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3E" w:rsidRPr="00596011" w:rsidRDefault="009136BC">
      <w:pPr>
        <w:pStyle w:val="a3"/>
        <w:widowControl/>
        <w:jc w:val="center"/>
        <w:rPr>
          <w:rFonts w:ascii="方正小标宋简体" w:eastAsia="方正小标宋简体" w:hint="eastAsia"/>
          <w:b/>
          <w:sz w:val="36"/>
          <w:szCs w:val="36"/>
        </w:rPr>
      </w:pPr>
      <w:bookmarkStart w:id="0" w:name="_GoBack"/>
      <w:bookmarkEnd w:id="0"/>
      <w:r w:rsidRPr="00596011">
        <w:rPr>
          <w:rStyle w:val="a4"/>
          <w:rFonts w:ascii="方正小标宋简体" w:eastAsia="方正小标宋简体" w:hint="eastAsia"/>
          <w:b w:val="0"/>
          <w:sz w:val="36"/>
          <w:szCs w:val="36"/>
        </w:rPr>
        <w:t>国家安全监管总局、国家煤矿安监局、国家发展改革委、国家能源局</w:t>
      </w:r>
      <w:r w:rsidRPr="00596011">
        <w:rPr>
          <w:rStyle w:val="a4"/>
          <w:rFonts w:ascii="方正小标宋简体" w:eastAsia="方正小标宋简体" w:hint="eastAsia"/>
          <w:b w:val="0"/>
          <w:sz w:val="36"/>
          <w:szCs w:val="36"/>
        </w:rPr>
        <w:t>关于印发煤矿生产能力管理办法和核定标准的通知</w:t>
      </w:r>
    </w:p>
    <w:p w:rsidR="00F67D3E" w:rsidRPr="00596011" w:rsidRDefault="009136BC" w:rsidP="00596011">
      <w:pPr>
        <w:pStyle w:val="a3"/>
        <w:widowControl/>
        <w:spacing w:before="100" w:after="100" w:line="480" w:lineRule="auto"/>
        <w:jc w:val="center"/>
        <w:rPr>
          <w:rFonts w:asciiTheme="minorEastAsia" w:hAnsiTheme="minorEastAsia"/>
          <w:b/>
          <w:sz w:val="32"/>
          <w:szCs w:val="32"/>
        </w:rPr>
      </w:pPr>
      <w:r w:rsidRPr="00596011">
        <w:rPr>
          <w:rStyle w:val="a4"/>
          <w:rFonts w:asciiTheme="minorEastAsia" w:hAnsiTheme="minorEastAsia"/>
          <w:b w:val="0"/>
          <w:sz w:val="32"/>
          <w:szCs w:val="32"/>
        </w:rPr>
        <w:t>安监总煤行〔</w:t>
      </w:r>
      <w:r w:rsidRPr="00596011">
        <w:rPr>
          <w:rStyle w:val="a4"/>
          <w:rFonts w:asciiTheme="minorEastAsia" w:hAnsiTheme="minorEastAsia"/>
          <w:b w:val="0"/>
          <w:sz w:val="32"/>
          <w:szCs w:val="32"/>
        </w:rPr>
        <w:t>2014</w:t>
      </w:r>
      <w:r w:rsidRPr="00596011">
        <w:rPr>
          <w:rStyle w:val="a4"/>
          <w:rFonts w:asciiTheme="minorEastAsia" w:hAnsiTheme="minorEastAsia"/>
          <w:b w:val="0"/>
          <w:sz w:val="32"/>
          <w:szCs w:val="32"/>
        </w:rPr>
        <w:t>〕</w:t>
      </w:r>
      <w:r w:rsidRPr="00596011">
        <w:rPr>
          <w:rStyle w:val="a4"/>
          <w:rFonts w:asciiTheme="minorEastAsia" w:hAnsiTheme="minorEastAsia"/>
          <w:b w:val="0"/>
          <w:sz w:val="32"/>
          <w:szCs w:val="32"/>
        </w:rPr>
        <w:t>61</w:t>
      </w:r>
      <w:r w:rsidRPr="00596011">
        <w:rPr>
          <w:rStyle w:val="a4"/>
          <w:rFonts w:asciiTheme="minorEastAsia" w:hAnsiTheme="minorEastAsia"/>
          <w:b w:val="0"/>
          <w:sz w:val="32"/>
          <w:szCs w:val="32"/>
        </w:rPr>
        <w:t>号</w:t>
      </w:r>
    </w:p>
    <w:p w:rsidR="009136BC" w:rsidRDefault="009136BC" w:rsidP="009136BC">
      <w:pPr>
        <w:pStyle w:val="a3"/>
        <w:widowControl/>
        <w:spacing w:before="100" w:after="100" w:line="480" w:lineRule="auto"/>
        <w:rPr>
          <w:rFonts w:asciiTheme="minorEastAsia" w:hAnsiTheme="minorEastAsia" w:hint="eastAsia"/>
          <w:sz w:val="32"/>
          <w:szCs w:val="32"/>
        </w:rPr>
      </w:pPr>
      <w:r w:rsidRPr="00596011">
        <w:rPr>
          <w:rFonts w:asciiTheme="minorEastAsia" w:hAnsiTheme="minorEastAsia"/>
          <w:sz w:val="32"/>
          <w:szCs w:val="32"/>
        </w:rPr>
        <w:t>各产煤省、自治区、直辖市及</w:t>
      </w:r>
      <w:r w:rsidRPr="00596011">
        <w:rPr>
          <w:rFonts w:asciiTheme="minorEastAsia" w:hAnsiTheme="minorEastAsia"/>
          <w:sz w:val="32"/>
          <w:szCs w:val="32"/>
        </w:rPr>
        <w:t>新疆</w:t>
      </w:r>
      <w:r w:rsidRPr="00596011">
        <w:rPr>
          <w:rFonts w:asciiTheme="minorEastAsia" w:hAnsiTheme="minorEastAsia"/>
          <w:sz w:val="32"/>
          <w:szCs w:val="32"/>
        </w:rPr>
        <w:t>生产建设兵团煤炭行业管理部门、煤矿安全监管部门，各省级煤矿安全监察局，司法部直属煤矿管理局，有关中央企业：</w:t>
      </w:r>
    </w:p>
    <w:p w:rsidR="009136BC" w:rsidRDefault="009136BC" w:rsidP="009136BC">
      <w:pPr>
        <w:pStyle w:val="a3"/>
        <w:widowControl/>
        <w:spacing w:before="100" w:after="100" w:line="480" w:lineRule="auto"/>
        <w:ind w:firstLineChars="200" w:firstLine="640"/>
        <w:rPr>
          <w:rFonts w:asciiTheme="minorEastAsia" w:hAnsiTheme="minorEastAsia" w:hint="eastAsia"/>
          <w:sz w:val="32"/>
          <w:szCs w:val="32"/>
        </w:rPr>
      </w:pPr>
      <w:r w:rsidRPr="00596011">
        <w:rPr>
          <w:rFonts w:asciiTheme="minorEastAsia" w:hAnsiTheme="minorEastAsia"/>
          <w:sz w:val="32"/>
          <w:szCs w:val="32"/>
        </w:rPr>
        <w:t>现将修订后的《煤矿生产能力管理办法》和《煤矿生产能力核定标准》印发给你们，请遵照执行。</w:t>
      </w:r>
    </w:p>
    <w:p w:rsidR="009136BC" w:rsidRDefault="009136BC" w:rsidP="009136BC">
      <w:pPr>
        <w:pStyle w:val="a3"/>
        <w:widowControl/>
        <w:spacing w:before="100" w:after="100" w:line="480" w:lineRule="auto"/>
        <w:ind w:firstLineChars="200" w:firstLine="640"/>
        <w:rPr>
          <w:rFonts w:asciiTheme="minorEastAsia" w:hAnsiTheme="minorEastAsia" w:hint="eastAsia"/>
          <w:sz w:val="32"/>
          <w:szCs w:val="32"/>
        </w:rPr>
      </w:pPr>
    </w:p>
    <w:p w:rsidR="00F67D3E" w:rsidRPr="00596011" w:rsidRDefault="009136BC" w:rsidP="009136BC">
      <w:pPr>
        <w:pStyle w:val="a3"/>
        <w:widowControl/>
        <w:spacing w:before="100" w:after="100" w:line="480" w:lineRule="auto"/>
        <w:ind w:firstLineChars="200" w:firstLine="640"/>
        <w:jc w:val="right"/>
        <w:rPr>
          <w:rFonts w:asciiTheme="minorEastAsia" w:hAnsiTheme="minorEastAsia"/>
          <w:sz w:val="32"/>
          <w:szCs w:val="32"/>
        </w:rPr>
      </w:pPr>
      <w:r w:rsidRPr="00596011">
        <w:rPr>
          <w:rFonts w:asciiTheme="minorEastAsia" w:hAnsiTheme="minorEastAsia"/>
          <w:sz w:val="32"/>
          <w:szCs w:val="32"/>
        </w:rPr>
        <w:t>国家安全监管总局</w:t>
      </w:r>
      <w:r w:rsidRPr="00596011">
        <w:rPr>
          <w:rFonts w:asciiTheme="minorEastAsia" w:hAnsiTheme="minorEastAsia"/>
          <w:sz w:val="32"/>
          <w:szCs w:val="32"/>
        </w:rPr>
        <w:t> </w:t>
      </w:r>
      <w:r w:rsidRPr="00596011">
        <w:rPr>
          <w:rFonts w:asciiTheme="minorEastAsia" w:hAnsiTheme="minorEastAsia"/>
          <w:sz w:val="32"/>
          <w:szCs w:val="32"/>
        </w:rPr>
        <w:t>国家煤矿安监局</w:t>
      </w:r>
    </w:p>
    <w:p w:rsidR="00F67D3E" w:rsidRPr="00596011" w:rsidRDefault="009136BC" w:rsidP="009136BC">
      <w:pPr>
        <w:pStyle w:val="a3"/>
        <w:widowControl/>
        <w:spacing w:before="100" w:after="100" w:line="480" w:lineRule="auto"/>
        <w:ind w:firstLine="420"/>
        <w:jc w:val="right"/>
        <w:rPr>
          <w:rFonts w:asciiTheme="minorEastAsia" w:hAnsiTheme="minorEastAsia"/>
          <w:sz w:val="32"/>
          <w:szCs w:val="32"/>
        </w:rPr>
      </w:pPr>
      <w:r w:rsidRPr="00596011">
        <w:rPr>
          <w:rFonts w:asciiTheme="minorEastAsia" w:hAnsiTheme="minorEastAsia"/>
          <w:sz w:val="32"/>
          <w:szCs w:val="32"/>
        </w:rPr>
        <w:t>国家发展改革委</w:t>
      </w:r>
      <w:r w:rsidRPr="00596011">
        <w:rPr>
          <w:rFonts w:asciiTheme="minorEastAsia" w:hAnsiTheme="minorEastAsia"/>
          <w:sz w:val="32"/>
          <w:szCs w:val="32"/>
        </w:rPr>
        <w:t> </w:t>
      </w:r>
      <w:r w:rsidRPr="00596011">
        <w:rPr>
          <w:rFonts w:asciiTheme="minorEastAsia" w:hAnsiTheme="minorEastAsia"/>
          <w:sz w:val="32"/>
          <w:szCs w:val="32"/>
        </w:rPr>
        <w:t>国家能源局</w:t>
      </w:r>
    </w:p>
    <w:p w:rsidR="00F67D3E" w:rsidRPr="00596011" w:rsidRDefault="009136BC" w:rsidP="009136BC">
      <w:pPr>
        <w:pStyle w:val="a3"/>
        <w:widowControl/>
        <w:wordWrap w:val="0"/>
        <w:spacing w:before="100" w:after="100" w:line="480" w:lineRule="auto"/>
        <w:ind w:firstLine="420"/>
        <w:jc w:val="right"/>
        <w:rPr>
          <w:rFonts w:asciiTheme="minorEastAsia" w:hAnsiTheme="minorEastAsia"/>
          <w:sz w:val="32"/>
          <w:szCs w:val="32"/>
        </w:rPr>
      </w:pPr>
      <w:r w:rsidRPr="00596011">
        <w:rPr>
          <w:rFonts w:asciiTheme="minorEastAsia" w:hAnsiTheme="minorEastAsia"/>
          <w:sz w:val="32"/>
          <w:szCs w:val="32"/>
        </w:rPr>
        <w:t>2014</w:t>
      </w:r>
      <w:r w:rsidRPr="00596011">
        <w:rPr>
          <w:rFonts w:asciiTheme="minorEastAsia" w:hAnsiTheme="minorEastAsia"/>
          <w:sz w:val="32"/>
          <w:szCs w:val="32"/>
        </w:rPr>
        <w:t>年</w:t>
      </w:r>
      <w:r w:rsidRPr="00596011">
        <w:rPr>
          <w:rFonts w:asciiTheme="minorEastAsia" w:hAnsiTheme="minorEastAsia"/>
          <w:sz w:val="32"/>
          <w:szCs w:val="32"/>
        </w:rPr>
        <w:t>6</w:t>
      </w:r>
      <w:r w:rsidRPr="00596011">
        <w:rPr>
          <w:rFonts w:asciiTheme="minorEastAsia" w:hAnsiTheme="minorEastAsia"/>
          <w:sz w:val="32"/>
          <w:szCs w:val="32"/>
        </w:rPr>
        <w:t>月</w:t>
      </w:r>
      <w:r w:rsidRPr="00596011">
        <w:rPr>
          <w:rFonts w:asciiTheme="minorEastAsia" w:hAnsiTheme="minorEastAsia"/>
          <w:sz w:val="32"/>
          <w:szCs w:val="32"/>
        </w:rPr>
        <w:t>30</w:t>
      </w:r>
      <w:r w:rsidRPr="00596011">
        <w:rPr>
          <w:rFonts w:asciiTheme="minorEastAsia" w:hAnsiTheme="minorEastAsia"/>
          <w:sz w:val="32"/>
          <w:szCs w:val="32"/>
        </w:rPr>
        <w:t>日</w:t>
      </w:r>
      <w:r>
        <w:rPr>
          <w:rFonts w:asciiTheme="minorEastAsia" w:hAnsiTheme="minorEastAsia" w:hint="eastAsia"/>
          <w:sz w:val="32"/>
          <w:szCs w:val="32"/>
        </w:rPr>
        <w:t xml:space="preserve">    </w:t>
      </w:r>
    </w:p>
    <w:p w:rsidR="00F67D3E" w:rsidRDefault="00F67D3E">
      <w:pPr>
        <w:pStyle w:val="a3"/>
        <w:widowControl/>
        <w:jc w:val="center"/>
        <w:rPr>
          <w:rStyle w:val="a4"/>
          <w:rFonts w:hint="eastAsia"/>
        </w:rPr>
      </w:pPr>
    </w:p>
    <w:p w:rsidR="00596011" w:rsidRDefault="00596011">
      <w:pPr>
        <w:pStyle w:val="a3"/>
        <w:widowControl/>
        <w:jc w:val="center"/>
        <w:rPr>
          <w:rStyle w:val="a4"/>
          <w:rFonts w:hint="eastAsia"/>
        </w:rPr>
      </w:pPr>
    </w:p>
    <w:p w:rsidR="00596011" w:rsidRDefault="00596011">
      <w:pPr>
        <w:pStyle w:val="a3"/>
        <w:widowControl/>
        <w:jc w:val="center"/>
        <w:rPr>
          <w:rStyle w:val="a4"/>
          <w:rFonts w:hint="eastAsia"/>
        </w:rPr>
      </w:pPr>
    </w:p>
    <w:p w:rsidR="00596011" w:rsidRDefault="00596011">
      <w:pPr>
        <w:pStyle w:val="a3"/>
        <w:widowControl/>
        <w:jc w:val="center"/>
        <w:rPr>
          <w:rStyle w:val="a4"/>
          <w:rFonts w:hint="eastAsia"/>
        </w:rPr>
      </w:pPr>
    </w:p>
    <w:p w:rsidR="00596011" w:rsidRDefault="00596011">
      <w:pPr>
        <w:pStyle w:val="a3"/>
        <w:widowControl/>
        <w:jc w:val="center"/>
        <w:rPr>
          <w:rStyle w:val="a4"/>
          <w:rFonts w:hint="eastAsia"/>
        </w:rPr>
      </w:pPr>
    </w:p>
    <w:p w:rsidR="00596011" w:rsidRDefault="00596011">
      <w:pPr>
        <w:pStyle w:val="a3"/>
        <w:widowControl/>
        <w:jc w:val="center"/>
        <w:rPr>
          <w:rStyle w:val="a4"/>
          <w:rFonts w:hint="eastAsia"/>
        </w:rPr>
      </w:pPr>
    </w:p>
    <w:p w:rsidR="00596011" w:rsidRDefault="00596011">
      <w:pPr>
        <w:pStyle w:val="a3"/>
        <w:widowControl/>
        <w:jc w:val="center"/>
        <w:rPr>
          <w:rStyle w:val="a4"/>
        </w:rPr>
      </w:pPr>
    </w:p>
    <w:p w:rsidR="00F67D3E" w:rsidRPr="00596011" w:rsidRDefault="009136BC" w:rsidP="00596011">
      <w:pPr>
        <w:pStyle w:val="a3"/>
        <w:widowControl/>
        <w:spacing w:line="480" w:lineRule="auto"/>
        <w:jc w:val="center"/>
        <w:rPr>
          <w:rFonts w:ascii="方正小标宋简体" w:eastAsia="方正小标宋简体" w:hAnsi="仿宋" w:hint="eastAsia"/>
          <w:b/>
          <w:sz w:val="36"/>
          <w:szCs w:val="36"/>
        </w:rPr>
      </w:pPr>
      <w:r w:rsidRPr="00596011">
        <w:rPr>
          <w:rStyle w:val="a4"/>
          <w:rFonts w:ascii="方正小标宋简体" w:eastAsia="方正小标宋简体" w:hAnsi="仿宋" w:hint="eastAsia"/>
          <w:b w:val="0"/>
          <w:sz w:val="36"/>
          <w:szCs w:val="36"/>
        </w:rPr>
        <w:t>煤矿生产能力管理办法</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第一章</w:t>
      </w:r>
      <w:r w:rsidRPr="00596011">
        <w:rPr>
          <w:rFonts w:eastAsia="仿宋"/>
          <w:sz w:val="32"/>
          <w:szCs w:val="32"/>
        </w:rPr>
        <w:t> </w:t>
      </w:r>
      <w:r w:rsidRPr="00596011">
        <w:rPr>
          <w:rFonts w:ascii="仿宋" w:eastAsia="仿宋" w:hAnsi="仿宋"/>
          <w:sz w:val="32"/>
          <w:szCs w:val="32"/>
        </w:rPr>
        <w:t>总</w:t>
      </w:r>
      <w:r w:rsidRPr="00596011">
        <w:rPr>
          <w:rFonts w:eastAsia="仿宋"/>
          <w:sz w:val="32"/>
          <w:szCs w:val="32"/>
        </w:rPr>
        <w:t> </w:t>
      </w:r>
      <w:r w:rsidRPr="00596011">
        <w:rPr>
          <w:rFonts w:ascii="仿宋" w:eastAsia="仿宋" w:hAnsi="仿宋"/>
          <w:sz w:val="32"/>
          <w:szCs w:val="32"/>
        </w:rPr>
        <w:t>则</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第一条</w:t>
      </w:r>
      <w:r w:rsidRPr="00596011">
        <w:rPr>
          <w:rFonts w:eastAsia="仿宋"/>
          <w:sz w:val="32"/>
          <w:szCs w:val="32"/>
        </w:rPr>
        <w:t> </w:t>
      </w:r>
      <w:r w:rsidRPr="00596011">
        <w:rPr>
          <w:rFonts w:ascii="仿宋" w:eastAsia="仿宋" w:hAnsi="仿宋"/>
          <w:sz w:val="32"/>
          <w:szCs w:val="32"/>
        </w:rPr>
        <w:t>为进一步加强和完善煤矿生产能力管理，规范生产能力核定工作，根据国家有关规定，制定本办法。</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第二条</w:t>
      </w:r>
      <w:r w:rsidRPr="00596011">
        <w:rPr>
          <w:rFonts w:eastAsia="仿宋"/>
          <w:sz w:val="32"/>
          <w:szCs w:val="32"/>
        </w:rPr>
        <w:t> </w:t>
      </w:r>
      <w:r w:rsidRPr="00596011">
        <w:rPr>
          <w:rFonts w:ascii="仿宋" w:eastAsia="仿宋" w:hAnsi="仿宋"/>
          <w:sz w:val="32"/>
          <w:szCs w:val="32"/>
        </w:rPr>
        <w:t>本办法适用于我国境内证照齐全、有效的正常生产煤矿。</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煤矿生产能力核定以具有独立完整生产系统的煤矿</w:t>
      </w:r>
      <w:r w:rsidRPr="00596011">
        <w:rPr>
          <w:rFonts w:ascii="仿宋" w:eastAsia="仿宋" w:hAnsi="仿宋"/>
          <w:sz w:val="32"/>
          <w:szCs w:val="32"/>
        </w:rPr>
        <w:t>(</w:t>
      </w:r>
      <w:r w:rsidRPr="00596011">
        <w:rPr>
          <w:rFonts w:ascii="仿宋" w:eastAsia="仿宋" w:hAnsi="仿宋"/>
          <w:sz w:val="32"/>
          <w:szCs w:val="32"/>
        </w:rPr>
        <w:t>井</w:t>
      </w:r>
      <w:r w:rsidRPr="00596011">
        <w:rPr>
          <w:rFonts w:ascii="仿宋" w:eastAsia="仿宋" w:hAnsi="仿宋"/>
          <w:sz w:val="32"/>
          <w:szCs w:val="32"/>
        </w:rPr>
        <w:t>)</w:t>
      </w:r>
      <w:r w:rsidRPr="00596011">
        <w:rPr>
          <w:rFonts w:ascii="仿宋" w:eastAsia="仿宋" w:hAnsi="仿宋"/>
          <w:sz w:val="32"/>
          <w:szCs w:val="32"/>
        </w:rPr>
        <w:t>为对象。一处具有独立完整生产系统，依法取得采矿许可证、安全生产许可证、企业法人</w:t>
      </w:r>
      <w:r w:rsidRPr="00401023">
        <w:rPr>
          <w:rFonts w:ascii="仿宋" w:eastAsia="仿宋" w:hAnsi="仿宋"/>
          <w:sz w:val="32"/>
          <w:szCs w:val="32"/>
        </w:rPr>
        <w:t>营业执照</w:t>
      </w:r>
      <w:r w:rsidRPr="00596011">
        <w:rPr>
          <w:rFonts w:ascii="仿宋" w:eastAsia="仿宋" w:hAnsi="仿宋"/>
          <w:sz w:val="32"/>
          <w:szCs w:val="32"/>
        </w:rPr>
        <w:t>的正常生产煤矿</w:t>
      </w:r>
      <w:r w:rsidRPr="00596011">
        <w:rPr>
          <w:rFonts w:ascii="仿宋" w:eastAsia="仿宋" w:hAnsi="仿宋"/>
          <w:sz w:val="32"/>
          <w:szCs w:val="32"/>
        </w:rPr>
        <w:t>(</w:t>
      </w:r>
      <w:r w:rsidRPr="00596011">
        <w:rPr>
          <w:rFonts w:ascii="仿宋" w:eastAsia="仿宋" w:hAnsi="仿宋"/>
          <w:sz w:val="32"/>
          <w:szCs w:val="32"/>
        </w:rPr>
        <w:t>井</w:t>
      </w:r>
      <w:r w:rsidRPr="00596011">
        <w:rPr>
          <w:rFonts w:ascii="仿宋" w:eastAsia="仿宋" w:hAnsi="仿宋"/>
          <w:sz w:val="32"/>
          <w:szCs w:val="32"/>
        </w:rPr>
        <w:t>)</w:t>
      </w:r>
      <w:r w:rsidRPr="00596011">
        <w:rPr>
          <w:rFonts w:ascii="仿宋" w:eastAsia="仿宋" w:hAnsi="仿宋"/>
          <w:sz w:val="32"/>
          <w:szCs w:val="32"/>
        </w:rPr>
        <w:t>，对应一个生产能力。核定生产能力以万</w:t>
      </w:r>
      <w:r w:rsidRPr="00596011">
        <w:rPr>
          <w:rFonts w:ascii="仿宋" w:eastAsia="仿宋" w:hAnsi="仿宋"/>
          <w:sz w:val="32"/>
          <w:szCs w:val="32"/>
        </w:rPr>
        <w:t>t/a(</w:t>
      </w:r>
      <w:r w:rsidRPr="00596011">
        <w:rPr>
          <w:rFonts w:ascii="仿宋" w:eastAsia="仿宋" w:hAnsi="仿宋"/>
          <w:sz w:val="32"/>
          <w:szCs w:val="32"/>
        </w:rPr>
        <w:t>吨</w:t>
      </w:r>
      <w:r w:rsidRPr="00596011">
        <w:rPr>
          <w:rFonts w:ascii="仿宋" w:eastAsia="仿宋" w:hAnsi="仿宋"/>
          <w:sz w:val="32"/>
          <w:szCs w:val="32"/>
        </w:rPr>
        <w:t>/</w:t>
      </w:r>
      <w:r w:rsidRPr="00596011">
        <w:rPr>
          <w:rFonts w:ascii="仿宋" w:eastAsia="仿宋" w:hAnsi="仿宋"/>
          <w:sz w:val="32"/>
          <w:szCs w:val="32"/>
        </w:rPr>
        <w:t>年</w:t>
      </w:r>
      <w:r w:rsidRPr="00596011">
        <w:rPr>
          <w:rFonts w:ascii="仿宋" w:eastAsia="仿宋" w:hAnsi="仿宋"/>
          <w:sz w:val="32"/>
          <w:szCs w:val="32"/>
        </w:rPr>
        <w:t>)</w:t>
      </w:r>
      <w:r w:rsidRPr="00596011">
        <w:rPr>
          <w:rFonts w:ascii="仿宋" w:eastAsia="仿宋" w:hAnsi="仿宋"/>
          <w:sz w:val="32"/>
          <w:szCs w:val="32"/>
        </w:rPr>
        <w:t>为计量单位。</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第三条</w:t>
      </w:r>
      <w:r w:rsidRPr="00596011">
        <w:rPr>
          <w:rFonts w:eastAsia="仿宋"/>
          <w:sz w:val="32"/>
          <w:szCs w:val="32"/>
        </w:rPr>
        <w:t> </w:t>
      </w:r>
      <w:r w:rsidRPr="00596011">
        <w:rPr>
          <w:rFonts w:ascii="仿宋" w:eastAsia="仿宋" w:hAnsi="仿宋"/>
          <w:sz w:val="32"/>
          <w:szCs w:val="32"/>
        </w:rPr>
        <w:t>煤矿生产能力管理应当遵循以下原则：</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一</w:t>
      </w:r>
      <w:r w:rsidRPr="00596011">
        <w:rPr>
          <w:rFonts w:ascii="仿宋" w:eastAsia="仿宋" w:hAnsi="仿宋"/>
          <w:sz w:val="32"/>
          <w:szCs w:val="32"/>
        </w:rPr>
        <w:t>)</w:t>
      </w:r>
      <w:r w:rsidRPr="00596011">
        <w:rPr>
          <w:rFonts w:ascii="仿宋" w:eastAsia="仿宋" w:hAnsi="仿宋"/>
          <w:sz w:val="32"/>
          <w:szCs w:val="32"/>
        </w:rPr>
        <w:t>依法行政、依法生产</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二</w:t>
      </w:r>
      <w:r w:rsidRPr="00596011">
        <w:rPr>
          <w:rFonts w:ascii="仿宋" w:eastAsia="仿宋" w:hAnsi="仿宋"/>
          <w:sz w:val="32"/>
          <w:szCs w:val="32"/>
        </w:rPr>
        <w:t>)</w:t>
      </w:r>
      <w:r w:rsidRPr="00596011">
        <w:rPr>
          <w:rFonts w:ascii="仿宋" w:eastAsia="仿宋" w:hAnsi="仿宋"/>
          <w:sz w:val="32"/>
          <w:szCs w:val="32"/>
        </w:rPr>
        <w:t>提高安全保障能力，促进煤矿安全生产</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三</w:t>
      </w:r>
      <w:r w:rsidRPr="00596011">
        <w:rPr>
          <w:rFonts w:ascii="仿宋" w:eastAsia="仿宋" w:hAnsi="仿宋"/>
          <w:sz w:val="32"/>
          <w:szCs w:val="32"/>
        </w:rPr>
        <w:t>)</w:t>
      </w:r>
      <w:r w:rsidRPr="00596011">
        <w:rPr>
          <w:rFonts w:ascii="仿宋" w:eastAsia="仿宋" w:hAnsi="仿宋"/>
          <w:sz w:val="32"/>
          <w:szCs w:val="32"/>
        </w:rPr>
        <w:t>推进自主创新和技术进步</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四</w:t>
      </w:r>
      <w:r w:rsidRPr="00596011">
        <w:rPr>
          <w:rFonts w:ascii="仿宋" w:eastAsia="仿宋" w:hAnsi="仿宋"/>
          <w:sz w:val="32"/>
          <w:szCs w:val="32"/>
        </w:rPr>
        <w:t>)</w:t>
      </w:r>
      <w:r w:rsidRPr="00596011">
        <w:rPr>
          <w:rFonts w:ascii="仿宋" w:eastAsia="仿宋" w:hAnsi="仿宋"/>
          <w:sz w:val="32"/>
          <w:szCs w:val="32"/>
        </w:rPr>
        <w:t>鼓励先进，推动煤矿升级改造</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五</w:t>
      </w:r>
      <w:r w:rsidRPr="00596011">
        <w:rPr>
          <w:rFonts w:ascii="仿宋" w:eastAsia="仿宋" w:hAnsi="仿宋"/>
          <w:sz w:val="32"/>
          <w:szCs w:val="32"/>
        </w:rPr>
        <w:t>)</w:t>
      </w:r>
      <w:r w:rsidRPr="00596011">
        <w:rPr>
          <w:rFonts w:ascii="仿宋" w:eastAsia="仿宋" w:hAnsi="仿宋"/>
          <w:sz w:val="32"/>
          <w:szCs w:val="32"/>
        </w:rPr>
        <w:t>有利于煤炭工业平稳运行</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lastRenderedPageBreak/>
        <w:t>(</w:t>
      </w:r>
      <w:r w:rsidRPr="00596011">
        <w:rPr>
          <w:rFonts w:ascii="仿宋" w:eastAsia="仿宋" w:hAnsi="仿宋"/>
          <w:sz w:val="32"/>
          <w:szCs w:val="32"/>
        </w:rPr>
        <w:t>六</w:t>
      </w:r>
      <w:r w:rsidRPr="00596011">
        <w:rPr>
          <w:rFonts w:ascii="仿宋" w:eastAsia="仿宋" w:hAnsi="仿宋"/>
          <w:sz w:val="32"/>
          <w:szCs w:val="32"/>
        </w:rPr>
        <w:t>)</w:t>
      </w:r>
      <w:r w:rsidRPr="00596011">
        <w:rPr>
          <w:rFonts w:ascii="仿宋" w:eastAsia="仿宋" w:hAnsi="仿宋"/>
          <w:sz w:val="32"/>
          <w:szCs w:val="32"/>
        </w:rPr>
        <w:t>提高煤炭资源回采率</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七</w:t>
      </w:r>
      <w:r w:rsidRPr="00596011">
        <w:rPr>
          <w:rFonts w:ascii="仿宋" w:eastAsia="仿宋" w:hAnsi="仿宋"/>
          <w:sz w:val="32"/>
          <w:szCs w:val="32"/>
        </w:rPr>
        <w:t>)</w:t>
      </w:r>
      <w:r w:rsidRPr="00596011">
        <w:rPr>
          <w:rFonts w:ascii="仿宋" w:eastAsia="仿宋" w:hAnsi="仿宋"/>
          <w:sz w:val="32"/>
          <w:szCs w:val="32"/>
        </w:rPr>
        <w:t>利益相关单位回避</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八</w:t>
      </w:r>
      <w:r w:rsidRPr="00596011">
        <w:rPr>
          <w:rFonts w:ascii="仿宋" w:eastAsia="仿宋" w:hAnsi="仿宋"/>
          <w:sz w:val="32"/>
          <w:szCs w:val="32"/>
        </w:rPr>
        <w:t>)</w:t>
      </w:r>
      <w:r w:rsidRPr="00596011">
        <w:rPr>
          <w:rFonts w:ascii="仿宋" w:eastAsia="仿宋" w:hAnsi="仿宋"/>
          <w:sz w:val="32"/>
          <w:szCs w:val="32"/>
        </w:rPr>
        <w:t>核增从严，核减从快。</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第四条</w:t>
      </w:r>
      <w:r w:rsidRPr="00596011">
        <w:rPr>
          <w:rFonts w:eastAsia="仿宋"/>
          <w:sz w:val="32"/>
          <w:szCs w:val="32"/>
        </w:rPr>
        <w:t> </w:t>
      </w:r>
      <w:r w:rsidRPr="00596011">
        <w:rPr>
          <w:rFonts w:ascii="仿宋" w:eastAsia="仿宋" w:hAnsi="仿宋"/>
          <w:sz w:val="32"/>
          <w:szCs w:val="32"/>
        </w:rPr>
        <w:t>煤矿生产能力分为设</w:t>
      </w:r>
      <w:r w:rsidRPr="00401023">
        <w:rPr>
          <w:rFonts w:ascii="仿宋" w:eastAsia="仿宋" w:hAnsi="仿宋"/>
          <w:sz w:val="32"/>
          <w:szCs w:val="32"/>
        </w:rPr>
        <w:t>计生</w:t>
      </w:r>
      <w:r w:rsidRPr="00596011">
        <w:rPr>
          <w:rFonts w:ascii="仿宋" w:eastAsia="仿宋" w:hAnsi="仿宋"/>
          <w:sz w:val="32"/>
          <w:szCs w:val="32"/>
        </w:rPr>
        <w:t>产能力和核定生产能力。</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设计生产能力是指由依法批准的煤矿设计确定、建设施工单位据以建设竣工，并经过验收合格的生产能力。新建、改扩建煤矿和煤矿技术改造项目竣工的，煤炭行业管理部门在组织竣工验收时，应当同时对煤矿设计生</w:t>
      </w:r>
      <w:r w:rsidRPr="00596011">
        <w:rPr>
          <w:rFonts w:ascii="仿宋" w:eastAsia="仿宋" w:hAnsi="仿宋"/>
          <w:sz w:val="32"/>
          <w:szCs w:val="32"/>
        </w:rPr>
        <w:t>产能力进行确认。</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核定生产能力是指已依法取得采矿许可证、安全生产许可证、企业法人营业执照的正常生产煤矿，因地质、生产技术条件、采煤方法等发生变化，致使生产能力发生较大变化，按照本办法规定经重新核实，最终由负责煤矿生产能力核定工作的部门审查确认的生产能力，是煤矿依法组织生产，煤炭行业管理部门、负责煤矿安全监管的部门和煤矿安全监察机构依法实施监管监察的依据。</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第五条</w:t>
      </w:r>
      <w:r w:rsidRPr="00596011">
        <w:rPr>
          <w:rFonts w:eastAsia="仿宋"/>
          <w:sz w:val="32"/>
          <w:szCs w:val="32"/>
        </w:rPr>
        <w:t> </w:t>
      </w:r>
      <w:r w:rsidRPr="00596011">
        <w:rPr>
          <w:rFonts w:ascii="仿宋" w:eastAsia="仿宋" w:hAnsi="仿宋"/>
          <w:sz w:val="32"/>
          <w:szCs w:val="32"/>
        </w:rPr>
        <w:t>国家煤矿安监局会同国家发展改革委、国家能源局负责全国煤矿生产能力监管的指导工作，并直接负责中央企业所属煤矿生产能力的监管工作。</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lastRenderedPageBreak/>
        <w:t>省级人民政府煤炭行业管理部门负责本行政区域内中央企业所属煤矿以外的煤矿生产能力的监管工作。</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第二章</w:t>
      </w:r>
      <w:r w:rsidRPr="00596011">
        <w:rPr>
          <w:rFonts w:eastAsia="仿宋"/>
          <w:sz w:val="32"/>
          <w:szCs w:val="32"/>
        </w:rPr>
        <w:t> </w:t>
      </w:r>
      <w:r w:rsidRPr="00596011">
        <w:rPr>
          <w:rFonts w:ascii="仿宋" w:eastAsia="仿宋" w:hAnsi="仿宋"/>
          <w:sz w:val="32"/>
          <w:szCs w:val="32"/>
        </w:rPr>
        <w:t>煤矿生产能力核定的条件、程序和审查确认的依据</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第六条</w:t>
      </w:r>
      <w:r w:rsidRPr="00596011">
        <w:rPr>
          <w:rFonts w:eastAsia="仿宋"/>
          <w:sz w:val="32"/>
          <w:szCs w:val="32"/>
        </w:rPr>
        <w:t> </w:t>
      </w:r>
      <w:r w:rsidRPr="00596011">
        <w:rPr>
          <w:rFonts w:ascii="仿宋" w:eastAsia="仿宋" w:hAnsi="仿宋"/>
          <w:sz w:val="32"/>
          <w:szCs w:val="32"/>
        </w:rPr>
        <w:t>有下列情形之一的煤矿，应当组织进行生产能力核定：</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一</w:t>
      </w:r>
      <w:r w:rsidRPr="00596011">
        <w:rPr>
          <w:rFonts w:ascii="仿宋" w:eastAsia="仿宋" w:hAnsi="仿宋"/>
          <w:sz w:val="32"/>
          <w:szCs w:val="32"/>
        </w:rPr>
        <w:t>)</w:t>
      </w:r>
      <w:r w:rsidRPr="00596011">
        <w:rPr>
          <w:rFonts w:ascii="仿宋" w:eastAsia="仿宋" w:hAnsi="仿宋"/>
          <w:sz w:val="32"/>
          <w:szCs w:val="32"/>
        </w:rPr>
        <w:t>采场条件或提升、运输、通风、排水、供电、瓦斯抽采、地面等系统</w:t>
      </w:r>
      <w:r w:rsidRPr="00596011">
        <w:rPr>
          <w:rFonts w:ascii="仿宋" w:eastAsia="仿宋" w:hAnsi="仿宋"/>
          <w:sz w:val="32"/>
          <w:szCs w:val="32"/>
        </w:rPr>
        <w:t>(</w:t>
      </w:r>
      <w:r w:rsidRPr="00596011">
        <w:rPr>
          <w:rFonts w:ascii="仿宋" w:eastAsia="仿宋" w:hAnsi="仿宋"/>
          <w:sz w:val="32"/>
          <w:szCs w:val="32"/>
        </w:rPr>
        <w:t>环节</w:t>
      </w:r>
      <w:r w:rsidRPr="00596011">
        <w:rPr>
          <w:rFonts w:ascii="仿宋" w:eastAsia="仿宋" w:hAnsi="仿宋"/>
          <w:sz w:val="32"/>
          <w:szCs w:val="32"/>
        </w:rPr>
        <w:t>)</w:t>
      </w:r>
      <w:r w:rsidRPr="00596011">
        <w:rPr>
          <w:rFonts w:ascii="仿宋" w:eastAsia="仿宋" w:hAnsi="仿宋"/>
          <w:sz w:val="32"/>
          <w:szCs w:val="32"/>
        </w:rPr>
        <w:t>之一发生较大变化</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二</w:t>
      </w:r>
      <w:r w:rsidRPr="00596011">
        <w:rPr>
          <w:rFonts w:ascii="仿宋" w:eastAsia="仿宋" w:hAnsi="仿宋"/>
          <w:sz w:val="32"/>
          <w:szCs w:val="32"/>
        </w:rPr>
        <w:t>)</w:t>
      </w:r>
      <w:r w:rsidRPr="00596011">
        <w:rPr>
          <w:rFonts w:ascii="仿宋" w:eastAsia="仿宋" w:hAnsi="仿宋"/>
          <w:sz w:val="32"/>
          <w:szCs w:val="32"/>
        </w:rPr>
        <w:t>实施采掘机械化改造，采掘生产工艺有重大改变</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三</w:t>
      </w:r>
      <w:r w:rsidRPr="00596011">
        <w:rPr>
          <w:rFonts w:ascii="仿宋" w:eastAsia="仿宋" w:hAnsi="仿宋"/>
          <w:sz w:val="32"/>
          <w:szCs w:val="32"/>
        </w:rPr>
        <w:t>)</w:t>
      </w:r>
      <w:r w:rsidRPr="00596011">
        <w:rPr>
          <w:rFonts w:ascii="仿宋" w:eastAsia="仿宋" w:hAnsi="仿宋"/>
          <w:sz w:val="32"/>
          <w:szCs w:val="32"/>
        </w:rPr>
        <w:t>煤层赋存条件、资源储量发生较大变化</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四</w:t>
      </w:r>
      <w:r w:rsidRPr="00596011">
        <w:rPr>
          <w:rFonts w:ascii="仿宋" w:eastAsia="仿宋" w:hAnsi="仿宋"/>
          <w:sz w:val="32"/>
          <w:szCs w:val="32"/>
        </w:rPr>
        <w:t>)</w:t>
      </w:r>
      <w:r w:rsidRPr="00596011">
        <w:rPr>
          <w:rFonts w:ascii="仿宋" w:eastAsia="仿宋" w:hAnsi="仿宋"/>
          <w:sz w:val="32"/>
          <w:szCs w:val="32"/>
        </w:rPr>
        <w:t>非停产限产原因，连续</w:t>
      </w:r>
      <w:r w:rsidRPr="00596011">
        <w:rPr>
          <w:rFonts w:ascii="仿宋" w:eastAsia="仿宋" w:hAnsi="仿宋"/>
          <w:sz w:val="32"/>
          <w:szCs w:val="32"/>
        </w:rPr>
        <w:t>2</w:t>
      </w:r>
      <w:r w:rsidRPr="00596011">
        <w:rPr>
          <w:rFonts w:ascii="仿宋" w:eastAsia="仿宋" w:hAnsi="仿宋"/>
          <w:sz w:val="32"/>
          <w:szCs w:val="32"/>
        </w:rPr>
        <w:t>年实际原煤产量达不到登记生产能力</w:t>
      </w:r>
      <w:r w:rsidRPr="00596011">
        <w:rPr>
          <w:rFonts w:ascii="仿宋" w:eastAsia="仿宋" w:hAnsi="仿宋"/>
          <w:sz w:val="32"/>
          <w:szCs w:val="32"/>
        </w:rPr>
        <w:t>70%</w:t>
      </w:r>
      <w:r w:rsidRPr="00596011">
        <w:rPr>
          <w:rFonts w:ascii="仿宋" w:eastAsia="仿宋" w:hAnsi="仿宋"/>
          <w:sz w:val="32"/>
          <w:szCs w:val="32"/>
        </w:rPr>
        <w:t>的</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五</w:t>
      </w:r>
      <w:r w:rsidRPr="00596011">
        <w:rPr>
          <w:rFonts w:ascii="仿宋" w:eastAsia="仿宋" w:hAnsi="仿宋"/>
          <w:sz w:val="32"/>
          <w:szCs w:val="32"/>
        </w:rPr>
        <w:t>)</w:t>
      </w:r>
      <w:r w:rsidRPr="00596011">
        <w:rPr>
          <w:rFonts w:ascii="仿宋" w:eastAsia="仿宋" w:hAnsi="仿宋"/>
          <w:sz w:val="32"/>
          <w:szCs w:val="32"/>
        </w:rPr>
        <w:t>发生较大以上生产安全事故</w:t>
      </w:r>
      <w:r w:rsidRPr="00596011">
        <w:rPr>
          <w:rFonts w:ascii="仿宋" w:eastAsia="仿宋" w:hAnsi="仿宋"/>
          <w:sz w:val="32"/>
          <w:szCs w:val="32"/>
        </w:rPr>
        <w:t>,</w:t>
      </w:r>
      <w:r w:rsidRPr="00596011">
        <w:rPr>
          <w:rFonts w:ascii="仿宋" w:eastAsia="仿宋" w:hAnsi="仿宋"/>
          <w:sz w:val="32"/>
          <w:szCs w:val="32"/>
        </w:rPr>
        <w:t>且存在超安全保</w:t>
      </w:r>
      <w:r w:rsidRPr="00596011">
        <w:rPr>
          <w:rFonts w:ascii="仿宋" w:eastAsia="仿宋" w:hAnsi="仿宋"/>
          <w:sz w:val="32"/>
          <w:szCs w:val="32"/>
        </w:rPr>
        <w:t>障能力生产行为</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六</w:t>
      </w:r>
      <w:r w:rsidRPr="00596011">
        <w:rPr>
          <w:rFonts w:ascii="仿宋" w:eastAsia="仿宋" w:hAnsi="仿宋"/>
          <w:sz w:val="32"/>
          <w:szCs w:val="32"/>
        </w:rPr>
        <w:t>)</w:t>
      </w:r>
      <w:r w:rsidRPr="00596011">
        <w:rPr>
          <w:rFonts w:ascii="仿宋" w:eastAsia="仿宋" w:hAnsi="仿宋"/>
          <w:sz w:val="32"/>
          <w:szCs w:val="32"/>
        </w:rPr>
        <w:t>出现煤与瓦斯突出现象</w:t>
      </w:r>
      <w:r w:rsidRPr="00596011">
        <w:rPr>
          <w:rFonts w:ascii="仿宋" w:eastAsia="仿宋" w:hAnsi="仿宋"/>
          <w:sz w:val="32"/>
          <w:szCs w:val="32"/>
        </w:rPr>
        <w:t>;</w:t>
      </w:r>
      <w:r w:rsidRPr="00596011">
        <w:rPr>
          <w:rFonts w:ascii="仿宋" w:eastAsia="仿宋" w:hAnsi="仿宋"/>
          <w:sz w:val="32"/>
          <w:szCs w:val="32"/>
        </w:rPr>
        <w:t>被鉴定为高瓦斯矿井或冲击地压矿井</w:t>
      </w:r>
      <w:r w:rsidRPr="00596011">
        <w:rPr>
          <w:rFonts w:ascii="仿宋" w:eastAsia="仿宋" w:hAnsi="仿宋"/>
          <w:sz w:val="32"/>
          <w:szCs w:val="32"/>
        </w:rPr>
        <w:t>;</w:t>
      </w:r>
      <w:r w:rsidRPr="00596011">
        <w:rPr>
          <w:rFonts w:ascii="仿宋" w:eastAsia="仿宋" w:hAnsi="仿宋"/>
          <w:sz w:val="32"/>
          <w:szCs w:val="32"/>
        </w:rPr>
        <w:t>采深突破</w:t>
      </w:r>
      <w:r w:rsidRPr="00596011">
        <w:rPr>
          <w:rFonts w:ascii="仿宋" w:eastAsia="仿宋" w:hAnsi="仿宋"/>
          <w:sz w:val="32"/>
          <w:szCs w:val="32"/>
        </w:rPr>
        <w:t>1000</w:t>
      </w:r>
      <w:r w:rsidRPr="00596011">
        <w:rPr>
          <w:rFonts w:ascii="仿宋" w:eastAsia="仿宋" w:hAnsi="仿宋"/>
          <w:sz w:val="32"/>
          <w:szCs w:val="32"/>
        </w:rPr>
        <w:t>米等</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七</w:t>
      </w:r>
      <w:r w:rsidRPr="00596011">
        <w:rPr>
          <w:rFonts w:ascii="仿宋" w:eastAsia="仿宋" w:hAnsi="仿宋"/>
          <w:sz w:val="32"/>
          <w:szCs w:val="32"/>
        </w:rPr>
        <w:t>)</w:t>
      </w:r>
      <w:r w:rsidRPr="00596011">
        <w:rPr>
          <w:rFonts w:ascii="仿宋" w:eastAsia="仿宋" w:hAnsi="仿宋"/>
          <w:sz w:val="32"/>
          <w:szCs w:val="32"/>
        </w:rPr>
        <w:t>其他生产技术条件发生较大变化。</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第七条</w:t>
      </w:r>
      <w:r w:rsidRPr="00596011">
        <w:rPr>
          <w:rFonts w:eastAsia="仿宋"/>
          <w:sz w:val="32"/>
          <w:szCs w:val="32"/>
        </w:rPr>
        <w:t> </w:t>
      </w:r>
      <w:r w:rsidRPr="00596011">
        <w:rPr>
          <w:rFonts w:ascii="仿宋" w:eastAsia="仿宋" w:hAnsi="仿宋"/>
          <w:sz w:val="32"/>
          <w:szCs w:val="32"/>
        </w:rPr>
        <w:t>有下列情形之一的煤矿，不得核增生产能力：</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lastRenderedPageBreak/>
        <w:t>(</w:t>
      </w:r>
      <w:r w:rsidRPr="00596011">
        <w:rPr>
          <w:rFonts w:ascii="仿宋" w:eastAsia="仿宋" w:hAnsi="仿宋"/>
          <w:sz w:val="32"/>
          <w:szCs w:val="32"/>
        </w:rPr>
        <w:t>一</w:t>
      </w:r>
      <w:r w:rsidRPr="00596011">
        <w:rPr>
          <w:rFonts w:ascii="仿宋" w:eastAsia="仿宋" w:hAnsi="仿宋"/>
          <w:sz w:val="32"/>
          <w:szCs w:val="32"/>
        </w:rPr>
        <w:t>)</w:t>
      </w:r>
      <w:r w:rsidRPr="00596011">
        <w:rPr>
          <w:rFonts w:ascii="仿宋" w:eastAsia="仿宋" w:hAnsi="仿宋"/>
          <w:sz w:val="32"/>
          <w:szCs w:val="32"/>
        </w:rPr>
        <w:t>安全保障能力建设、机械化改造等不符合《国务院办公厅关于进一步加强煤矿安全生产工作的意见》</w:t>
      </w:r>
      <w:r w:rsidRPr="00596011">
        <w:rPr>
          <w:rFonts w:ascii="仿宋" w:eastAsia="仿宋" w:hAnsi="仿宋"/>
          <w:sz w:val="32"/>
          <w:szCs w:val="32"/>
        </w:rPr>
        <w:t>(</w:t>
      </w:r>
      <w:r w:rsidRPr="00596011">
        <w:rPr>
          <w:rFonts w:ascii="仿宋" w:eastAsia="仿宋" w:hAnsi="仿宋"/>
          <w:sz w:val="32"/>
          <w:szCs w:val="32"/>
        </w:rPr>
        <w:t>国办发〔</w:t>
      </w:r>
      <w:r w:rsidRPr="00596011">
        <w:rPr>
          <w:rFonts w:ascii="仿宋" w:eastAsia="仿宋" w:hAnsi="仿宋"/>
          <w:sz w:val="32"/>
          <w:szCs w:val="32"/>
        </w:rPr>
        <w:t>2013</w:t>
      </w:r>
      <w:r w:rsidRPr="00596011">
        <w:rPr>
          <w:rFonts w:ascii="仿宋" w:eastAsia="仿宋" w:hAnsi="仿宋"/>
          <w:sz w:val="32"/>
          <w:szCs w:val="32"/>
        </w:rPr>
        <w:t>〕</w:t>
      </w:r>
      <w:r w:rsidRPr="00596011">
        <w:rPr>
          <w:rFonts w:ascii="仿宋" w:eastAsia="仿宋" w:hAnsi="仿宋"/>
          <w:sz w:val="32"/>
          <w:szCs w:val="32"/>
        </w:rPr>
        <w:t>99</w:t>
      </w:r>
      <w:r w:rsidRPr="00596011">
        <w:rPr>
          <w:rFonts w:ascii="仿宋" w:eastAsia="仿宋" w:hAnsi="仿宋"/>
          <w:sz w:val="32"/>
          <w:szCs w:val="32"/>
        </w:rPr>
        <w:t>号</w:t>
      </w:r>
      <w:r w:rsidRPr="00596011">
        <w:rPr>
          <w:rFonts w:ascii="仿宋" w:eastAsia="仿宋" w:hAnsi="仿宋"/>
          <w:sz w:val="32"/>
          <w:szCs w:val="32"/>
        </w:rPr>
        <w:t>)</w:t>
      </w:r>
      <w:r w:rsidRPr="00596011">
        <w:rPr>
          <w:rFonts w:ascii="仿宋" w:eastAsia="仿宋" w:hAnsi="仿宋"/>
          <w:sz w:val="32"/>
          <w:szCs w:val="32"/>
        </w:rPr>
        <w:t>有关规定的</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二</w:t>
      </w:r>
      <w:r w:rsidRPr="00596011">
        <w:rPr>
          <w:rFonts w:ascii="仿宋" w:eastAsia="仿宋" w:hAnsi="仿宋"/>
          <w:sz w:val="32"/>
          <w:szCs w:val="32"/>
        </w:rPr>
        <w:t>)</w:t>
      </w:r>
      <w:r w:rsidRPr="00596011">
        <w:rPr>
          <w:rFonts w:ascii="仿宋" w:eastAsia="仿宋" w:hAnsi="仿宋"/>
          <w:sz w:val="32"/>
          <w:szCs w:val="32"/>
        </w:rPr>
        <w:t>重大灾害治理措施不完备的</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三</w:t>
      </w:r>
      <w:r w:rsidRPr="00596011">
        <w:rPr>
          <w:rFonts w:ascii="仿宋" w:eastAsia="仿宋" w:hAnsi="仿宋"/>
          <w:sz w:val="32"/>
          <w:szCs w:val="32"/>
        </w:rPr>
        <w:t>)</w:t>
      </w:r>
      <w:r w:rsidRPr="00596011">
        <w:rPr>
          <w:rFonts w:ascii="仿宋" w:eastAsia="仿宋" w:hAnsi="仿宋"/>
          <w:sz w:val="32"/>
          <w:szCs w:val="32"/>
        </w:rPr>
        <w:t>生产技术、工艺、装备或生产布局不符合国家有关规定的。</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第八条</w:t>
      </w:r>
      <w:r w:rsidRPr="00596011">
        <w:rPr>
          <w:rFonts w:eastAsia="仿宋"/>
          <w:sz w:val="32"/>
          <w:szCs w:val="32"/>
        </w:rPr>
        <w:t> </w:t>
      </w:r>
      <w:r w:rsidRPr="00596011">
        <w:rPr>
          <w:rFonts w:ascii="仿宋" w:eastAsia="仿宋" w:hAnsi="仿宋"/>
          <w:sz w:val="32"/>
          <w:szCs w:val="32"/>
        </w:rPr>
        <w:t>近</w:t>
      </w:r>
      <w:r w:rsidRPr="00596011">
        <w:rPr>
          <w:rFonts w:ascii="仿宋" w:eastAsia="仿宋" w:hAnsi="仿宋"/>
          <w:sz w:val="32"/>
          <w:szCs w:val="32"/>
        </w:rPr>
        <w:t>2</w:t>
      </w:r>
      <w:r w:rsidRPr="00596011">
        <w:rPr>
          <w:rFonts w:ascii="仿宋" w:eastAsia="仿宋" w:hAnsi="仿宋"/>
          <w:sz w:val="32"/>
          <w:szCs w:val="32"/>
        </w:rPr>
        <w:t>年内连续发生生产安全死亡事故，或发生较大以上生产安全事故的，负责煤矿生产能力核定工作的部门应当组织中介机构评估矿井生产能力是否符合实际。</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第九条</w:t>
      </w:r>
      <w:r w:rsidRPr="00596011">
        <w:rPr>
          <w:rFonts w:eastAsia="仿宋"/>
          <w:sz w:val="32"/>
          <w:szCs w:val="32"/>
        </w:rPr>
        <w:t> </w:t>
      </w:r>
      <w:r w:rsidRPr="00596011">
        <w:rPr>
          <w:rFonts w:ascii="仿宋" w:eastAsia="仿宋" w:hAnsi="仿宋"/>
          <w:sz w:val="32"/>
          <w:szCs w:val="32"/>
        </w:rPr>
        <w:t>煤矿生产能力核定的程序：</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一</w:t>
      </w:r>
      <w:r w:rsidRPr="00596011">
        <w:rPr>
          <w:rFonts w:ascii="仿宋" w:eastAsia="仿宋" w:hAnsi="仿宋"/>
          <w:sz w:val="32"/>
          <w:szCs w:val="32"/>
        </w:rPr>
        <w:t>)</w:t>
      </w:r>
      <w:r w:rsidRPr="00596011">
        <w:rPr>
          <w:rFonts w:ascii="仿宋" w:eastAsia="仿宋" w:hAnsi="仿宋"/>
          <w:sz w:val="32"/>
          <w:szCs w:val="32"/>
        </w:rPr>
        <w:t>煤矿委托生产能力核定单位组织现场核定</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二</w:t>
      </w:r>
      <w:r w:rsidRPr="00596011">
        <w:rPr>
          <w:rFonts w:ascii="仿宋" w:eastAsia="仿宋" w:hAnsi="仿宋"/>
          <w:sz w:val="32"/>
          <w:szCs w:val="32"/>
        </w:rPr>
        <w:t>)</w:t>
      </w:r>
      <w:r w:rsidRPr="00596011">
        <w:rPr>
          <w:rFonts w:ascii="仿宋" w:eastAsia="仿宋" w:hAnsi="仿宋"/>
          <w:sz w:val="32"/>
          <w:szCs w:val="32"/>
        </w:rPr>
        <w:t>主管部门</w:t>
      </w:r>
      <w:r w:rsidRPr="00596011">
        <w:rPr>
          <w:rFonts w:ascii="仿宋" w:eastAsia="仿宋" w:hAnsi="仿宋"/>
          <w:sz w:val="32"/>
          <w:szCs w:val="32"/>
        </w:rPr>
        <w:t>(</w:t>
      </w:r>
      <w:r w:rsidRPr="00596011">
        <w:rPr>
          <w:rFonts w:ascii="仿宋" w:eastAsia="仿宋" w:hAnsi="仿宋"/>
          <w:sz w:val="32"/>
          <w:szCs w:val="32"/>
        </w:rPr>
        <w:t>单位</w:t>
      </w:r>
      <w:r w:rsidRPr="00596011">
        <w:rPr>
          <w:rFonts w:ascii="仿宋" w:eastAsia="仿宋" w:hAnsi="仿宋"/>
          <w:sz w:val="32"/>
          <w:szCs w:val="32"/>
        </w:rPr>
        <w:t>)</w:t>
      </w:r>
      <w:r w:rsidRPr="00596011">
        <w:rPr>
          <w:rFonts w:ascii="仿宋" w:eastAsia="仿宋" w:hAnsi="仿宋"/>
          <w:sz w:val="32"/>
          <w:szCs w:val="32"/>
        </w:rPr>
        <w:t>审查</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三</w:t>
      </w:r>
      <w:r w:rsidRPr="00596011">
        <w:rPr>
          <w:rFonts w:ascii="仿宋" w:eastAsia="仿宋" w:hAnsi="仿宋"/>
          <w:sz w:val="32"/>
          <w:szCs w:val="32"/>
        </w:rPr>
        <w:t>)</w:t>
      </w:r>
      <w:r w:rsidRPr="00596011">
        <w:rPr>
          <w:rFonts w:ascii="仿宋" w:eastAsia="仿宋" w:hAnsi="仿宋"/>
          <w:sz w:val="32"/>
          <w:szCs w:val="32"/>
        </w:rPr>
        <w:t>负责煤矿生产能力核定工作的部门审查确认。</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第十条</w:t>
      </w:r>
      <w:r w:rsidRPr="00596011">
        <w:rPr>
          <w:rFonts w:eastAsia="仿宋"/>
          <w:sz w:val="32"/>
          <w:szCs w:val="32"/>
        </w:rPr>
        <w:t> </w:t>
      </w:r>
      <w:r w:rsidRPr="00596011">
        <w:rPr>
          <w:rFonts w:ascii="仿宋" w:eastAsia="仿宋" w:hAnsi="仿宋"/>
          <w:sz w:val="32"/>
          <w:szCs w:val="32"/>
        </w:rPr>
        <w:t>审查确认煤矿核定生产能力的主要依据如下：</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一</w:t>
      </w:r>
      <w:r w:rsidRPr="00596011">
        <w:rPr>
          <w:rFonts w:ascii="仿宋" w:eastAsia="仿宋" w:hAnsi="仿宋"/>
          <w:sz w:val="32"/>
          <w:szCs w:val="32"/>
        </w:rPr>
        <w:t>)</w:t>
      </w:r>
      <w:r w:rsidRPr="00596011">
        <w:rPr>
          <w:rFonts w:ascii="仿宋" w:eastAsia="仿宋" w:hAnsi="仿宋"/>
          <w:sz w:val="32"/>
          <w:szCs w:val="32"/>
        </w:rPr>
        <w:t>国家及有关部门颁布的相关法律、法规、规章、标准和规范等</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二</w:t>
      </w:r>
      <w:r w:rsidRPr="00596011">
        <w:rPr>
          <w:rFonts w:ascii="仿宋" w:eastAsia="仿宋" w:hAnsi="仿宋"/>
          <w:sz w:val="32"/>
          <w:szCs w:val="32"/>
        </w:rPr>
        <w:t>)</w:t>
      </w:r>
      <w:r w:rsidRPr="00596011">
        <w:rPr>
          <w:rFonts w:ascii="仿宋" w:eastAsia="仿宋" w:hAnsi="仿宋"/>
          <w:sz w:val="32"/>
          <w:szCs w:val="32"/>
        </w:rPr>
        <w:t>导致生产能力发生变化的生产系统</w:t>
      </w:r>
      <w:r w:rsidRPr="00596011">
        <w:rPr>
          <w:rFonts w:ascii="仿宋" w:eastAsia="仿宋" w:hAnsi="仿宋"/>
          <w:sz w:val="32"/>
          <w:szCs w:val="32"/>
        </w:rPr>
        <w:t>(</w:t>
      </w:r>
      <w:r w:rsidRPr="00596011">
        <w:rPr>
          <w:rFonts w:ascii="仿宋" w:eastAsia="仿宋" w:hAnsi="仿宋"/>
          <w:sz w:val="32"/>
          <w:szCs w:val="32"/>
        </w:rPr>
        <w:t>环节</w:t>
      </w:r>
      <w:r w:rsidRPr="00596011">
        <w:rPr>
          <w:rFonts w:ascii="仿宋" w:eastAsia="仿宋" w:hAnsi="仿宋"/>
          <w:sz w:val="32"/>
          <w:szCs w:val="32"/>
        </w:rPr>
        <w:t>)</w:t>
      </w:r>
      <w:r w:rsidRPr="00596011">
        <w:rPr>
          <w:rFonts w:ascii="仿宋" w:eastAsia="仿宋" w:hAnsi="仿宋"/>
          <w:sz w:val="32"/>
          <w:szCs w:val="32"/>
        </w:rPr>
        <w:t>的情况、原因及相关证明</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lastRenderedPageBreak/>
        <w:t>(</w:t>
      </w:r>
      <w:r w:rsidRPr="00596011">
        <w:rPr>
          <w:rFonts w:ascii="仿宋" w:eastAsia="仿宋" w:hAnsi="仿宋"/>
          <w:sz w:val="32"/>
          <w:szCs w:val="32"/>
        </w:rPr>
        <w:t>三</w:t>
      </w:r>
      <w:r w:rsidRPr="00596011">
        <w:rPr>
          <w:rFonts w:ascii="仿宋" w:eastAsia="仿宋" w:hAnsi="仿宋"/>
          <w:sz w:val="32"/>
          <w:szCs w:val="32"/>
        </w:rPr>
        <w:t>)</w:t>
      </w:r>
      <w:r w:rsidRPr="00596011">
        <w:rPr>
          <w:rFonts w:ascii="仿宋" w:eastAsia="仿宋" w:hAnsi="仿宋"/>
          <w:sz w:val="32"/>
          <w:szCs w:val="32"/>
        </w:rPr>
        <w:t>改变采掘生产工</w:t>
      </w:r>
      <w:r w:rsidRPr="00596011">
        <w:rPr>
          <w:rFonts w:ascii="仿宋" w:eastAsia="仿宋" w:hAnsi="仿宋"/>
          <w:sz w:val="32"/>
          <w:szCs w:val="32"/>
        </w:rPr>
        <w:t>艺的原因、技术论证、设计、批准文件、施工及设备采购合同、验收报告等</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四</w:t>
      </w:r>
      <w:r w:rsidRPr="00596011">
        <w:rPr>
          <w:rFonts w:ascii="仿宋" w:eastAsia="仿宋" w:hAnsi="仿宋"/>
          <w:sz w:val="32"/>
          <w:szCs w:val="32"/>
        </w:rPr>
        <w:t>)</w:t>
      </w:r>
      <w:r w:rsidRPr="00596011">
        <w:rPr>
          <w:rFonts w:ascii="仿宋" w:eastAsia="仿宋" w:hAnsi="仿宋"/>
          <w:sz w:val="32"/>
          <w:szCs w:val="32"/>
        </w:rPr>
        <w:t>煤层赋存条件发生变化的情况和证明文件等</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五</w:t>
      </w:r>
      <w:r w:rsidRPr="00596011">
        <w:rPr>
          <w:rFonts w:ascii="仿宋" w:eastAsia="仿宋" w:hAnsi="仿宋"/>
          <w:sz w:val="32"/>
          <w:szCs w:val="32"/>
        </w:rPr>
        <w:t>)</w:t>
      </w:r>
      <w:r w:rsidRPr="00596011">
        <w:rPr>
          <w:rFonts w:ascii="仿宋" w:eastAsia="仿宋" w:hAnsi="仿宋"/>
          <w:sz w:val="32"/>
          <w:szCs w:val="32"/>
        </w:rPr>
        <w:t>煤炭资源管理部门出具的资源储量报告及批复文件</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六</w:t>
      </w:r>
      <w:r w:rsidRPr="00596011">
        <w:rPr>
          <w:rFonts w:ascii="仿宋" w:eastAsia="仿宋" w:hAnsi="仿宋"/>
          <w:sz w:val="32"/>
          <w:szCs w:val="32"/>
        </w:rPr>
        <w:t>)</w:t>
      </w:r>
      <w:r w:rsidRPr="00596011">
        <w:rPr>
          <w:rFonts w:ascii="仿宋" w:eastAsia="仿宋" w:hAnsi="仿宋"/>
          <w:sz w:val="32"/>
          <w:szCs w:val="32"/>
        </w:rPr>
        <w:t>主要提升、运输、通风、排水等设备检测和性能测试报告等</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七</w:t>
      </w:r>
      <w:r w:rsidRPr="00596011">
        <w:rPr>
          <w:rFonts w:ascii="仿宋" w:eastAsia="仿宋" w:hAnsi="仿宋"/>
          <w:sz w:val="32"/>
          <w:szCs w:val="32"/>
        </w:rPr>
        <w:t>)</w:t>
      </w:r>
      <w:r w:rsidRPr="00596011">
        <w:rPr>
          <w:rFonts w:ascii="仿宋" w:eastAsia="仿宋" w:hAnsi="仿宋"/>
          <w:sz w:val="32"/>
          <w:szCs w:val="32"/>
        </w:rPr>
        <w:t>其他说明文件和材料。</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第十一条</w:t>
      </w:r>
      <w:r w:rsidRPr="00596011">
        <w:rPr>
          <w:rFonts w:eastAsia="仿宋"/>
          <w:sz w:val="32"/>
          <w:szCs w:val="32"/>
        </w:rPr>
        <w:t> </w:t>
      </w:r>
      <w:r w:rsidRPr="00596011">
        <w:rPr>
          <w:rFonts w:ascii="仿宋" w:eastAsia="仿宋" w:hAnsi="仿宋"/>
          <w:sz w:val="32"/>
          <w:szCs w:val="32"/>
        </w:rPr>
        <w:t>煤矿应当在生产能力发生变化后</w:t>
      </w:r>
      <w:r w:rsidRPr="00596011">
        <w:rPr>
          <w:rFonts w:ascii="仿宋" w:eastAsia="仿宋" w:hAnsi="仿宋"/>
          <w:sz w:val="32"/>
          <w:szCs w:val="32"/>
        </w:rPr>
        <w:t>90</w:t>
      </w:r>
      <w:r w:rsidRPr="00596011">
        <w:rPr>
          <w:rFonts w:ascii="仿宋" w:eastAsia="仿宋" w:hAnsi="仿宋"/>
          <w:sz w:val="32"/>
          <w:szCs w:val="32"/>
        </w:rPr>
        <w:t>日内，委托生产能力核定单位进行核定。生产能力核定单位接受委托后，应当在</w:t>
      </w:r>
      <w:r w:rsidRPr="00596011">
        <w:rPr>
          <w:rFonts w:ascii="仿宋" w:eastAsia="仿宋" w:hAnsi="仿宋"/>
          <w:sz w:val="32"/>
          <w:szCs w:val="32"/>
        </w:rPr>
        <w:t>45</w:t>
      </w:r>
      <w:r w:rsidRPr="00596011">
        <w:rPr>
          <w:rFonts w:ascii="仿宋" w:eastAsia="仿宋" w:hAnsi="仿宋"/>
          <w:sz w:val="32"/>
          <w:szCs w:val="32"/>
        </w:rPr>
        <w:t>个工作日内完成生产能力核定，向煤矿提交生产能力核定报告书。核定结果审查确认之前，煤矿应当按原生产能力组织生产。</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第十二条</w:t>
      </w:r>
      <w:r w:rsidRPr="00596011">
        <w:rPr>
          <w:rFonts w:eastAsia="仿宋"/>
          <w:sz w:val="32"/>
          <w:szCs w:val="32"/>
        </w:rPr>
        <w:t> </w:t>
      </w:r>
      <w:r w:rsidRPr="00596011">
        <w:rPr>
          <w:rFonts w:ascii="仿宋" w:eastAsia="仿宋" w:hAnsi="仿宋"/>
          <w:sz w:val="32"/>
          <w:szCs w:val="32"/>
        </w:rPr>
        <w:t>煤矿生产能力核定报告书应当包括以下内容：</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一</w:t>
      </w:r>
      <w:r w:rsidRPr="00596011">
        <w:rPr>
          <w:rFonts w:ascii="仿宋" w:eastAsia="仿宋" w:hAnsi="仿宋"/>
          <w:sz w:val="32"/>
          <w:szCs w:val="32"/>
        </w:rPr>
        <w:t>)</w:t>
      </w:r>
      <w:r w:rsidRPr="00596011">
        <w:rPr>
          <w:rFonts w:ascii="仿宋" w:eastAsia="仿宋" w:hAnsi="仿宋"/>
          <w:sz w:val="32"/>
          <w:szCs w:val="32"/>
        </w:rPr>
        <w:t>采矿许可证、安全生产许可证、营业执照和矿长安全资格证的合法性、有效性等情况说明</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二</w:t>
      </w:r>
      <w:r w:rsidRPr="00596011">
        <w:rPr>
          <w:rFonts w:ascii="仿宋" w:eastAsia="仿宋" w:hAnsi="仿宋"/>
          <w:sz w:val="32"/>
          <w:szCs w:val="32"/>
        </w:rPr>
        <w:t>)</w:t>
      </w:r>
      <w:r w:rsidRPr="00596011">
        <w:rPr>
          <w:rFonts w:ascii="仿宋" w:eastAsia="仿宋" w:hAnsi="仿宋"/>
          <w:sz w:val="32"/>
          <w:szCs w:val="32"/>
        </w:rPr>
        <w:t>煤矿地理位置、煤层赋存、可采煤层煤质、储量、地质条件、生产情况、原设计生产能力</w:t>
      </w:r>
      <w:r w:rsidRPr="00596011">
        <w:rPr>
          <w:rFonts w:ascii="仿宋" w:eastAsia="仿宋" w:hAnsi="仿宋"/>
          <w:sz w:val="32"/>
          <w:szCs w:val="32"/>
        </w:rPr>
        <w:t>(</w:t>
      </w:r>
      <w:r w:rsidRPr="00596011">
        <w:rPr>
          <w:rFonts w:ascii="仿宋" w:eastAsia="仿宋" w:hAnsi="仿宋"/>
          <w:sz w:val="32"/>
          <w:szCs w:val="32"/>
        </w:rPr>
        <w:t>或原核定生产能力</w:t>
      </w:r>
      <w:r w:rsidRPr="00596011">
        <w:rPr>
          <w:rFonts w:ascii="仿宋" w:eastAsia="仿宋" w:hAnsi="仿宋"/>
          <w:sz w:val="32"/>
          <w:szCs w:val="32"/>
        </w:rPr>
        <w:t>)</w:t>
      </w:r>
      <w:r w:rsidRPr="00596011">
        <w:rPr>
          <w:rFonts w:ascii="仿宋" w:eastAsia="仿宋" w:hAnsi="仿宋"/>
          <w:sz w:val="32"/>
          <w:szCs w:val="32"/>
        </w:rPr>
        <w:t>等基本情况</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lastRenderedPageBreak/>
        <w:t>(</w:t>
      </w:r>
      <w:r w:rsidRPr="00596011">
        <w:rPr>
          <w:rFonts w:ascii="仿宋" w:eastAsia="仿宋" w:hAnsi="仿宋"/>
          <w:sz w:val="32"/>
          <w:szCs w:val="32"/>
        </w:rPr>
        <w:t>三</w:t>
      </w:r>
      <w:r w:rsidRPr="00596011">
        <w:rPr>
          <w:rFonts w:ascii="仿宋" w:eastAsia="仿宋" w:hAnsi="仿宋"/>
          <w:sz w:val="32"/>
          <w:szCs w:val="32"/>
        </w:rPr>
        <w:t>)</w:t>
      </w:r>
      <w:r w:rsidRPr="00596011">
        <w:rPr>
          <w:rFonts w:ascii="仿宋" w:eastAsia="仿宋" w:hAnsi="仿宋"/>
          <w:sz w:val="32"/>
          <w:szCs w:val="32"/>
        </w:rPr>
        <w:t>煤矿安全生产管理机构设置及制度建设情况</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四</w:t>
      </w:r>
      <w:r w:rsidRPr="00596011">
        <w:rPr>
          <w:rFonts w:ascii="仿宋" w:eastAsia="仿宋" w:hAnsi="仿宋"/>
          <w:sz w:val="32"/>
          <w:szCs w:val="32"/>
        </w:rPr>
        <w:t>)</w:t>
      </w:r>
      <w:r w:rsidRPr="00596011">
        <w:rPr>
          <w:rFonts w:ascii="仿宋" w:eastAsia="仿宋" w:hAnsi="仿宋"/>
          <w:sz w:val="32"/>
          <w:szCs w:val="32"/>
        </w:rPr>
        <w:t>矿井重大灾害治理和安全保障能力建设情况</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五</w:t>
      </w:r>
      <w:r w:rsidRPr="00596011">
        <w:rPr>
          <w:rFonts w:ascii="仿宋" w:eastAsia="仿宋" w:hAnsi="仿宋"/>
          <w:sz w:val="32"/>
          <w:szCs w:val="32"/>
        </w:rPr>
        <w:t>)</w:t>
      </w:r>
      <w:r w:rsidRPr="00596011">
        <w:rPr>
          <w:rFonts w:ascii="仿宋" w:eastAsia="仿宋" w:hAnsi="仿宋"/>
          <w:sz w:val="32"/>
          <w:szCs w:val="32"/>
        </w:rPr>
        <w:t>导致生产能力发生变化的各种因素说明</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六</w:t>
      </w:r>
      <w:r w:rsidRPr="00596011">
        <w:rPr>
          <w:rFonts w:ascii="仿宋" w:eastAsia="仿宋" w:hAnsi="仿宋"/>
          <w:sz w:val="32"/>
          <w:szCs w:val="32"/>
        </w:rPr>
        <w:t>)</w:t>
      </w:r>
      <w:r w:rsidRPr="00596011">
        <w:rPr>
          <w:rFonts w:ascii="仿宋" w:eastAsia="仿宋" w:hAnsi="仿宋"/>
          <w:sz w:val="32"/>
          <w:szCs w:val="32"/>
        </w:rPr>
        <w:t>导致生产能力发生变化的生产系统</w:t>
      </w:r>
      <w:r w:rsidRPr="00596011">
        <w:rPr>
          <w:rFonts w:ascii="仿宋" w:eastAsia="仿宋" w:hAnsi="仿宋"/>
          <w:sz w:val="32"/>
          <w:szCs w:val="32"/>
        </w:rPr>
        <w:t>(</w:t>
      </w:r>
      <w:r w:rsidRPr="00596011">
        <w:rPr>
          <w:rFonts w:ascii="仿宋" w:eastAsia="仿宋" w:hAnsi="仿宋"/>
          <w:sz w:val="32"/>
          <w:szCs w:val="32"/>
        </w:rPr>
        <w:t>环节</w:t>
      </w:r>
      <w:r w:rsidRPr="00596011">
        <w:rPr>
          <w:rFonts w:ascii="仿宋" w:eastAsia="仿宋" w:hAnsi="仿宋"/>
          <w:sz w:val="32"/>
          <w:szCs w:val="32"/>
        </w:rPr>
        <w:t>)</w:t>
      </w:r>
      <w:r w:rsidRPr="00596011">
        <w:rPr>
          <w:rFonts w:ascii="仿宋" w:eastAsia="仿宋" w:hAnsi="仿宋"/>
          <w:sz w:val="32"/>
          <w:szCs w:val="32"/>
        </w:rPr>
        <w:t>的基础资料和图纸</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七</w:t>
      </w:r>
      <w:r w:rsidRPr="00596011">
        <w:rPr>
          <w:rFonts w:ascii="仿宋" w:eastAsia="仿宋" w:hAnsi="仿宋"/>
          <w:sz w:val="32"/>
          <w:szCs w:val="32"/>
        </w:rPr>
        <w:t>)</w:t>
      </w:r>
      <w:r w:rsidRPr="00596011">
        <w:rPr>
          <w:rFonts w:ascii="仿宋" w:eastAsia="仿宋" w:hAnsi="仿宋"/>
          <w:sz w:val="32"/>
          <w:szCs w:val="32"/>
        </w:rPr>
        <w:t>各系统</w:t>
      </w:r>
      <w:r w:rsidRPr="00596011">
        <w:rPr>
          <w:rFonts w:ascii="仿宋" w:eastAsia="仿宋" w:hAnsi="仿宋"/>
          <w:sz w:val="32"/>
          <w:szCs w:val="32"/>
        </w:rPr>
        <w:t>(</w:t>
      </w:r>
      <w:r w:rsidRPr="00596011">
        <w:rPr>
          <w:rFonts w:ascii="仿宋" w:eastAsia="仿宋" w:hAnsi="仿宋"/>
          <w:sz w:val="32"/>
          <w:szCs w:val="32"/>
        </w:rPr>
        <w:t>环节</w:t>
      </w:r>
      <w:r w:rsidRPr="00596011">
        <w:rPr>
          <w:rFonts w:ascii="仿宋" w:eastAsia="仿宋" w:hAnsi="仿宋"/>
          <w:sz w:val="32"/>
          <w:szCs w:val="32"/>
        </w:rPr>
        <w:t>)</w:t>
      </w:r>
      <w:r w:rsidRPr="00596011">
        <w:rPr>
          <w:rFonts w:ascii="仿宋" w:eastAsia="仿宋" w:hAnsi="仿宋"/>
          <w:sz w:val="32"/>
          <w:szCs w:val="32"/>
        </w:rPr>
        <w:t>生产能力计算依据、结果和核定表</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八</w:t>
      </w:r>
      <w:r w:rsidRPr="00596011">
        <w:rPr>
          <w:rFonts w:ascii="仿宋" w:eastAsia="仿宋" w:hAnsi="仿宋"/>
          <w:sz w:val="32"/>
          <w:szCs w:val="32"/>
        </w:rPr>
        <w:t>)</w:t>
      </w:r>
      <w:r w:rsidRPr="00596011">
        <w:rPr>
          <w:rFonts w:ascii="仿宋" w:eastAsia="仿宋" w:hAnsi="仿宋"/>
          <w:sz w:val="32"/>
          <w:szCs w:val="32"/>
        </w:rPr>
        <w:t>生产能力核定单位有关证书复印件</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九</w:t>
      </w:r>
      <w:r w:rsidRPr="00596011">
        <w:rPr>
          <w:rFonts w:ascii="仿宋" w:eastAsia="仿宋" w:hAnsi="仿宋"/>
          <w:sz w:val="32"/>
          <w:szCs w:val="32"/>
        </w:rPr>
        <w:t>)</w:t>
      </w:r>
      <w:r w:rsidRPr="00596011">
        <w:rPr>
          <w:rFonts w:ascii="仿宋" w:eastAsia="仿宋" w:hAnsi="仿宋"/>
          <w:sz w:val="32"/>
          <w:szCs w:val="32"/>
        </w:rPr>
        <w:t>核定矿井存在的主要问题及建议</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十</w:t>
      </w:r>
      <w:r w:rsidRPr="00596011">
        <w:rPr>
          <w:rFonts w:ascii="仿宋" w:eastAsia="仿宋" w:hAnsi="仿宋"/>
          <w:sz w:val="32"/>
          <w:szCs w:val="32"/>
        </w:rPr>
        <w:t>)</w:t>
      </w:r>
      <w:r w:rsidRPr="00596011">
        <w:rPr>
          <w:rFonts w:ascii="仿宋" w:eastAsia="仿宋" w:hAnsi="仿宋"/>
          <w:sz w:val="32"/>
          <w:szCs w:val="32"/>
        </w:rPr>
        <w:t>年度资源储量报告、矿井开拓方案、安全评价报告、水文条件评价报告、瓦斯鉴定报告、通风能力核定报告等支撑性文件</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十一</w:t>
      </w:r>
      <w:r w:rsidRPr="00596011">
        <w:rPr>
          <w:rFonts w:ascii="仿宋" w:eastAsia="仿宋" w:hAnsi="仿宋"/>
          <w:sz w:val="32"/>
          <w:szCs w:val="32"/>
        </w:rPr>
        <w:t>)</w:t>
      </w:r>
      <w:r w:rsidRPr="00596011">
        <w:rPr>
          <w:rFonts w:ascii="仿宋" w:eastAsia="仿宋" w:hAnsi="仿宋"/>
          <w:sz w:val="32"/>
          <w:szCs w:val="32"/>
        </w:rPr>
        <w:t>地质地形图、采掘工程平面图、地层综合柱状图、水文地质图和供电、通风、排水、运输等系统图，以及矿井安全生产有关的审批文件</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十二</w:t>
      </w:r>
      <w:r w:rsidRPr="00596011">
        <w:rPr>
          <w:rFonts w:ascii="仿宋" w:eastAsia="仿宋" w:hAnsi="仿宋"/>
          <w:sz w:val="32"/>
          <w:szCs w:val="32"/>
        </w:rPr>
        <w:t>)</w:t>
      </w:r>
      <w:r w:rsidRPr="00596011">
        <w:rPr>
          <w:rFonts w:ascii="仿宋" w:eastAsia="仿宋" w:hAnsi="仿宋"/>
          <w:sz w:val="32"/>
          <w:szCs w:val="32"/>
        </w:rPr>
        <w:t>其他需要说明的情况。</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第十三条</w:t>
      </w:r>
      <w:r w:rsidRPr="00596011">
        <w:rPr>
          <w:rFonts w:eastAsia="仿宋"/>
          <w:sz w:val="32"/>
          <w:szCs w:val="32"/>
        </w:rPr>
        <w:t> </w:t>
      </w:r>
      <w:r w:rsidRPr="00596011">
        <w:rPr>
          <w:rFonts w:ascii="仿宋" w:eastAsia="仿宋" w:hAnsi="仿宋"/>
          <w:sz w:val="32"/>
          <w:szCs w:val="32"/>
        </w:rPr>
        <w:t>生产能力核定单位应当严格执行国家有关法律、法规和煤矿生产能力核定标准，对核定过程和结果的科</w:t>
      </w:r>
      <w:r w:rsidRPr="00596011">
        <w:rPr>
          <w:rFonts w:ascii="仿宋" w:eastAsia="仿宋" w:hAnsi="仿宋"/>
          <w:sz w:val="32"/>
          <w:szCs w:val="32"/>
        </w:rPr>
        <w:lastRenderedPageBreak/>
        <w:t>学性和真实性负责</w:t>
      </w:r>
      <w:r w:rsidRPr="00596011">
        <w:rPr>
          <w:rFonts w:ascii="仿宋" w:eastAsia="仿宋" w:hAnsi="仿宋"/>
          <w:sz w:val="32"/>
          <w:szCs w:val="32"/>
        </w:rPr>
        <w:t>,</w:t>
      </w:r>
      <w:r w:rsidRPr="00596011">
        <w:rPr>
          <w:rFonts w:ascii="仿宋" w:eastAsia="仿宋" w:hAnsi="仿宋"/>
          <w:sz w:val="32"/>
          <w:szCs w:val="32"/>
        </w:rPr>
        <w:t>核定报告必须由生产能力核定单位主要负</w:t>
      </w:r>
      <w:r w:rsidRPr="00596011">
        <w:rPr>
          <w:rFonts w:ascii="仿宋" w:eastAsia="仿宋" w:hAnsi="仿宋"/>
          <w:sz w:val="32"/>
          <w:szCs w:val="32"/>
        </w:rPr>
        <w:t>责人签字。</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煤矿生产能力核定人员应当及时接受培训，掌握煤矿灾害防治、核定办法、核定标准和核定必备条件等知识。</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第三章</w:t>
      </w:r>
      <w:r w:rsidRPr="00596011">
        <w:rPr>
          <w:rFonts w:eastAsia="仿宋"/>
          <w:sz w:val="32"/>
          <w:szCs w:val="32"/>
        </w:rPr>
        <w:t> </w:t>
      </w:r>
      <w:r w:rsidRPr="00596011">
        <w:rPr>
          <w:rFonts w:ascii="仿宋" w:eastAsia="仿宋" w:hAnsi="仿宋"/>
          <w:sz w:val="32"/>
          <w:szCs w:val="32"/>
        </w:rPr>
        <w:t>煤矿生产能力核定结果的审查和确认</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第十四条</w:t>
      </w:r>
      <w:r w:rsidRPr="00596011">
        <w:rPr>
          <w:rFonts w:eastAsia="仿宋"/>
          <w:sz w:val="32"/>
          <w:szCs w:val="32"/>
        </w:rPr>
        <w:t> </w:t>
      </w:r>
      <w:r w:rsidRPr="00596011">
        <w:rPr>
          <w:rFonts w:ascii="仿宋" w:eastAsia="仿宋" w:hAnsi="仿宋"/>
          <w:sz w:val="32"/>
          <w:szCs w:val="32"/>
        </w:rPr>
        <w:t>负责煤矿生产能力核定结果审查的主管部门</w:t>
      </w:r>
      <w:r w:rsidRPr="00596011">
        <w:rPr>
          <w:rFonts w:ascii="仿宋" w:eastAsia="仿宋" w:hAnsi="仿宋"/>
          <w:sz w:val="32"/>
          <w:szCs w:val="32"/>
        </w:rPr>
        <w:t>(</w:t>
      </w:r>
      <w:r w:rsidRPr="00596011">
        <w:rPr>
          <w:rFonts w:ascii="仿宋" w:eastAsia="仿宋" w:hAnsi="仿宋"/>
          <w:sz w:val="32"/>
          <w:szCs w:val="32"/>
        </w:rPr>
        <w:t>单位</w:t>
      </w:r>
      <w:r w:rsidRPr="00596011">
        <w:rPr>
          <w:rFonts w:ascii="仿宋" w:eastAsia="仿宋" w:hAnsi="仿宋"/>
          <w:sz w:val="32"/>
          <w:szCs w:val="32"/>
        </w:rPr>
        <w:t>)</w:t>
      </w:r>
      <w:r w:rsidRPr="00596011">
        <w:rPr>
          <w:rFonts w:ascii="仿宋" w:eastAsia="仿宋" w:hAnsi="仿宋"/>
          <w:sz w:val="32"/>
          <w:szCs w:val="32"/>
        </w:rPr>
        <w:t>分别为：</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一</w:t>
      </w:r>
      <w:r w:rsidRPr="00596011">
        <w:rPr>
          <w:rFonts w:ascii="仿宋" w:eastAsia="仿宋" w:hAnsi="仿宋"/>
          <w:sz w:val="32"/>
          <w:szCs w:val="32"/>
        </w:rPr>
        <w:t>)</w:t>
      </w:r>
      <w:r w:rsidRPr="00596011">
        <w:rPr>
          <w:rFonts w:ascii="仿宋" w:eastAsia="仿宋" w:hAnsi="仿宋"/>
          <w:sz w:val="32"/>
          <w:szCs w:val="32"/>
        </w:rPr>
        <w:t>市</w:t>
      </w:r>
      <w:r w:rsidRPr="00596011">
        <w:rPr>
          <w:rFonts w:ascii="仿宋" w:eastAsia="仿宋" w:hAnsi="仿宋"/>
          <w:sz w:val="32"/>
          <w:szCs w:val="32"/>
        </w:rPr>
        <w:t>(</w:t>
      </w:r>
      <w:r w:rsidRPr="00596011">
        <w:rPr>
          <w:rFonts w:ascii="仿宋" w:eastAsia="仿宋" w:hAnsi="仿宋"/>
          <w:sz w:val="32"/>
          <w:szCs w:val="32"/>
        </w:rPr>
        <w:t>地</w:t>
      </w:r>
      <w:r w:rsidRPr="00596011">
        <w:rPr>
          <w:rFonts w:ascii="仿宋" w:eastAsia="仿宋" w:hAnsi="仿宋"/>
          <w:sz w:val="32"/>
          <w:szCs w:val="32"/>
        </w:rPr>
        <w:t>)</w:t>
      </w:r>
      <w:r w:rsidRPr="00596011">
        <w:rPr>
          <w:rFonts w:ascii="仿宋" w:eastAsia="仿宋" w:hAnsi="仿宋"/>
          <w:sz w:val="32"/>
          <w:szCs w:val="32"/>
        </w:rPr>
        <w:t>属、市</w:t>
      </w:r>
      <w:r w:rsidRPr="00596011">
        <w:rPr>
          <w:rFonts w:ascii="仿宋" w:eastAsia="仿宋" w:hAnsi="仿宋"/>
          <w:sz w:val="32"/>
          <w:szCs w:val="32"/>
        </w:rPr>
        <w:t>(</w:t>
      </w:r>
      <w:r w:rsidRPr="00596011">
        <w:rPr>
          <w:rFonts w:ascii="仿宋" w:eastAsia="仿宋" w:hAnsi="仿宋"/>
          <w:sz w:val="32"/>
          <w:szCs w:val="32"/>
        </w:rPr>
        <w:t>地</w:t>
      </w:r>
      <w:r w:rsidRPr="00596011">
        <w:rPr>
          <w:rFonts w:ascii="仿宋" w:eastAsia="仿宋" w:hAnsi="仿宋"/>
          <w:sz w:val="32"/>
          <w:szCs w:val="32"/>
        </w:rPr>
        <w:t>)</w:t>
      </w:r>
      <w:r w:rsidRPr="00596011">
        <w:rPr>
          <w:rFonts w:ascii="仿宋" w:eastAsia="仿宋" w:hAnsi="仿宋"/>
          <w:sz w:val="32"/>
          <w:szCs w:val="32"/>
        </w:rPr>
        <w:t>以下煤矿，由上级煤炭行业管理部门负责</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二</w:t>
      </w:r>
      <w:r w:rsidRPr="00596011">
        <w:rPr>
          <w:rFonts w:ascii="仿宋" w:eastAsia="仿宋" w:hAnsi="仿宋"/>
          <w:sz w:val="32"/>
          <w:szCs w:val="32"/>
        </w:rPr>
        <w:t>)</w:t>
      </w:r>
      <w:r w:rsidRPr="00596011">
        <w:rPr>
          <w:rFonts w:ascii="仿宋" w:eastAsia="仿宋" w:hAnsi="仿宋"/>
          <w:sz w:val="32"/>
          <w:szCs w:val="32"/>
        </w:rPr>
        <w:t>省、自治区、直辖市、新疆生产建设兵团管理的煤矿企业所属煤矿，由煤矿企业负责</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三</w:t>
      </w:r>
      <w:r w:rsidRPr="00596011">
        <w:rPr>
          <w:rFonts w:ascii="仿宋" w:eastAsia="仿宋" w:hAnsi="仿宋"/>
          <w:sz w:val="32"/>
          <w:szCs w:val="32"/>
        </w:rPr>
        <w:t>)</w:t>
      </w:r>
      <w:r w:rsidRPr="00596011">
        <w:rPr>
          <w:rFonts w:ascii="仿宋" w:eastAsia="仿宋" w:hAnsi="仿宋"/>
          <w:sz w:val="32"/>
          <w:szCs w:val="32"/>
        </w:rPr>
        <w:t>中央管理或控股的企业所属煤矿，由中央企业负责。</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第十五条</w:t>
      </w:r>
      <w:r w:rsidRPr="00596011">
        <w:rPr>
          <w:rFonts w:eastAsia="仿宋"/>
          <w:sz w:val="32"/>
          <w:szCs w:val="32"/>
        </w:rPr>
        <w:t> </w:t>
      </w:r>
      <w:r w:rsidRPr="00596011">
        <w:rPr>
          <w:rFonts w:ascii="仿宋" w:eastAsia="仿宋" w:hAnsi="仿宋"/>
          <w:sz w:val="32"/>
          <w:szCs w:val="32"/>
        </w:rPr>
        <w:t>煤矿依据生产能力核定单位提交的生产能力核定报告书，向主管部门</w:t>
      </w:r>
      <w:r w:rsidRPr="00596011">
        <w:rPr>
          <w:rFonts w:ascii="仿宋" w:eastAsia="仿宋" w:hAnsi="仿宋"/>
          <w:sz w:val="32"/>
          <w:szCs w:val="32"/>
        </w:rPr>
        <w:t>(</w:t>
      </w:r>
      <w:r w:rsidRPr="00596011">
        <w:rPr>
          <w:rFonts w:ascii="仿宋" w:eastAsia="仿宋" w:hAnsi="仿宋"/>
          <w:sz w:val="32"/>
          <w:szCs w:val="32"/>
        </w:rPr>
        <w:t>单位</w:t>
      </w:r>
      <w:r w:rsidRPr="00596011">
        <w:rPr>
          <w:rFonts w:ascii="仿宋" w:eastAsia="仿宋" w:hAnsi="仿宋"/>
          <w:sz w:val="32"/>
          <w:szCs w:val="32"/>
        </w:rPr>
        <w:t>)</w:t>
      </w:r>
      <w:r w:rsidRPr="00596011">
        <w:rPr>
          <w:rFonts w:ascii="仿宋" w:eastAsia="仿宋" w:hAnsi="仿宋"/>
          <w:sz w:val="32"/>
          <w:szCs w:val="32"/>
        </w:rPr>
        <w:t>提交生产能力</w:t>
      </w:r>
      <w:r w:rsidRPr="00596011">
        <w:rPr>
          <w:rFonts w:ascii="仿宋" w:eastAsia="仿宋" w:hAnsi="仿宋"/>
          <w:sz w:val="32"/>
          <w:szCs w:val="32"/>
        </w:rPr>
        <w:t>核定结果审查申请，并报送以下资料：</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一</w:t>
      </w:r>
      <w:r w:rsidRPr="00596011">
        <w:rPr>
          <w:rFonts w:ascii="仿宋" w:eastAsia="仿宋" w:hAnsi="仿宋"/>
          <w:sz w:val="32"/>
          <w:szCs w:val="32"/>
        </w:rPr>
        <w:t>)</w:t>
      </w:r>
      <w:r w:rsidRPr="00596011">
        <w:rPr>
          <w:rFonts w:ascii="仿宋" w:eastAsia="仿宋" w:hAnsi="仿宋"/>
          <w:sz w:val="32"/>
          <w:szCs w:val="32"/>
        </w:rPr>
        <w:t>生产能力核定结果审查申请文件</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二</w:t>
      </w:r>
      <w:r w:rsidRPr="00596011">
        <w:rPr>
          <w:rFonts w:ascii="仿宋" w:eastAsia="仿宋" w:hAnsi="仿宋"/>
          <w:sz w:val="32"/>
          <w:szCs w:val="32"/>
        </w:rPr>
        <w:t>)</w:t>
      </w:r>
      <w:r w:rsidRPr="00596011">
        <w:rPr>
          <w:rFonts w:ascii="仿宋" w:eastAsia="仿宋" w:hAnsi="仿宋"/>
          <w:sz w:val="32"/>
          <w:szCs w:val="32"/>
        </w:rPr>
        <w:t>生产能力核定结果审查申请表</w:t>
      </w:r>
      <w:r w:rsidRPr="00596011">
        <w:rPr>
          <w:rFonts w:ascii="仿宋" w:eastAsia="仿宋" w:hAnsi="仿宋"/>
          <w:sz w:val="32"/>
          <w:szCs w:val="32"/>
        </w:rPr>
        <w:t>(</w:t>
      </w:r>
      <w:r w:rsidRPr="00596011">
        <w:rPr>
          <w:rFonts w:ascii="仿宋" w:eastAsia="仿宋" w:hAnsi="仿宋"/>
          <w:sz w:val="32"/>
          <w:szCs w:val="32"/>
        </w:rPr>
        <w:t>样式见附件</w:t>
      </w:r>
      <w:r w:rsidRPr="00596011">
        <w:rPr>
          <w:rFonts w:ascii="仿宋" w:eastAsia="仿宋" w:hAnsi="仿宋"/>
          <w:sz w:val="32"/>
          <w:szCs w:val="32"/>
        </w:rPr>
        <w:t>1</w:t>
      </w:r>
      <w:r w:rsidRPr="00596011">
        <w:rPr>
          <w:rFonts w:ascii="仿宋" w:eastAsia="仿宋" w:hAnsi="仿宋"/>
          <w:sz w:val="32"/>
          <w:szCs w:val="32"/>
        </w:rPr>
        <w:t>、附件</w:t>
      </w:r>
      <w:r w:rsidRPr="00596011">
        <w:rPr>
          <w:rFonts w:ascii="仿宋" w:eastAsia="仿宋" w:hAnsi="仿宋"/>
          <w:sz w:val="32"/>
          <w:szCs w:val="32"/>
        </w:rPr>
        <w:t>2);</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lastRenderedPageBreak/>
        <w:t>(</w:t>
      </w:r>
      <w:r w:rsidRPr="00596011">
        <w:rPr>
          <w:rFonts w:ascii="仿宋" w:eastAsia="仿宋" w:hAnsi="仿宋"/>
          <w:sz w:val="32"/>
          <w:szCs w:val="32"/>
        </w:rPr>
        <w:t>三</w:t>
      </w:r>
      <w:r w:rsidRPr="00596011">
        <w:rPr>
          <w:rFonts w:ascii="仿宋" w:eastAsia="仿宋" w:hAnsi="仿宋"/>
          <w:sz w:val="32"/>
          <w:szCs w:val="32"/>
        </w:rPr>
        <w:t>)</w:t>
      </w:r>
      <w:r w:rsidRPr="00596011">
        <w:rPr>
          <w:rFonts w:ascii="仿宋" w:eastAsia="仿宋" w:hAnsi="仿宋"/>
          <w:sz w:val="32"/>
          <w:szCs w:val="32"/>
        </w:rPr>
        <w:t>生产能力核定报告书和生产能力核定表</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四</w:t>
      </w:r>
      <w:r w:rsidRPr="00596011">
        <w:rPr>
          <w:rFonts w:ascii="仿宋" w:eastAsia="仿宋" w:hAnsi="仿宋"/>
          <w:sz w:val="32"/>
          <w:szCs w:val="32"/>
        </w:rPr>
        <w:t>)</w:t>
      </w:r>
      <w:r w:rsidRPr="00596011">
        <w:rPr>
          <w:rFonts w:ascii="仿宋" w:eastAsia="仿宋" w:hAnsi="仿宋"/>
          <w:sz w:val="32"/>
          <w:szCs w:val="32"/>
        </w:rPr>
        <w:t>采矿许可证、安全生产许可证、企业法人营业执照复印件。</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第十六条</w:t>
      </w:r>
      <w:r w:rsidRPr="00596011">
        <w:rPr>
          <w:rFonts w:ascii="宋体" w:eastAsia="宋体" w:hAnsi="宋体" w:cs="宋体" w:hint="eastAsia"/>
          <w:sz w:val="32"/>
          <w:szCs w:val="32"/>
        </w:rPr>
        <w:t> </w:t>
      </w:r>
      <w:r w:rsidRPr="00596011">
        <w:rPr>
          <w:rFonts w:ascii="仿宋" w:eastAsia="仿宋" w:hAnsi="仿宋"/>
          <w:sz w:val="32"/>
          <w:szCs w:val="32"/>
        </w:rPr>
        <w:t>主管部门</w:t>
      </w:r>
      <w:r w:rsidRPr="00596011">
        <w:rPr>
          <w:rFonts w:ascii="仿宋" w:eastAsia="仿宋" w:hAnsi="仿宋"/>
          <w:sz w:val="32"/>
          <w:szCs w:val="32"/>
        </w:rPr>
        <w:t>(</w:t>
      </w:r>
      <w:r w:rsidRPr="00596011">
        <w:rPr>
          <w:rFonts w:ascii="仿宋" w:eastAsia="仿宋" w:hAnsi="仿宋"/>
          <w:sz w:val="32"/>
          <w:szCs w:val="32"/>
        </w:rPr>
        <w:t>单位</w:t>
      </w:r>
      <w:r w:rsidRPr="00596011">
        <w:rPr>
          <w:rFonts w:ascii="仿宋" w:eastAsia="仿宋" w:hAnsi="仿宋"/>
          <w:sz w:val="32"/>
          <w:szCs w:val="32"/>
        </w:rPr>
        <w:t>)</w:t>
      </w:r>
      <w:r w:rsidRPr="00596011">
        <w:rPr>
          <w:rFonts w:ascii="仿宋" w:eastAsia="仿宋" w:hAnsi="仿宋"/>
          <w:sz w:val="32"/>
          <w:szCs w:val="32"/>
        </w:rPr>
        <w:t>收到煤矿生产能力核定结果审查申请后，应当在</w:t>
      </w:r>
      <w:r w:rsidRPr="00596011">
        <w:rPr>
          <w:rFonts w:ascii="仿宋" w:eastAsia="仿宋" w:hAnsi="仿宋"/>
          <w:sz w:val="32"/>
          <w:szCs w:val="32"/>
        </w:rPr>
        <w:t>30</w:t>
      </w:r>
      <w:r w:rsidRPr="00596011">
        <w:rPr>
          <w:rFonts w:ascii="仿宋" w:eastAsia="仿宋" w:hAnsi="仿宋"/>
          <w:sz w:val="32"/>
          <w:szCs w:val="32"/>
        </w:rPr>
        <w:t>个工作日内组织完成审查并签署意见，连同煤矿申请资料，报送负责煤矿生产能力核定工作的部门。</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第十七条</w:t>
      </w:r>
      <w:r w:rsidRPr="00596011">
        <w:rPr>
          <w:rFonts w:ascii="宋体" w:eastAsia="宋体" w:hAnsi="宋体" w:cs="宋体" w:hint="eastAsia"/>
          <w:sz w:val="32"/>
          <w:szCs w:val="32"/>
        </w:rPr>
        <w:t> </w:t>
      </w:r>
      <w:r w:rsidRPr="00596011">
        <w:rPr>
          <w:rFonts w:ascii="仿宋" w:eastAsia="仿宋" w:hAnsi="仿宋"/>
          <w:sz w:val="32"/>
          <w:szCs w:val="32"/>
        </w:rPr>
        <w:t>负责煤矿生产能力核定工作的部门，应当自收到经主管部门</w:t>
      </w:r>
      <w:r w:rsidRPr="00596011">
        <w:rPr>
          <w:rFonts w:ascii="仿宋" w:eastAsia="仿宋" w:hAnsi="仿宋"/>
          <w:sz w:val="32"/>
          <w:szCs w:val="32"/>
        </w:rPr>
        <w:t>(</w:t>
      </w:r>
      <w:r w:rsidRPr="00596011">
        <w:rPr>
          <w:rFonts w:ascii="仿宋" w:eastAsia="仿宋" w:hAnsi="仿宋"/>
          <w:sz w:val="32"/>
          <w:szCs w:val="32"/>
        </w:rPr>
        <w:t>单位</w:t>
      </w:r>
      <w:r w:rsidRPr="00596011">
        <w:rPr>
          <w:rFonts w:ascii="仿宋" w:eastAsia="仿宋" w:hAnsi="仿宋"/>
          <w:sz w:val="32"/>
          <w:szCs w:val="32"/>
        </w:rPr>
        <w:t>)</w:t>
      </w:r>
      <w:r w:rsidRPr="00596011">
        <w:rPr>
          <w:rFonts w:ascii="仿宋" w:eastAsia="仿宋" w:hAnsi="仿宋"/>
          <w:sz w:val="32"/>
          <w:szCs w:val="32"/>
        </w:rPr>
        <w:t>审查并签署意见的煤矿生产能力核定结果审查申</w:t>
      </w:r>
      <w:r w:rsidRPr="00596011">
        <w:rPr>
          <w:rFonts w:ascii="仿宋" w:eastAsia="仿宋" w:hAnsi="仿宋"/>
          <w:sz w:val="32"/>
          <w:szCs w:val="32"/>
        </w:rPr>
        <w:t>请之日起</w:t>
      </w:r>
      <w:r w:rsidRPr="00596011">
        <w:rPr>
          <w:rFonts w:ascii="仿宋" w:eastAsia="仿宋" w:hAnsi="仿宋"/>
          <w:sz w:val="32"/>
          <w:szCs w:val="32"/>
        </w:rPr>
        <w:t>30</w:t>
      </w:r>
      <w:r w:rsidRPr="00596011">
        <w:rPr>
          <w:rFonts w:ascii="仿宋" w:eastAsia="仿宋" w:hAnsi="仿宋"/>
          <w:sz w:val="32"/>
          <w:szCs w:val="32"/>
        </w:rPr>
        <w:t>个工作日内，完成审查确认工作，并正式行文批复，对不符合要求的，要及时告知报送单位。对需要现场审查的，可适当延长审查时间，但不得超过</w:t>
      </w:r>
      <w:r w:rsidRPr="00596011">
        <w:rPr>
          <w:rFonts w:ascii="仿宋" w:eastAsia="仿宋" w:hAnsi="仿宋"/>
          <w:sz w:val="32"/>
          <w:szCs w:val="32"/>
        </w:rPr>
        <w:t>45</w:t>
      </w:r>
      <w:r w:rsidRPr="00596011">
        <w:rPr>
          <w:rFonts w:ascii="仿宋" w:eastAsia="仿宋" w:hAnsi="仿宋"/>
          <w:sz w:val="32"/>
          <w:szCs w:val="32"/>
        </w:rPr>
        <w:t>个工作日。批复文件同时抄送同级煤炭行业管理部门、负责煤矿安全监管的部门和煤矿安全监察机构。</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地方煤炭行业管理部门批复文件抄报国家煤矿安监局、国家发展改革委、国家能源局。</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第四章</w:t>
      </w:r>
      <w:r w:rsidRPr="00596011">
        <w:rPr>
          <w:rFonts w:ascii="宋体" w:eastAsia="宋体" w:hAnsi="宋体" w:cs="宋体" w:hint="eastAsia"/>
          <w:sz w:val="32"/>
          <w:szCs w:val="32"/>
        </w:rPr>
        <w:t> </w:t>
      </w:r>
      <w:r w:rsidRPr="00596011">
        <w:rPr>
          <w:rFonts w:ascii="仿宋" w:eastAsia="仿宋" w:hAnsi="仿宋"/>
          <w:sz w:val="32"/>
          <w:szCs w:val="32"/>
        </w:rPr>
        <w:t>监督管理</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第十八条</w:t>
      </w:r>
      <w:r w:rsidRPr="00596011">
        <w:rPr>
          <w:rFonts w:ascii="宋体" w:eastAsia="宋体" w:hAnsi="宋体" w:cs="宋体" w:hint="eastAsia"/>
          <w:sz w:val="32"/>
          <w:szCs w:val="32"/>
        </w:rPr>
        <w:t> </w:t>
      </w:r>
      <w:r w:rsidRPr="00596011">
        <w:rPr>
          <w:rFonts w:ascii="仿宋" w:eastAsia="仿宋" w:hAnsi="仿宋"/>
          <w:sz w:val="32"/>
          <w:szCs w:val="32"/>
        </w:rPr>
        <w:t>煤矿应当按照均衡生产原则，安排年度、季度、月度生产计划，合理组织生产。年度原煤产量不得超过生产</w:t>
      </w:r>
      <w:r w:rsidRPr="00596011">
        <w:rPr>
          <w:rFonts w:ascii="仿宋" w:eastAsia="仿宋" w:hAnsi="仿宋"/>
          <w:sz w:val="32"/>
          <w:szCs w:val="32"/>
        </w:rPr>
        <w:lastRenderedPageBreak/>
        <w:t>能力，月度原煤产量不得超过月计划的</w:t>
      </w:r>
      <w:r w:rsidRPr="00596011">
        <w:rPr>
          <w:rFonts w:ascii="仿宋" w:eastAsia="仿宋" w:hAnsi="仿宋"/>
          <w:sz w:val="32"/>
          <w:szCs w:val="32"/>
        </w:rPr>
        <w:t>10%</w:t>
      </w:r>
      <w:r w:rsidRPr="00596011">
        <w:rPr>
          <w:rFonts w:ascii="仿宋" w:eastAsia="仿宋" w:hAnsi="仿宋"/>
          <w:sz w:val="32"/>
          <w:szCs w:val="32"/>
        </w:rPr>
        <w:t>。无月度计划的，月产量不得超过生产能力的</w:t>
      </w:r>
      <w:r w:rsidRPr="00596011">
        <w:rPr>
          <w:rFonts w:ascii="仿宋" w:eastAsia="仿宋" w:hAnsi="仿宋"/>
          <w:sz w:val="32"/>
          <w:szCs w:val="32"/>
        </w:rPr>
        <w:t>1/12</w:t>
      </w:r>
      <w:r w:rsidRPr="00596011">
        <w:rPr>
          <w:rFonts w:ascii="仿宋" w:eastAsia="仿宋" w:hAnsi="仿宋"/>
          <w:sz w:val="32"/>
          <w:szCs w:val="32"/>
        </w:rPr>
        <w:t>。煤矿应在显著位置公示煤矿生产能力和年度、月度生产计划，接受社会、群众和舆论监督。</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第十九条</w:t>
      </w:r>
      <w:r w:rsidRPr="00596011">
        <w:rPr>
          <w:rFonts w:ascii="宋体" w:eastAsia="宋体" w:hAnsi="宋体" w:cs="宋体" w:hint="eastAsia"/>
          <w:sz w:val="32"/>
          <w:szCs w:val="32"/>
        </w:rPr>
        <w:t> </w:t>
      </w:r>
      <w:r w:rsidRPr="00596011">
        <w:rPr>
          <w:rFonts w:ascii="仿宋" w:eastAsia="仿宋" w:hAnsi="仿宋"/>
          <w:sz w:val="32"/>
          <w:szCs w:val="32"/>
        </w:rPr>
        <w:t>实行煤矿生产能力年报告制度。各产煤省、自治区、直辖市煤炭行业管理部门，每年</w:t>
      </w:r>
      <w:r w:rsidRPr="00596011">
        <w:rPr>
          <w:rFonts w:ascii="仿宋" w:eastAsia="仿宋" w:hAnsi="仿宋"/>
          <w:sz w:val="32"/>
          <w:szCs w:val="32"/>
        </w:rPr>
        <w:t>12</w:t>
      </w:r>
      <w:r w:rsidRPr="00596011">
        <w:rPr>
          <w:rFonts w:ascii="仿宋" w:eastAsia="仿宋" w:hAnsi="仿宋"/>
          <w:sz w:val="32"/>
          <w:szCs w:val="32"/>
        </w:rPr>
        <w:t>月</w:t>
      </w:r>
      <w:r w:rsidRPr="00596011">
        <w:rPr>
          <w:rFonts w:ascii="仿宋" w:eastAsia="仿宋" w:hAnsi="仿宋"/>
          <w:sz w:val="32"/>
          <w:szCs w:val="32"/>
        </w:rPr>
        <w:t>15</w:t>
      </w:r>
      <w:r w:rsidRPr="00596011">
        <w:rPr>
          <w:rFonts w:ascii="仿宋" w:eastAsia="仿宋" w:hAnsi="仿宋"/>
          <w:sz w:val="32"/>
          <w:szCs w:val="32"/>
        </w:rPr>
        <w:t>日前将本行政区域内所有煤矿</w:t>
      </w:r>
      <w:r w:rsidRPr="00596011">
        <w:rPr>
          <w:rFonts w:ascii="仿宋" w:eastAsia="仿宋" w:hAnsi="仿宋"/>
          <w:sz w:val="32"/>
          <w:szCs w:val="32"/>
        </w:rPr>
        <w:t>(</w:t>
      </w:r>
      <w:r w:rsidRPr="00596011">
        <w:rPr>
          <w:rFonts w:ascii="仿宋" w:eastAsia="仿宋" w:hAnsi="仿宋"/>
          <w:sz w:val="32"/>
          <w:szCs w:val="32"/>
        </w:rPr>
        <w:t>含中央企业所属煤矿</w:t>
      </w:r>
      <w:r w:rsidRPr="00596011">
        <w:rPr>
          <w:rFonts w:ascii="仿宋" w:eastAsia="仿宋" w:hAnsi="仿宋"/>
          <w:sz w:val="32"/>
          <w:szCs w:val="32"/>
        </w:rPr>
        <w:t>)</w:t>
      </w:r>
      <w:r w:rsidRPr="00596011">
        <w:rPr>
          <w:rFonts w:ascii="仿宋" w:eastAsia="仿宋" w:hAnsi="仿宋"/>
          <w:sz w:val="32"/>
          <w:szCs w:val="32"/>
        </w:rPr>
        <w:t>生产能力情况汇总后报国家煤矿安监局、国家发展改革委、国家能源局。年报告期为上年</w:t>
      </w:r>
      <w:r w:rsidRPr="00596011">
        <w:rPr>
          <w:rFonts w:ascii="仿宋" w:eastAsia="仿宋" w:hAnsi="仿宋"/>
          <w:sz w:val="32"/>
          <w:szCs w:val="32"/>
        </w:rPr>
        <w:t>12</w:t>
      </w:r>
      <w:r w:rsidRPr="00596011">
        <w:rPr>
          <w:rFonts w:ascii="仿宋" w:eastAsia="仿宋" w:hAnsi="仿宋"/>
          <w:sz w:val="32"/>
          <w:szCs w:val="32"/>
        </w:rPr>
        <w:t>月</w:t>
      </w:r>
      <w:r w:rsidRPr="00596011">
        <w:rPr>
          <w:rFonts w:ascii="仿宋" w:eastAsia="仿宋" w:hAnsi="仿宋"/>
          <w:sz w:val="32"/>
          <w:szCs w:val="32"/>
        </w:rPr>
        <w:t>1</w:t>
      </w:r>
      <w:r w:rsidRPr="00596011">
        <w:rPr>
          <w:rFonts w:ascii="仿宋" w:eastAsia="仿宋" w:hAnsi="仿宋"/>
          <w:sz w:val="32"/>
          <w:szCs w:val="32"/>
        </w:rPr>
        <w:t>日至当年</w:t>
      </w:r>
      <w:r w:rsidRPr="00596011">
        <w:rPr>
          <w:rFonts w:ascii="仿宋" w:eastAsia="仿宋" w:hAnsi="仿宋"/>
          <w:sz w:val="32"/>
          <w:szCs w:val="32"/>
        </w:rPr>
        <w:t>11</w:t>
      </w:r>
      <w:r w:rsidRPr="00596011">
        <w:rPr>
          <w:rFonts w:ascii="仿宋" w:eastAsia="仿宋" w:hAnsi="仿宋"/>
          <w:sz w:val="32"/>
          <w:szCs w:val="32"/>
        </w:rPr>
        <w:t>月</w:t>
      </w:r>
      <w:r w:rsidRPr="00596011">
        <w:rPr>
          <w:rFonts w:ascii="仿宋" w:eastAsia="仿宋" w:hAnsi="仿宋"/>
          <w:sz w:val="32"/>
          <w:szCs w:val="32"/>
        </w:rPr>
        <w:t>30</w:t>
      </w:r>
      <w:r w:rsidRPr="00596011">
        <w:rPr>
          <w:rFonts w:ascii="仿宋" w:eastAsia="仿宋" w:hAnsi="仿宋"/>
          <w:sz w:val="32"/>
          <w:szCs w:val="32"/>
        </w:rPr>
        <w:t>日。</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实行煤矿生产能力公告制度。国家煤矿安监局每年在国家安全监管总局和国家煤矿安监局政府网站公告全国煤矿生产能力情况</w:t>
      </w:r>
      <w:r w:rsidRPr="00596011">
        <w:rPr>
          <w:rFonts w:ascii="仿宋" w:eastAsia="仿宋" w:hAnsi="仿宋"/>
          <w:sz w:val="32"/>
          <w:szCs w:val="32"/>
        </w:rPr>
        <w:t>;</w:t>
      </w:r>
      <w:r w:rsidRPr="00596011">
        <w:rPr>
          <w:rFonts w:ascii="仿宋" w:eastAsia="仿宋" w:hAnsi="仿宋"/>
          <w:sz w:val="32"/>
          <w:szCs w:val="32"/>
        </w:rPr>
        <w:t>负责煤矿生产能力核定工作的部门按照管理权限即时公告新核定煤矿的生产能力。</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第二十条</w:t>
      </w:r>
      <w:r w:rsidRPr="00596011">
        <w:rPr>
          <w:rFonts w:ascii="宋体" w:eastAsia="宋体" w:hAnsi="宋体" w:cs="宋体" w:hint="eastAsia"/>
          <w:sz w:val="32"/>
          <w:szCs w:val="32"/>
        </w:rPr>
        <w:t> </w:t>
      </w:r>
      <w:r w:rsidRPr="00596011">
        <w:rPr>
          <w:rFonts w:ascii="仿宋" w:eastAsia="仿宋" w:hAnsi="仿宋"/>
          <w:sz w:val="32"/>
          <w:szCs w:val="32"/>
        </w:rPr>
        <w:t>各地区煤炭行业管理部门、负责煤矿安全生产监管的部门和煤矿安全监察机构根据核定的生产能力和本办法对煤矿实施监管监察。</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任何单位和个人发现煤矿超能力组织生产或生产能力核定单位弄虚作假，均有权向负责煤矿生产能力核定工作的部门、负责煤矿安全监管的部门、煤矿安全监察机构举报和报告。</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lastRenderedPageBreak/>
        <w:t>第二十一条</w:t>
      </w:r>
      <w:r w:rsidRPr="00596011">
        <w:rPr>
          <w:rFonts w:ascii="宋体" w:eastAsia="宋体" w:hAnsi="宋体" w:cs="宋体" w:hint="eastAsia"/>
          <w:sz w:val="32"/>
          <w:szCs w:val="32"/>
        </w:rPr>
        <w:t> </w:t>
      </w:r>
      <w:r w:rsidRPr="00596011">
        <w:rPr>
          <w:rFonts w:ascii="仿宋" w:eastAsia="仿宋" w:hAnsi="仿宋"/>
          <w:sz w:val="32"/>
          <w:szCs w:val="32"/>
        </w:rPr>
        <w:t>有下列情形之一的煤矿，应及时核销生产能力：</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一</w:t>
      </w:r>
      <w:r w:rsidRPr="00596011">
        <w:rPr>
          <w:rFonts w:ascii="仿宋" w:eastAsia="仿宋" w:hAnsi="仿宋"/>
          <w:sz w:val="32"/>
          <w:szCs w:val="32"/>
        </w:rPr>
        <w:t>)</w:t>
      </w:r>
      <w:r w:rsidRPr="00596011">
        <w:rPr>
          <w:rFonts w:ascii="仿宋" w:eastAsia="仿宋" w:hAnsi="仿宋"/>
          <w:sz w:val="32"/>
          <w:szCs w:val="32"/>
        </w:rPr>
        <w:t>因资源枯竭或资源整合等，办理注销手续的</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二</w:t>
      </w:r>
      <w:r w:rsidRPr="00596011">
        <w:rPr>
          <w:rFonts w:ascii="仿宋" w:eastAsia="仿宋" w:hAnsi="仿宋"/>
          <w:sz w:val="32"/>
          <w:szCs w:val="32"/>
        </w:rPr>
        <w:t>)</w:t>
      </w:r>
      <w:r w:rsidRPr="00596011">
        <w:rPr>
          <w:rFonts w:ascii="仿宋" w:eastAsia="仿宋" w:hAnsi="仿宋"/>
          <w:sz w:val="32"/>
          <w:szCs w:val="32"/>
        </w:rPr>
        <w:t>被依法实施关闭的</w:t>
      </w:r>
      <w:r w:rsidRPr="00596011">
        <w:rPr>
          <w:rFonts w:ascii="仿宋" w:eastAsia="仿宋" w:hAnsi="仿宋"/>
          <w:sz w:val="32"/>
          <w:szCs w:val="32"/>
        </w:rPr>
        <w:t>;</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w:t>
      </w:r>
      <w:r w:rsidRPr="00596011">
        <w:rPr>
          <w:rFonts w:ascii="仿宋" w:eastAsia="仿宋" w:hAnsi="仿宋"/>
          <w:sz w:val="32"/>
          <w:szCs w:val="32"/>
        </w:rPr>
        <w:t>三</w:t>
      </w:r>
      <w:r w:rsidRPr="00596011">
        <w:rPr>
          <w:rFonts w:ascii="仿宋" w:eastAsia="仿宋" w:hAnsi="仿宋"/>
          <w:sz w:val="32"/>
          <w:szCs w:val="32"/>
        </w:rPr>
        <w:t>)</w:t>
      </w:r>
      <w:r w:rsidRPr="00596011">
        <w:rPr>
          <w:rFonts w:ascii="仿宋" w:eastAsia="仿宋" w:hAnsi="仿宋"/>
          <w:sz w:val="32"/>
          <w:szCs w:val="32"/>
        </w:rPr>
        <w:t>其他原因需要核销的。</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第二十二条</w:t>
      </w:r>
      <w:r w:rsidRPr="00596011">
        <w:rPr>
          <w:rFonts w:ascii="宋体" w:eastAsia="宋体" w:hAnsi="宋体" w:cs="宋体" w:hint="eastAsia"/>
          <w:sz w:val="32"/>
          <w:szCs w:val="32"/>
        </w:rPr>
        <w:t> </w:t>
      </w:r>
      <w:r w:rsidRPr="00596011">
        <w:rPr>
          <w:rFonts w:ascii="仿宋" w:eastAsia="仿宋" w:hAnsi="仿宋"/>
          <w:sz w:val="32"/>
          <w:szCs w:val="32"/>
        </w:rPr>
        <w:t>每年组织一次对地方煤矿生产能力核定工作进行抽查，适时组织开展普核或专项核定工作。</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上级部门发现下级部门对煤矿生产能力监管不当的，应当及时予以纠正。对核定生产能力与实际能力严重不符，存有弄虚作假等行为的单位要按照有关规定予以严厉处罚。</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第二十三条</w:t>
      </w:r>
      <w:r w:rsidRPr="00596011">
        <w:rPr>
          <w:rFonts w:ascii="宋体" w:eastAsia="宋体" w:hAnsi="宋体" w:cs="宋体" w:hint="eastAsia"/>
          <w:sz w:val="32"/>
          <w:szCs w:val="32"/>
        </w:rPr>
        <w:t> </w:t>
      </w:r>
      <w:r w:rsidRPr="00596011">
        <w:rPr>
          <w:rFonts w:ascii="仿宋" w:eastAsia="仿宋" w:hAnsi="仿宋"/>
          <w:sz w:val="32"/>
          <w:szCs w:val="32"/>
        </w:rPr>
        <w:t>负责煤矿生产能力核定工作的部门发现煤矿企业有超能力生产行为的，按照《国务院关于预防煤矿生产安全事</w:t>
      </w:r>
      <w:r w:rsidRPr="00596011">
        <w:rPr>
          <w:rFonts w:ascii="仿宋" w:eastAsia="仿宋" w:hAnsi="仿宋"/>
          <w:sz w:val="32"/>
          <w:szCs w:val="32"/>
        </w:rPr>
        <w:t>故的特别规定》</w:t>
      </w:r>
      <w:r w:rsidRPr="00596011">
        <w:rPr>
          <w:rFonts w:ascii="仿宋" w:eastAsia="仿宋" w:hAnsi="仿宋"/>
          <w:sz w:val="32"/>
          <w:szCs w:val="32"/>
        </w:rPr>
        <w:t>(</w:t>
      </w:r>
      <w:r w:rsidRPr="00596011">
        <w:rPr>
          <w:rFonts w:ascii="仿宋" w:eastAsia="仿宋" w:hAnsi="仿宋"/>
          <w:sz w:val="32"/>
          <w:szCs w:val="32"/>
        </w:rPr>
        <w:t>国务院令第</w:t>
      </w:r>
      <w:r w:rsidRPr="00596011">
        <w:rPr>
          <w:rFonts w:ascii="仿宋" w:eastAsia="仿宋" w:hAnsi="仿宋"/>
          <w:sz w:val="32"/>
          <w:szCs w:val="32"/>
        </w:rPr>
        <w:t>446</w:t>
      </w:r>
      <w:r w:rsidRPr="00596011">
        <w:rPr>
          <w:rFonts w:ascii="仿宋" w:eastAsia="仿宋" w:hAnsi="仿宋"/>
          <w:sz w:val="32"/>
          <w:szCs w:val="32"/>
        </w:rPr>
        <w:t>号</w:t>
      </w:r>
      <w:r w:rsidRPr="00596011">
        <w:rPr>
          <w:rFonts w:ascii="仿宋" w:eastAsia="仿宋" w:hAnsi="仿宋"/>
          <w:sz w:val="32"/>
          <w:szCs w:val="32"/>
        </w:rPr>
        <w:t>)</w:t>
      </w:r>
      <w:r w:rsidRPr="00596011">
        <w:rPr>
          <w:rFonts w:ascii="仿宋" w:eastAsia="仿宋" w:hAnsi="仿宋"/>
          <w:sz w:val="32"/>
          <w:szCs w:val="32"/>
        </w:rPr>
        <w:t>予以严厉处罚。</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第五章</w:t>
      </w:r>
      <w:r w:rsidRPr="00596011">
        <w:rPr>
          <w:rFonts w:ascii="宋体" w:eastAsia="宋体" w:hAnsi="宋体" w:cs="宋体" w:hint="eastAsia"/>
          <w:sz w:val="32"/>
          <w:szCs w:val="32"/>
        </w:rPr>
        <w:t> </w:t>
      </w:r>
      <w:r w:rsidRPr="00596011">
        <w:rPr>
          <w:rFonts w:ascii="仿宋" w:eastAsia="仿宋" w:hAnsi="仿宋"/>
          <w:sz w:val="32"/>
          <w:szCs w:val="32"/>
        </w:rPr>
        <w:t>附</w:t>
      </w:r>
      <w:r w:rsidRPr="00596011">
        <w:rPr>
          <w:rFonts w:ascii="宋体" w:eastAsia="宋体" w:hAnsi="宋体" w:cs="宋体" w:hint="eastAsia"/>
          <w:sz w:val="32"/>
          <w:szCs w:val="32"/>
        </w:rPr>
        <w:t> </w:t>
      </w:r>
      <w:r w:rsidRPr="00596011">
        <w:rPr>
          <w:rFonts w:ascii="仿宋" w:eastAsia="仿宋" w:hAnsi="仿宋"/>
          <w:sz w:val="32"/>
          <w:szCs w:val="32"/>
        </w:rPr>
        <w:t>则</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第二十四条</w:t>
      </w:r>
      <w:r w:rsidRPr="00596011">
        <w:rPr>
          <w:rFonts w:ascii="宋体" w:eastAsia="宋体" w:hAnsi="宋体" w:cs="宋体" w:hint="eastAsia"/>
          <w:sz w:val="32"/>
          <w:szCs w:val="32"/>
        </w:rPr>
        <w:t> </w:t>
      </w:r>
      <w:r w:rsidRPr="00596011">
        <w:rPr>
          <w:rFonts w:ascii="仿宋" w:eastAsia="仿宋" w:hAnsi="仿宋"/>
          <w:sz w:val="32"/>
          <w:szCs w:val="32"/>
        </w:rPr>
        <w:t>本办法由国家煤矿安监局负责解释。</w:t>
      </w:r>
    </w:p>
    <w:p w:rsidR="00F67D3E" w:rsidRPr="00596011" w:rsidRDefault="009136BC" w:rsidP="00596011">
      <w:pPr>
        <w:pStyle w:val="a3"/>
        <w:widowControl/>
        <w:spacing w:line="480" w:lineRule="auto"/>
        <w:ind w:firstLine="420"/>
        <w:rPr>
          <w:rFonts w:ascii="仿宋" w:eastAsia="仿宋" w:hAnsi="仿宋"/>
          <w:sz w:val="32"/>
          <w:szCs w:val="32"/>
        </w:rPr>
      </w:pPr>
      <w:r w:rsidRPr="00596011">
        <w:rPr>
          <w:rFonts w:ascii="仿宋" w:eastAsia="仿宋" w:hAnsi="仿宋"/>
          <w:sz w:val="32"/>
          <w:szCs w:val="32"/>
        </w:rPr>
        <w:t>第二十五条</w:t>
      </w:r>
      <w:r w:rsidRPr="00596011">
        <w:rPr>
          <w:rFonts w:ascii="宋体" w:eastAsia="宋体" w:hAnsi="宋体" w:cs="宋体" w:hint="eastAsia"/>
          <w:sz w:val="32"/>
          <w:szCs w:val="32"/>
        </w:rPr>
        <w:t> </w:t>
      </w:r>
      <w:r w:rsidRPr="00596011">
        <w:rPr>
          <w:rFonts w:ascii="仿宋" w:eastAsia="仿宋" w:hAnsi="仿宋"/>
          <w:sz w:val="32"/>
          <w:szCs w:val="32"/>
        </w:rPr>
        <w:t>本办法自发布之日起施行。其他有关煤矿生产能力核定工作的规定停止执行。</w:t>
      </w:r>
    </w:p>
    <w:p w:rsidR="00F67D3E" w:rsidRPr="00596011" w:rsidRDefault="00F67D3E" w:rsidP="00596011">
      <w:pPr>
        <w:spacing w:line="480" w:lineRule="auto"/>
        <w:rPr>
          <w:rFonts w:ascii="仿宋" w:eastAsia="仿宋" w:hAnsi="仿宋"/>
          <w:sz w:val="32"/>
          <w:szCs w:val="32"/>
        </w:rPr>
      </w:pPr>
    </w:p>
    <w:sectPr w:rsidR="00F67D3E" w:rsidRPr="00596011" w:rsidSect="00F67D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216269"/>
    <w:rsid w:val="00401023"/>
    <w:rsid w:val="00596011"/>
    <w:rsid w:val="009136BC"/>
    <w:rsid w:val="00F67D3E"/>
    <w:rsid w:val="6A216269"/>
    <w:rsid w:val="6EFB43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D3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67D3E"/>
    <w:pPr>
      <w:spacing w:beforeAutospacing="1" w:afterAutospacing="1"/>
      <w:jc w:val="left"/>
    </w:pPr>
    <w:rPr>
      <w:rFonts w:cs="Times New Roman"/>
      <w:kern w:val="0"/>
      <w:sz w:val="24"/>
    </w:rPr>
  </w:style>
  <w:style w:type="character" w:styleId="a4">
    <w:name w:val="Strong"/>
    <w:basedOn w:val="a0"/>
    <w:qFormat/>
    <w:rsid w:val="00F67D3E"/>
    <w:rPr>
      <w:b/>
    </w:rPr>
  </w:style>
  <w:style w:type="character" w:styleId="a5">
    <w:name w:val="Hyperlink"/>
    <w:basedOn w:val="a0"/>
    <w:rsid w:val="00F67D3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1987</Words>
  <Characters>1988</Characters>
  <Application>Microsoft Office Word</Application>
  <DocSecurity>0</DocSecurity>
  <Lines>124</Lines>
  <Paragraphs>120</Paragraphs>
  <ScaleCrop>false</ScaleCrop>
  <Company>自治区安监局</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小老太</dc:creator>
  <cp:lastModifiedBy>USER</cp:lastModifiedBy>
  <cp:revision>4</cp:revision>
  <dcterms:created xsi:type="dcterms:W3CDTF">2018-06-05T09:35:00Z</dcterms:created>
  <dcterms:modified xsi:type="dcterms:W3CDTF">2018-06-07T03:37:00Z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