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1167D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9A8DB29">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68B55085">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03.160 </w:t>
            </w:r>
            <w:r>
              <w:rPr>
                <w:rFonts w:ascii="黑体" w:hAnsi="黑体" w:eastAsia="黑体"/>
                <w:sz w:val="21"/>
                <w:szCs w:val="21"/>
              </w:rPr>
              <w:fldChar w:fldCharType="end"/>
            </w:r>
            <w:bookmarkEnd w:id="0"/>
          </w:p>
        </w:tc>
      </w:tr>
      <w:tr w14:paraId="42377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9FDB032">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1677DF9C">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A00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0D884D19">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DFB711D">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4"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45</w:t>
            </w:r>
            <w:r>
              <w:fldChar w:fldCharType="end"/>
            </w:r>
            <w:bookmarkEnd w:id="3"/>
          </w:p>
        </w:tc>
      </w:tr>
    </w:tbl>
    <w:p w14:paraId="4BA1EF2C">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广西壮族自治区</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66383559">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t>45</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CA97252">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E635B7D">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5CEA5885">
      <w:pPr>
        <w:pStyle w:val="50"/>
        <w:framePr w:w="9639" w:h="6976" w:hRule="exact" w:hSpace="0" w:vSpace="0" w:wrap="around" w:hAnchor="page" w:y="6408"/>
        <w:jc w:val="center"/>
        <w:rPr>
          <w:rFonts w:ascii="黑体" w:hAnsi="黑体" w:eastAsia="黑体"/>
          <w:b w:val="0"/>
          <w:bCs w:val="0"/>
          <w:w w:val="100"/>
        </w:rPr>
      </w:pPr>
    </w:p>
    <w:p w14:paraId="52DDC444">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生产安全事故调查工作规范</w:t>
      </w:r>
      <w:r>
        <w:fldChar w:fldCharType="end"/>
      </w:r>
      <w:bookmarkEnd w:id="9"/>
    </w:p>
    <w:p w14:paraId="5D4DF783">
      <w:pPr>
        <w:framePr w:w="9639" w:h="6974" w:hRule="exact" w:wrap="around" w:vAnchor="page" w:hAnchor="page" w:x="1419" w:y="6408" w:anchorLock="1"/>
        <w:ind w:left="-1418"/>
      </w:pPr>
    </w:p>
    <w:p w14:paraId="53B97CA7">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Specification for investigation of work safety accidents</w:t>
      </w:r>
      <w:r>
        <w:rPr>
          <w:rFonts w:eastAsia="黑体"/>
          <w:szCs w:val="28"/>
        </w:rPr>
        <w:fldChar w:fldCharType="end"/>
      </w:r>
      <w:bookmarkEnd w:id="10"/>
    </w:p>
    <w:p w14:paraId="222569A1">
      <w:pPr>
        <w:framePr w:w="9639" w:h="6974" w:hRule="exact" w:wrap="around" w:vAnchor="page" w:hAnchor="page" w:x="1419" w:y="6408" w:anchorLock="1"/>
        <w:spacing w:line="760" w:lineRule="exact"/>
        <w:ind w:left="-1418"/>
      </w:pPr>
    </w:p>
    <w:p w14:paraId="719938F4">
      <w:pPr>
        <w:pStyle w:val="125"/>
        <w:framePr w:w="9639" w:h="6974" w:hRule="exact" w:wrap="around" w:vAnchor="page" w:hAnchor="page" w:x="1419" w:y="6408" w:anchorLock="1"/>
        <w:textAlignment w:val="bottom"/>
        <w:rPr>
          <w:rFonts w:eastAsia="黑体"/>
          <w:szCs w:val="28"/>
        </w:rPr>
      </w:pPr>
    </w:p>
    <w:p w14:paraId="658EFFC0">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295AF72">
      <w:pPr>
        <w:pStyle w:val="125"/>
        <w:framePr w:w="9639" w:h="6974" w:hRule="exact" w:wrap="around" w:vAnchor="page" w:hAnchor="page" w:x="1419" w:y="6408" w:anchorLock="1"/>
        <w:spacing w:before="180" w:line="240" w:lineRule="atLeast"/>
        <w:textAlignment w:val="bottom"/>
        <w:rPr>
          <w:sz w:val="21"/>
          <w:szCs w:val="28"/>
        </w:rPr>
      </w:pPr>
    </w:p>
    <w:p w14:paraId="7FE06A8E">
      <w:pPr>
        <w:pStyle w:val="125"/>
        <w:framePr w:w="9639" w:h="6974" w:hRule="exact" w:wrap="around" w:vAnchor="page" w:hAnchor="page" w:x="1419" w:y="6408" w:anchorLock="1"/>
        <w:spacing w:before="720" w:beforeLines="300" w:after="72" w:afterLines="30" w:line="240" w:lineRule="auto"/>
        <w:textAlignment w:val="bottom"/>
        <w:rPr>
          <w:b/>
          <w:sz w:val="21"/>
          <w:szCs w:val="28"/>
        </w:rPr>
      </w:pPr>
    </w:p>
    <w:p w14:paraId="4B12A11E">
      <w:pPr>
        <w:pStyle w:val="193"/>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fldChar w:fldCharType="separate"/>
      </w:r>
      <w:r>
        <w:rPr>
          <w:rFonts w:ascii="黑体"/>
        </w:rPr>
        <w:t>2022</w:t>
      </w:r>
      <w:r>
        <w:rPr>
          <w:rFonts w:ascii="黑体"/>
        </w:rPr>
        <w:fldChar w:fldCharType="end"/>
      </w:r>
      <w:bookmarkEnd w:id="12"/>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发布</w:t>
      </w:r>
    </w:p>
    <w:p w14:paraId="6B9127AF">
      <w:pPr>
        <w:pStyle w:val="194"/>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实施</w:t>
      </w:r>
    </w:p>
    <w:p w14:paraId="0B284F4D">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8"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广西壮族自治区市场监督管理局</w:t>
      </w:r>
      <w:r>
        <w:rPr>
          <w:rFonts w:hAnsi="黑体"/>
          <w:w w:val="100"/>
          <w:sz w:val="28"/>
        </w:rPr>
        <w:fldChar w:fldCharType="end"/>
      </w:r>
      <w:bookmarkEnd w:id="18"/>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B18C29A">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747F4FD2">
      <w:pPr>
        <w:pStyle w:val="89"/>
        <w:spacing w:after="468"/>
      </w:pPr>
      <w:bookmarkStart w:id="19" w:name="BookMark2"/>
      <w:r>
        <w:rPr>
          <w:spacing w:val="320"/>
        </w:rPr>
        <w:t>前</w:t>
      </w:r>
      <w:r>
        <w:t>言</w:t>
      </w:r>
    </w:p>
    <w:p w14:paraId="25BCA51E">
      <w:pPr>
        <w:pStyle w:val="56"/>
        <w:ind w:firstLine="420"/>
      </w:pPr>
      <w:r>
        <w:rPr>
          <w:rFonts w:hint="eastAsia"/>
        </w:rPr>
        <w:t>本文件按照GB/T 1.1—2020《标准化工作导则  第1部分：标准化文件的结构和起草规则》的规定起草。</w:t>
      </w:r>
    </w:p>
    <w:p w14:paraId="03C0B7A4">
      <w:pPr>
        <w:pStyle w:val="56"/>
        <w:ind w:firstLine="420"/>
      </w:pPr>
      <w:r>
        <w:rPr>
          <w:rFonts w:hint="eastAsia"/>
        </w:rPr>
        <w:t>本文件由广西壮族自治区应急管理厅提出、归口并宣贯。</w:t>
      </w:r>
    </w:p>
    <w:p w14:paraId="773E01EB">
      <w:pPr>
        <w:pStyle w:val="56"/>
        <w:ind w:firstLine="420"/>
      </w:pPr>
      <w:r>
        <w:rPr>
          <w:rFonts w:hint="eastAsia"/>
        </w:rPr>
        <w:t>本文件起草单位：广西壮族自治区应急管理厅、广西壮族自治区标准技术研究院。</w:t>
      </w:r>
    </w:p>
    <w:p w14:paraId="20929DED">
      <w:pPr>
        <w:pStyle w:val="56"/>
        <w:ind w:firstLine="420"/>
        <w:rPr>
          <w:strike/>
        </w:rPr>
      </w:pPr>
      <w:r>
        <w:rPr>
          <w:rFonts w:hint="eastAsia"/>
        </w:rPr>
        <w:t>本文件主要起草人：黄上强、韦钧元、李文妍、黄业才、何淑华、莫佳琳、张致宁、王全永、陆春、莫冬丽。</w:t>
      </w:r>
    </w:p>
    <w:p w14:paraId="09027F2E">
      <w:pPr>
        <w:pStyle w:val="56"/>
        <w:ind w:firstLine="420"/>
        <w:sectPr>
          <w:headerReference r:id="rId9" w:type="default"/>
          <w:footerReference r:id="rId11" w:type="default"/>
          <w:headerReference r:id="rId10" w:type="even"/>
          <w:footerReference r:id="rId12" w:type="even"/>
          <w:pgSz w:w="11906" w:h="16838"/>
          <w:pgMar w:top="1928" w:right="1134" w:bottom="1134" w:left="1134" w:header="1418" w:footer="1134" w:gutter="284"/>
          <w:pgNumType w:fmt="upperRoman" w:start="1"/>
          <w:cols w:space="425" w:num="1"/>
          <w:formProt w:val="0"/>
          <w:docGrid w:type="lines" w:linePitch="312" w:charSpace="0"/>
        </w:sectPr>
      </w:pPr>
      <w:r>
        <w:rPr>
          <w:rFonts w:hint="eastAsia"/>
        </w:rPr>
        <w:t>本文件为首次编制。</w:t>
      </w:r>
    </w:p>
    <w:bookmarkEnd w:id="19"/>
    <w:p w14:paraId="1CE173D1">
      <w:pPr>
        <w:spacing w:line="20" w:lineRule="exact"/>
        <w:jc w:val="center"/>
        <w:rPr>
          <w:rFonts w:ascii="黑体" w:hAnsi="黑体" w:eastAsia="黑体"/>
          <w:sz w:val="32"/>
          <w:szCs w:val="32"/>
        </w:rPr>
      </w:pPr>
      <w:bookmarkStart w:id="20" w:name="BookMark4"/>
    </w:p>
    <w:p w14:paraId="395A0891">
      <w:pPr>
        <w:spacing w:line="20" w:lineRule="exact"/>
        <w:jc w:val="center"/>
        <w:rPr>
          <w:rFonts w:ascii="黑体" w:hAnsi="黑体" w:eastAsia="黑体"/>
          <w:sz w:val="32"/>
          <w:szCs w:val="32"/>
        </w:rPr>
      </w:pPr>
    </w:p>
    <w:sdt>
      <w:sdtPr>
        <w:tag w:val="NEW_STAND_NAME"/>
        <w:id w:val="595910757"/>
        <w:lock w:val="sdtLocked"/>
        <w:placeholder>
          <w:docPart w:val="F117AFEB6419488FA0D959B9096863D1"/>
        </w:placeholder>
      </w:sdtPr>
      <w:sdtContent>
        <w:p w14:paraId="5EB78C9E">
          <w:pPr>
            <w:pStyle w:val="177"/>
            <w:spacing w:before="3" w:beforeLines="1" w:after="686" w:afterLines="220"/>
          </w:pPr>
          <w:bookmarkStart w:id="21" w:name="NEW_STAND_NAME"/>
          <w:r>
            <w:rPr>
              <w:rFonts w:hint="eastAsia"/>
            </w:rPr>
            <w:t>生产安全事故调查工作规范</w:t>
          </w:r>
        </w:p>
      </w:sdtContent>
    </w:sdt>
    <w:bookmarkEnd w:id="21"/>
    <w:p w14:paraId="08911959">
      <w:pPr>
        <w:pStyle w:val="104"/>
        <w:spacing w:before="312" w:after="312"/>
      </w:pPr>
      <w:bookmarkStart w:id="22" w:name="_Toc17233325"/>
      <w:bookmarkStart w:id="23" w:name="_Toc17233333"/>
      <w:bookmarkStart w:id="24" w:name="_Toc24884211"/>
      <w:bookmarkStart w:id="25" w:name="_Toc26718930"/>
      <w:bookmarkStart w:id="26" w:name="_Toc26648465"/>
      <w:bookmarkStart w:id="27" w:name="_Toc24884218"/>
      <w:bookmarkStart w:id="28" w:name="_Toc26986530"/>
      <w:bookmarkStart w:id="29" w:name="_Toc26986771"/>
      <w:bookmarkStart w:id="30" w:name="_Toc97191423"/>
      <w:r>
        <w:rPr>
          <w:rFonts w:hint="eastAsia"/>
        </w:rPr>
        <w:t>范围</w:t>
      </w:r>
      <w:bookmarkEnd w:id="22"/>
      <w:bookmarkEnd w:id="23"/>
      <w:bookmarkEnd w:id="24"/>
      <w:bookmarkEnd w:id="25"/>
      <w:bookmarkEnd w:id="26"/>
      <w:bookmarkEnd w:id="27"/>
      <w:bookmarkEnd w:id="28"/>
      <w:bookmarkEnd w:id="29"/>
      <w:bookmarkEnd w:id="30"/>
    </w:p>
    <w:p w14:paraId="292C5972">
      <w:pPr>
        <w:pStyle w:val="56"/>
        <w:ind w:firstLine="420"/>
      </w:pPr>
      <w:bookmarkStart w:id="31" w:name="_Toc24884212"/>
      <w:bookmarkStart w:id="32" w:name="_Toc26648466"/>
      <w:bookmarkStart w:id="33" w:name="_Toc17233334"/>
      <w:bookmarkStart w:id="34" w:name="_Toc24884219"/>
      <w:bookmarkStart w:id="35" w:name="_Toc17233326"/>
      <w:r>
        <w:rPr>
          <w:rFonts w:hint="eastAsia"/>
        </w:rPr>
        <w:t>本文件规定了事故调查工作流程，生产安全事故调查的事故初查、调查取证、事故分析、事故处理、事故调查评估的工作要求。</w:t>
      </w:r>
    </w:p>
    <w:p w14:paraId="28EFA885">
      <w:pPr>
        <w:pStyle w:val="56"/>
        <w:ind w:firstLine="420"/>
      </w:pPr>
      <w:r>
        <w:rPr>
          <w:rFonts w:hint="eastAsia"/>
        </w:rPr>
        <w:t>本文件适用于广西壮族自治区境内生产安全事故调查和评估工作。法律法规另有规定的，从其规定。</w:t>
      </w:r>
    </w:p>
    <w:p w14:paraId="4377317C">
      <w:pPr>
        <w:pStyle w:val="104"/>
        <w:spacing w:before="312" w:after="312"/>
      </w:pPr>
      <w:bookmarkStart w:id="36" w:name="_Toc97191424"/>
      <w:bookmarkStart w:id="37" w:name="_Toc26718931"/>
      <w:bookmarkStart w:id="38" w:name="_Toc26986531"/>
      <w:bookmarkStart w:id="39" w:name="_Toc26986772"/>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C9685B48CEA94BE49A2094302A380A6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BF45118">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w:t>
          </w:r>
          <w:bookmarkStart w:id="45" w:name="_GoBack"/>
          <w:r>
            <w:rPr>
              <w:rFonts w:hint="eastAsia"/>
            </w:rPr>
            <w:t>包括</w:t>
          </w:r>
          <w:bookmarkEnd w:id="45"/>
          <w:r>
            <w:rPr>
              <w:rFonts w:hint="eastAsia"/>
            </w:rPr>
            <w:t>所有的修改单）适用于本文件。</w:t>
          </w:r>
        </w:p>
      </w:sdtContent>
    </w:sdt>
    <w:p w14:paraId="7043C74C">
      <w:pPr>
        <w:pStyle w:val="56"/>
        <w:ind w:firstLine="420"/>
      </w:pPr>
      <w:r>
        <w:t xml:space="preserve">GB 4754  </w:t>
      </w:r>
      <w:r>
        <w:rPr>
          <w:rFonts w:hint="eastAsia"/>
        </w:rPr>
        <w:t>国民经济行业分类</w:t>
      </w:r>
    </w:p>
    <w:p w14:paraId="61C04F2F">
      <w:pPr>
        <w:pStyle w:val="56"/>
        <w:ind w:firstLine="420"/>
      </w:pPr>
      <w:r>
        <w:rPr>
          <w:rFonts w:hint="eastAsia"/>
        </w:rPr>
        <w:t>G</w:t>
      </w:r>
      <w:r>
        <w:t xml:space="preserve">B/T 6441  </w:t>
      </w:r>
      <w:r>
        <w:rPr>
          <w:rFonts w:hint="eastAsia"/>
        </w:rPr>
        <w:t>企业职工伤亡事故分类标准</w:t>
      </w:r>
    </w:p>
    <w:p w14:paraId="19D39161">
      <w:pPr>
        <w:pStyle w:val="56"/>
        <w:ind w:firstLine="420"/>
      </w:pPr>
      <w:r>
        <w:t xml:space="preserve">GB/T 6721  </w:t>
      </w:r>
      <w:r>
        <w:rPr>
          <w:rFonts w:hint="eastAsia"/>
        </w:rPr>
        <w:t>企业职工伤亡事故经济损失统计标准</w:t>
      </w:r>
    </w:p>
    <w:p w14:paraId="3497DDB5">
      <w:pPr>
        <w:pStyle w:val="56"/>
        <w:ind w:firstLine="420"/>
      </w:pPr>
      <w:r>
        <w:rPr>
          <w:rFonts w:hint="eastAsia"/>
        </w:rPr>
        <w:t>GB</w:t>
      </w:r>
      <w:r>
        <w:t>/</w:t>
      </w:r>
      <w:r>
        <w:rPr>
          <w:rFonts w:hint="eastAsia"/>
        </w:rPr>
        <w:t xml:space="preserve">T 15499 </w:t>
      </w:r>
      <w:r>
        <w:t xml:space="preserve"> </w:t>
      </w:r>
      <w:r>
        <w:rPr>
          <w:rFonts w:hint="eastAsia"/>
        </w:rPr>
        <w:t>事故伤害损失工作日标准</w:t>
      </w:r>
    </w:p>
    <w:p w14:paraId="32AA390A">
      <w:pPr>
        <w:pStyle w:val="56"/>
        <w:ind w:firstLine="420"/>
      </w:pPr>
      <w:r>
        <w:rPr>
          <w:rFonts w:hint="eastAsia"/>
        </w:rPr>
        <w:t>GB</w:t>
      </w:r>
      <w:r>
        <w:t>/</w:t>
      </w:r>
      <w:r>
        <w:rPr>
          <w:rFonts w:hint="eastAsia"/>
        </w:rPr>
        <w:t xml:space="preserve">T 16180  劳动能力鉴定 </w:t>
      </w:r>
      <w:r>
        <w:t xml:space="preserve"> </w:t>
      </w:r>
      <w:r>
        <w:rPr>
          <w:rFonts w:hint="eastAsia"/>
        </w:rPr>
        <w:t>职工工伤与职业病致残等级</w:t>
      </w:r>
    </w:p>
    <w:p w14:paraId="6F287636">
      <w:pPr>
        <w:pStyle w:val="56"/>
        <w:ind w:firstLine="420"/>
      </w:pPr>
      <w:r>
        <w:rPr>
          <w:rFonts w:hint="eastAsia"/>
        </w:rPr>
        <w:t>GB</w:t>
      </w:r>
      <w:r>
        <w:t>/</w:t>
      </w:r>
      <w:r>
        <w:rPr>
          <w:rFonts w:hint="eastAsia"/>
        </w:rPr>
        <w:t>T 23865  比例照相规则</w:t>
      </w:r>
    </w:p>
    <w:p w14:paraId="6E27075A">
      <w:pPr>
        <w:pStyle w:val="56"/>
        <w:ind w:firstLine="420"/>
      </w:pPr>
      <w:r>
        <w:rPr>
          <w:rFonts w:hint="eastAsia"/>
        </w:rPr>
        <w:t>GB</w:t>
      </w:r>
      <w:r>
        <w:t>/</w:t>
      </w:r>
      <w:r>
        <w:rPr>
          <w:rFonts w:hint="eastAsia"/>
        </w:rPr>
        <w:t xml:space="preserve">T 29349 </w:t>
      </w:r>
      <w:r>
        <w:t xml:space="preserve"> </w:t>
      </w:r>
      <w:r>
        <w:rPr>
          <w:rFonts w:hint="eastAsia"/>
        </w:rPr>
        <w:t>现场拍照、录像要求</w:t>
      </w:r>
    </w:p>
    <w:p w14:paraId="5FB92BBE">
      <w:pPr>
        <w:pStyle w:val="56"/>
        <w:ind w:firstLine="420"/>
        <w:rPr>
          <w:color w:val="4472C4" w:themeColor="accent1"/>
          <w14:textFill>
            <w14:solidFill>
              <w14:schemeClr w14:val="accent1"/>
            </w14:solidFill>
          </w14:textFill>
        </w:rPr>
      </w:pPr>
      <w:r>
        <w:rPr>
          <w:rFonts w:hint="eastAsia"/>
        </w:rPr>
        <w:t>GB</w:t>
      </w:r>
      <w:r>
        <w:t>/</w:t>
      </w:r>
      <w:r>
        <w:rPr>
          <w:rFonts w:hint="eastAsia"/>
        </w:rPr>
        <w:t>T 29352  物证检验照相录像规则</w:t>
      </w:r>
    </w:p>
    <w:p w14:paraId="5934E5E6">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T 50103  总图制图规则</w:t>
      </w:r>
    </w:p>
    <w:p w14:paraId="3E79DBB1">
      <w:pPr>
        <w:pStyle w:val="56"/>
        <w:ind w:firstLine="420"/>
      </w:pPr>
      <w:r>
        <w:rPr>
          <w:rFonts w:hint="eastAsia"/>
        </w:rPr>
        <w:t>DA</w:t>
      </w:r>
      <w:r>
        <w:t>/T</w:t>
      </w:r>
      <w:r>
        <w:rPr>
          <w:rFonts w:hint="eastAsia"/>
        </w:rPr>
        <w:t xml:space="preserve"> 22  归档文件整理规则</w:t>
      </w:r>
    </w:p>
    <w:p w14:paraId="6F239047">
      <w:pPr>
        <w:pStyle w:val="56"/>
        <w:ind w:firstLine="420"/>
      </w:pPr>
      <w:r>
        <w:rPr>
          <w:rFonts w:hint="eastAsia"/>
        </w:rPr>
        <w:t>GA</w:t>
      </w:r>
      <w:r>
        <w:t>/</w:t>
      </w:r>
      <w:r>
        <w:rPr>
          <w:rFonts w:hint="eastAsia"/>
        </w:rPr>
        <w:t>T 222  近距离照相方法规则</w:t>
      </w:r>
    </w:p>
    <w:p w14:paraId="3634B44C">
      <w:pPr>
        <w:pStyle w:val="56"/>
        <w:ind w:firstLine="420"/>
      </w:pPr>
      <w:r>
        <w:rPr>
          <w:rFonts w:hint="eastAsia"/>
        </w:rPr>
        <w:t>GA</w:t>
      </w:r>
      <w:r>
        <w:t>/</w:t>
      </w:r>
      <w:r>
        <w:rPr>
          <w:rFonts w:hint="eastAsia"/>
        </w:rPr>
        <w:t>T 582  现场照相方法规则</w:t>
      </w:r>
    </w:p>
    <w:p w14:paraId="27522324">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GA</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T 1162  法医生物检材的提取、保存、送检规范</w:t>
      </w:r>
    </w:p>
    <w:p w14:paraId="7970EEBF">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GA</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T</w:t>
      </w:r>
      <w:r>
        <w:rPr>
          <w:color w:val="000000" w:themeColor="text1"/>
          <w14:textFill>
            <w14:solidFill>
              <w14:schemeClr w14:val="tx1"/>
            </w14:solidFill>
          </w14:textFill>
        </w:rPr>
        <w:t xml:space="preserve"> </w:t>
      </w:r>
      <w:r>
        <w:rPr>
          <w:rFonts w:hint="eastAsia"/>
          <w:color w:val="000000" w:themeColor="text1"/>
          <w14:textFill>
            <w14:solidFill>
              <w14:schemeClr w14:val="tx1"/>
            </w14:solidFill>
          </w14:textFill>
        </w:rPr>
        <w:t>1382  基于多旋翼无人驾驶航空器的道路交通事故现场勘查系统</w:t>
      </w:r>
    </w:p>
    <w:p w14:paraId="1005420F">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GA</w:t>
      </w:r>
      <w:r>
        <w:rPr>
          <w:color w:val="000000" w:themeColor="text1"/>
          <w14:textFill>
            <w14:solidFill>
              <w14:schemeClr w14:val="tx1"/>
            </w14:solidFill>
          </w14:textFill>
        </w:rPr>
        <w:t xml:space="preserve">/T </w:t>
      </w:r>
      <w:r>
        <w:rPr>
          <w:rFonts w:hint="eastAsia"/>
          <w:color w:val="000000" w:themeColor="text1"/>
          <w14:textFill>
            <w14:solidFill>
              <w14:schemeClr w14:val="tx1"/>
            </w14:solidFill>
          </w14:textFill>
        </w:rPr>
        <w:t>1564  法庭科学 现场勘查电子物证提取技术规范</w:t>
      </w:r>
    </w:p>
    <w:p w14:paraId="264D6A18">
      <w:pPr>
        <w:pStyle w:val="104"/>
        <w:spacing w:before="312" w:after="312"/>
      </w:pPr>
      <w:bookmarkStart w:id="40" w:name="_Toc97191425"/>
      <w:r>
        <w:rPr>
          <w:rFonts w:hint="eastAsia"/>
          <w:szCs w:val="21"/>
        </w:rPr>
        <w:t>术语和定义</w:t>
      </w:r>
      <w:bookmarkEnd w:id="40"/>
    </w:p>
    <w:sdt>
      <w:sdtPr>
        <w:id w:val="-1909835108"/>
        <w:placeholder>
          <w:docPart w:val="C2133D8953804D7E9509C63A566D373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033D8EBF">
          <w:pPr>
            <w:pStyle w:val="56"/>
            <w:ind w:firstLine="420"/>
          </w:pPr>
          <w:bookmarkStart w:id="41" w:name="_Toc26986532"/>
          <w:bookmarkEnd w:id="41"/>
          <w:r>
            <w:t>下列术语和定义适用于本文件。</w:t>
          </w:r>
        </w:p>
      </w:sdtContent>
    </w:sdt>
    <w:p w14:paraId="4752DC27">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生产安全事故 </w:t>
      </w:r>
      <w:r>
        <w:rPr>
          <w:rFonts w:ascii="黑体" w:hAnsi="黑体" w:eastAsia="黑体"/>
        </w:rPr>
        <w:t xml:space="preserve"> work safety accidents</w:t>
      </w:r>
    </w:p>
    <w:p w14:paraId="50F89D8D">
      <w:pPr>
        <w:pStyle w:val="56"/>
        <w:ind w:firstLine="420"/>
      </w:pPr>
      <w:r>
        <w:rPr>
          <w:rFonts w:hint="eastAsia"/>
        </w:rPr>
        <w:t>生产经营活动中发生的造成人员伤亡或者直接经济损失的事故（生产安全事故类型见附录A）。</w:t>
      </w:r>
    </w:p>
    <w:p w14:paraId="6E17F854">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事故调查 </w:t>
      </w:r>
      <w:r>
        <w:rPr>
          <w:rFonts w:ascii="黑体" w:hAnsi="黑体" w:eastAsia="黑体"/>
        </w:rPr>
        <w:t xml:space="preserve"> investigation of work accidents</w:t>
      </w:r>
    </w:p>
    <w:p w14:paraId="7BE490EA">
      <w:pPr>
        <w:pStyle w:val="56"/>
        <w:ind w:firstLine="420"/>
      </w:pPr>
      <w:r>
        <w:rPr>
          <w:rFonts w:hint="eastAsia"/>
        </w:rPr>
        <w:t>根据事故等级，由相应负责的人民政府直接组成或授权、委托有关部门牵头组成事故调查组，按照科学严谨、实事求是、注重实效的原则，及时、准确地查清事故原因，查明事故性质和责任，评估应急处置工作，总结事故教训，提出整改措施，并对事故责任单位和人员提出处理建议的活动。</w:t>
      </w:r>
    </w:p>
    <w:p w14:paraId="557AE72F">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死亡认定 </w:t>
      </w:r>
      <w:r>
        <w:rPr>
          <w:rFonts w:ascii="黑体" w:hAnsi="黑体" w:eastAsia="黑体"/>
        </w:rPr>
        <w:t xml:space="preserve"> determination of death</w:t>
      </w:r>
    </w:p>
    <w:p w14:paraId="59997A17">
      <w:pPr>
        <w:pStyle w:val="56"/>
        <w:ind w:firstLine="420"/>
      </w:pPr>
      <w:r>
        <w:rPr>
          <w:rFonts w:hint="eastAsia"/>
        </w:rPr>
        <w:t>当场死亡人员（含失踪人员），由公安机关进行法医鉴定并开具死亡证明认定的死亡；经医院抢救无效死亡人员，由医院出具的证明及法医开具死亡证明认定的死亡。</w:t>
      </w:r>
    </w:p>
    <w:p w14:paraId="641CB157">
      <w:pPr>
        <w:pStyle w:val="223"/>
        <w:ind w:left="420" w:hanging="420" w:hangingChars="200"/>
        <w:rPr>
          <w:rFonts w:ascii="黑体" w:hAnsi="黑体" w:eastAsia="黑体"/>
        </w:rPr>
      </w:pPr>
    </w:p>
    <w:p w14:paraId="490C1D9A">
      <w:pPr>
        <w:pStyle w:val="223"/>
        <w:numPr>
          <w:ilvl w:val="0"/>
          <w:numId w:val="0"/>
        </w:numPr>
        <w:ind w:left="420"/>
        <w:rPr>
          <w:rFonts w:ascii="黑体" w:hAnsi="黑体" w:eastAsia="黑体"/>
        </w:rPr>
      </w:pPr>
      <w:r>
        <w:rPr>
          <w:rFonts w:hint="eastAsia" w:ascii="黑体" w:hAnsi="黑体" w:eastAsia="黑体"/>
        </w:rPr>
        <w:t xml:space="preserve">事故等级 </w:t>
      </w:r>
      <w:r>
        <w:rPr>
          <w:rFonts w:ascii="黑体" w:hAnsi="黑体" w:eastAsia="黑体"/>
        </w:rPr>
        <w:t xml:space="preserve"> grade of accidents</w:t>
      </w:r>
    </w:p>
    <w:p w14:paraId="255AC539">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特别重大事故 </w:t>
      </w:r>
      <w:r>
        <w:rPr>
          <w:rFonts w:ascii="黑体" w:hAnsi="黑体" w:eastAsia="黑体"/>
        </w:rPr>
        <w:t xml:space="preserve"> extremely serious accidents</w:t>
      </w:r>
    </w:p>
    <w:p w14:paraId="2E074A77">
      <w:pPr>
        <w:pStyle w:val="56"/>
        <w:ind w:firstLine="420"/>
      </w:pPr>
      <w:r>
        <w:rPr>
          <w:rFonts w:hint="eastAsia"/>
        </w:rPr>
        <w:t>造成30人以上死亡，或者l00人以上重伤，或者1亿元以上直接经济损失的事故。</w:t>
      </w:r>
    </w:p>
    <w:p w14:paraId="21DF10BA">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重大事故 </w:t>
      </w:r>
      <w:r>
        <w:rPr>
          <w:rFonts w:ascii="黑体" w:hAnsi="黑体" w:eastAsia="黑体"/>
        </w:rPr>
        <w:t xml:space="preserve"> serious accidents</w:t>
      </w:r>
    </w:p>
    <w:p w14:paraId="59035BCE">
      <w:pPr>
        <w:pStyle w:val="56"/>
        <w:ind w:firstLine="420"/>
      </w:pPr>
      <w:r>
        <w:rPr>
          <w:rFonts w:hint="eastAsia"/>
        </w:rPr>
        <w:t>造成10人以上30人以下死亡，或者50人以上100人以下重伤，或者5</w:t>
      </w:r>
      <w:r>
        <w:rPr>
          <w:vertAlign w:val="superscript"/>
        </w:rPr>
        <w:t xml:space="preserve"> </w:t>
      </w:r>
      <w:r>
        <w:rPr>
          <w:rFonts w:hint="eastAsia"/>
        </w:rPr>
        <w:t>000万元以上l亿元以下直接经济损失的事故。</w:t>
      </w:r>
    </w:p>
    <w:p w14:paraId="0B1EA1C5">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较大事故 </w:t>
      </w:r>
      <w:r>
        <w:rPr>
          <w:rFonts w:ascii="黑体" w:hAnsi="黑体" w:eastAsia="黑体"/>
        </w:rPr>
        <w:t xml:space="preserve"> larger accidents</w:t>
      </w:r>
    </w:p>
    <w:p w14:paraId="1BAE6901">
      <w:pPr>
        <w:pStyle w:val="56"/>
        <w:ind w:firstLine="420"/>
      </w:pPr>
      <w:r>
        <w:rPr>
          <w:rFonts w:hint="eastAsia"/>
        </w:rPr>
        <w:t>造成3人以上10人以下死亡，或者l0人以上50人以下重伤，或者1</w:t>
      </w:r>
      <w:r>
        <w:rPr>
          <w:vertAlign w:val="superscript"/>
        </w:rPr>
        <w:t xml:space="preserve"> </w:t>
      </w:r>
      <w:r>
        <w:rPr>
          <w:rFonts w:hint="eastAsia"/>
        </w:rPr>
        <w:t>000万元以上5</w:t>
      </w:r>
      <w:r>
        <w:rPr>
          <w:vertAlign w:val="superscript"/>
        </w:rPr>
        <w:t xml:space="preserve"> </w:t>
      </w:r>
      <w:r>
        <w:rPr>
          <w:rFonts w:hint="eastAsia"/>
        </w:rPr>
        <w:t>000万元以下直接经济损失的事故。</w:t>
      </w:r>
    </w:p>
    <w:p w14:paraId="42895456">
      <w:pPr>
        <w:pStyle w:val="224"/>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一般事故 </w:t>
      </w:r>
      <w:r>
        <w:rPr>
          <w:rFonts w:ascii="黑体" w:hAnsi="黑体" w:eastAsia="黑体"/>
        </w:rPr>
        <w:t xml:space="preserve"> ordinary accidents</w:t>
      </w:r>
    </w:p>
    <w:p w14:paraId="42A48ECA">
      <w:pPr>
        <w:pStyle w:val="56"/>
        <w:ind w:firstLine="420"/>
      </w:pPr>
      <w:r>
        <w:rPr>
          <w:rFonts w:hint="eastAsia"/>
        </w:rPr>
        <w:t>造成3人以下死亡，或者l0人以下重伤，或者l</w:t>
      </w:r>
      <w:r>
        <w:rPr>
          <w:vertAlign w:val="superscript"/>
        </w:rPr>
        <w:t xml:space="preserve"> </w:t>
      </w:r>
      <w:r>
        <w:rPr>
          <w:rFonts w:hint="eastAsia"/>
        </w:rPr>
        <w:t>000万元以下直接经济损失的事故。</w:t>
      </w:r>
    </w:p>
    <w:p w14:paraId="769903F9">
      <w:pPr>
        <w:pStyle w:val="104"/>
        <w:spacing w:before="312" w:after="312"/>
      </w:pPr>
      <w:r>
        <w:rPr>
          <w:rFonts w:hint="eastAsia"/>
        </w:rPr>
        <w:t>事故调查处理权限</w:t>
      </w:r>
    </w:p>
    <w:p w14:paraId="49C70C59">
      <w:pPr>
        <w:pStyle w:val="105"/>
        <w:spacing w:before="156" w:after="156"/>
      </w:pPr>
      <w:r>
        <w:rPr>
          <w:rFonts w:hint="eastAsia"/>
        </w:rPr>
        <w:t>特别重大事故调查</w:t>
      </w:r>
    </w:p>
    <w:p w14:paraId="6D0F96A6">
      <w:pPr>
        <w:pStyle w:val="56"/>
        <w:ind w:firstLine="420"/>
      </w:pPr>
      <w:r>
        <w:rPr>
          <w:rFonts w:hint="eastAsia"/>
        </w:rPr>
        <w:t>特别重大事故由国务院或者国务院授权有关部门组织事故调查组进行调查。</w:t>
      </w:r>
    </w:p>
    <w:p w14:paraId="72032C71">
      <w:pPr>
        <w:pStyle w:val="105"/>
        <w:spacing w:before="156" w:after="156"/>
      </w:pPr>
      <w:r>
        <w:rPr>
          <w:rFonts w:hint="eastAsia"/>
        </w:rPr>
        <w:t>重大事故调查</w:t>
      </w:r>
    </w:p>
    <w:p w14:paraId="665D8F56">
      <w:pPr>
        <w:pStyle w:val="56"/>
        <w:ind w:firstLine="420"/>
      </w:pPr>
      <w:r>
        <w:rPr>
          <w:rFonts w:hint="eastAsia"/>
        </w:rPr>
        <w:t>重大事故由事故发生地省级人民政府负责调查。省级人民政府可以直接组织事故调查组调查，也可以授权或者委托有关部门组织事故调查组进行调查。</w:t>
      </w:r>
    </w:p>
    <w:p w14:paraId="3CDDE4F9">
      <w:pPr>
        <w:pStyle w:val="105"/>
        <w:spacing w:before="156" w:after="156"/>
      </w:pPr>
      <w:r>
        <w:rPr>
          <w:rFonts w:hint="eastAsia"/>
        </w:rPr>
        <w:t>较大事故调查</w:t>
      </w:r>
    </w:p>
    <w:p w14:paraId="5E84A94F">
      <w:pPr>
        <w:pStyle w:val="56"/>
        <w:ind w:firstLine="420"/>
      </w:pPr>
      <w:r>
        <w:rPr>
          <w:rFonts w:hint="eastAsia"/>
        </w:rPr>
        <w:t>较大事故由事故发生地设区市级人民政府负责调查。设区市级人民政府可以直接组织事故调查组进行调查，也可以授权或者委托有关部门组织事故调查组进行调查。</w:t>
      </w:r>
    </w:p>
    <w:p w14:paraId="4535840A">
      <w:pPr>
        <w:pStyle w:val="105"/>
        <w:spacing w:before="156" w:after="156"/>
      </w:pPr>
      <w:r>
        <w:rPr>
          <w:rFonts w:hint="eastAsia"/>
        </w:rPr>
        <w:t>一般事故调查</w:t>
      </w:r>
    </w:p>
    <w:p w14:paraId="1E9F8BAC">
      <w:pPr>
        <w:pStyle w:val="56"/>
        <w:ind w:firstLine="420"/>
      </w:pPr>
      <w:r>
        <w:rPr>
          <w:rFonts w:hint="eastAsia"/>
        </w:rPr>
        <w:t>一般事故由县级人民政府负责调查。县级人民政府可以直接组织事故调查组进行调查，也可以授权或者委托有关部门组织事故调查组进行调查。</w:t>
      </w:r>
    </w:p>
    <w:p w14:paraId="669312E8">
      <w:pPr>
        <w:pStyle w:val="105"/>
        <w:spacing w:before="156" w:after="156"/>
      </w:pPr>
      <w:r>
        <w:rPr>
          <w:rFonts w:hint="eastAsia"/>
        </w:rPr>
        <w:t>未造成伤亡事故调查</w:t>
      </w:r>
    </w:p>
    <w:p w14:paraId="12483DB5">
      <w:pPr>
        <w:pStyle w:val="56"/>
        <w:ind w:firstLine="420"/>
      </w:pPr>
      <w:r>
        <w:rPr>
          <w:rFonts w:hint="eastAsia"/>
        </w:rPr>
        <w:t>未造成人员伤亡的一般事故，县级人民政府也可以委托事故发生单位组织事故调查组进行调查。</w:t>
      </w:r>
    </w:p>
    <w:p w14:paraId="0F10AFF9">
      <w:pPr>
        <w:pStyle w:val="56"/>
        <w:ind w:firstLine="420"/>
      </w:pPr>
    </w:p>
    <w:p w14:paraId="732E9C03">
      <w:pPr>
        <w:pStyle w:val="56"/>
        <w:ind w:firstLine="420"/>
      </w:pPr>
    </w:p>
    <w:p w14:paraId="46A8FFD9">
      <w:pPr>
        <w:pStyle w:val="105"/>
        <w:spacing w:before="156" w:after="156"/>
      </w:pPr>
      <w:r>
        <w:rPr>
          <w:rFonts w:hint="eastAsia"/>
        </w:rPr>
        <w:t>提级调查</w:t>
      </w:r>
    </w:p>
    <w:p w14:paraId="206FFF6E">
      <w:pPr>
        <w:pStyle w:val="56"/>
        <w:ind w:firstLine="420"/>
      </w:pPr>
      <w:r>
        <w:rPr>
          <w:rFonts w:hint="eastAsia"/>
        </w:rPr>
        <w:t>上级人民政府认为必要时，可以由下级人民政府负责调查的事故。</w:t>
      </w:r>
    </w:p>
    <w:p w14:paraId="5C46197B">
      <w:pPr>
        <w:pStyle w:val="104"/>
        <w:spacing w:before="312" w:after="312"/>
      </w:pPr>
      <w:r>
        <w:rPr>
          <w:rFonts w:hint="eastAsia"/>
        </w:rPr>
        <w:t>事故调查步骤</w:t>
      </w:r>
    </w:p>
    <w:p w14:paraId="7CFD7401">
      <w:pPr>
        <w:pStyle w:val="105"/>
        <w:spacing w:before="156" w:after="156"/>
      </w:pPr>
      <w:r>
        <w:rPr>
          <w:rFonts w:hint="eastAsia"/>
        </w:rPr>
        <w:t>事故调查主要流程</w:t>
      </w:r>
    </w:p>
    <w:p w14:paraId="19E24107">
      <w:pPr>
        <w:pStyle w:val="56"/>
        <w:ind w:firstLine="420"/>
      </w:pPr>
      <w:r>
        <w:rPr>
          <w:rFonts w:hint="eastAsia"/>
        </w:rPr>
        <w:t>事故调查主要流程如图1。</w:t>
      </w:r>
    </w:p>
    <w:p w14:paraId="3D1A20DB">
      <w:pPr>
        <w:adjustRightInd/>
        <w:spacing w:line="240" w:lineRule="auto"/>
        <w:rPr>
          <w:rFonts w:ascii="仿宋_GB2312" w:hAnsi="等线" w:eastAsia="仿宋_GB2312"/>
          <w:szCs w:val="22"/>
        </w:rPr>
      </w:pPr>
      <w:r>
        <w:rPr>
          <w:rFonts w:ascii="等线" w:hAnsi="等线" w:eastAsia="等线"/>
          <w:szCs w:val="22"/>
        </w:rPr>
        <mc:AlternateContent>
          <mc:Choice Requires="wpg">
            <w:drawing>
              <wp:anchor distT="0" distB="0" distL="114300" distR="114300" simplePos="0" relativeHeight="251672576" behindDoc="0" locked="0" layoutInCell="1" allowOverlap="1">
                <wp:simplePos x="0" y="0"/>
                <wp:positionH relativeFrom="column">
                  <wp:posOffset>3954780</wp:posOffset>
                </wp:positionH>
                <wp:positionV relativeFrom="paragraph">
                  <wp:posOffset>125095</wp:posOffset>
                </wp:positionV>
                <wp:extent cx="982980" cy="804545"/>
                <wp:effectExtent l="0" t="0" r="26670" b="72390"/>
                <wp:wrapNone/>
                <wp:docPr id="29" name="组合 29"/>
                <wp:cNvGraphicFramePr/>
                <a:graphic xmlns:a="http://schemas.openxmlformats.org/drawingml/2006/main">
                  <a:graphicData uri="http://schemas.microsoft.com/office/word/2010/wordprocessingGroup">
                    <wpg:wgp>
                      <wpg:cNvGrpSpPr/>
                      <wpg:grpSpPr>
                        <a:xfrm>
                          <a:off x="0" y="0"/>
                          <a:ext cx="982980" cy="804409"/>
                          <a:chOff x="0" y="0"/>
                          <a:chExt cx="982980" cy="804409"/>
                        </a:xfrm>
                      </wpg:grpSpPr>
                      <wps:wsp>
                        <wps:cNvPr id="9" name="圆角矩形 9"/>
                        <wps:cNvSpPr/>
                        <wps:spPr>
                          <a:xfrm>
                            <a:off x="0" y="0"/>
                            <a:ext cx="982980" cy="396348"/>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3C83796F">
                              <w:pPr>
                                <w:jc w:val="center"/>
                                <w:rPr>
                                  <w:rFonts w:ascii="宋体" w:hAnsi="宋体"/>
                                </w:rPr>
                              </w:pPr>
                              <w:r>
                                <w:rPr>
                                  <w:rFonts w:hint="eastAsia" w:ascii="宋体" w:hAnsi="宋体"/>
                                </w:rPr>
                                <w:t>事故处理</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4" name="直接箭头连接符 24"/>
                        <wps:cNvCnPr/>
                        <wps:spPr>
                          <a:xfrm>
                            <a:off x="486137" y="393540"/>
                            <a:ext cx="0" cy="410869"/>
                          </a:xfrm>
                          <a:prstGeom prst="straightConnector1">
                            <a:avLst/>
                          </a:prstGeom>
                          <a:noFill/>
                          <a:ln w="12700" cap="flat" cmpd="sng" algn="ctr">
                            <a:solidFill>
                              <a:sysClr val="windowText" lastClr="000000"/>
                            </a:solidFill>
                            <a:prstDash val="solid"/>
                            <a:miter lim="800000"/>
                            <a:tailEnd type="triangle"/>
                          </a:ln>
                          <a:effectLst/>
                        </wps:spPr>
                        <wps:bodyPr/>
                      </wps:wsp>
                    </wpg:wgp>
                  </a:graphicData>
                </a:graphic>
              </wp:anchor>
            </w:drawing>
          </mc:Choice>
          <mc:Fallback>
            <w:pict>
              <v:group id="_x0000_s1026" o:spid="_x0000_s1026" o:spt="203" style="position:absolute;left:0pt;margin-left:311.4pt;margin-top:9.85pt;height:63.35pt;width:77.4pt;z-index:251672576;mso-width-relative:page;mso-height-relative:page;" coordsize="982980,804409" o:gfxdata="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">
                <o:lock v:ext="edit" aspectratio="f"/>
                <v:roundrect id="_x0000_s1026" o:spid="_x0000_s1026" o:spt="2" style="position:absolute;left:0;top:0;height:396348;width:982980;v-text-anchor:middle;" fillcolor="#FFFFFF" filled="t" stroked="t" coordsize="21600,21600" arcsize="0.166666666666667" o:gfxdata="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r82OS8AAAA&#10;2gAAAA8AAAAAAAAAAQAgAAAAIgAAAGRycy9kb3ducmV2LnhtbFBLAQIUABQAAAAIAIdO4kAzLwWe&#10;OwAAADkAAAAQAAAAAAAAAAEAIAAAAAsBAABkcnMvc2hhcGV4bWwueG1sUEsFBgAAAAAGAAYAWwEA&#10;ALUDAAAAAA==&#10;">
                  <v:fill on="t" focussize="0,0"/>
                  <v:stroke weight="1pt" color="#000000" miterlimit="8" joinstyle="miter"/>
                  <v:imagedata o:title=""/>
                  <o:lock v:ext="edit" aspectratio="f"/>
                  <v:textbox>
                    <w:txbxContent>
                      <w:p w14:paraId="3C83796F">
                        <w:pPr>
                          <w:jc w:val="center"/>
                          <w:rPr>
                            <w:rFonts w:ascii="宋体" w:hAnsi="宋体"/>
                          </w:rPr>
                        </w:pPr>
                        <w:r>
                          <w:rPr>
                            <w:rFonts w:hint="eastAsia" w:ascii="宋体" w:hAnsi="宋体"/>
                          </w:rPr>
                          <w:t>事故处理</w:t>
                        </w:r>
                      </w:p>
                    </w:txbxContent>
                  </v:textbox>
                </v:roundrect>
                <v:shape id="_x0000_s1026" o:spid="_x0000_s1026" o:spt="32" type="#_x0000_t32" style="position:absolute;left:486137;top:393540;height:410869;width:0;" filled="f" stroked="t" coordsize="21600,21600" o:gfxdata="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wk7pO/&#10;AAAA2wAAAA8AAAAAAAAAAQAgAAAAIgAAAGRycy9kb3ducmV2LnhtbFBLAQIUABQAAAAIAIdO4kAz&#10;LwWeOwAAADkAAAAQAAAAAAAAAAEAIAAAAA4BAABkcnMvc2hhcGV4bWwueG1sUEsFBgAAAAAGAAYA&#10;WwEAALgDAAAAAA==&#10;">
                  <v:fill on="f" focussize="0,0"/>
                  <v:stroke weight="1pt" color="#000000" miterlimit="8" joinstyle="miter" endarrow="block"/>
                  <v:imagedata o:title=""/>
                  <o:lock v:ext="edit" aspectratio="f"/>
                </v:shape>
              </v:group>
            </w:pict>
          </mc:Fallback>
        </mc:AlternateContent>
      </w:r>
      <w:r>
        <w:rPr>
          <w:rFonts w:ascii="等线" w:hAnsi="等线" w:eastAsia="等线"/>
          <w:szCs w:val="22"/>
        </w:rPr>
        <mc:AlternateContent>
          <mc:Choice Requires="wpg">
            <w:drawing>
              <wp:anchor distT="0" distB="0" distL="114300" distR="114300" simplePos="0" relativeHeight="251671552" behindDoc="0" locked="0" layoutInCell="1" allowOverlap="1">
                <wp:simplePos x="0" y="0"/>
                <wp:positionH relativeFrom="column">
                  <wp:posOffset>2732405</wp:posOffset>
                </wp:positionH>
                <wp:positionV relativeFrom="paragraph">
                  <wp:posOffset>125095</wp:posOffset>
                </wp:positionV>
                <wp:extent cx="983615" cy="781050"/>
                <wp:effectExtent l="0" t="0" r="26670" b="57150"/>
                <wp:wrapNone/>
                <wp:docPr id="47" name="组合 47"/>
                <wp:cNvGraphicFramePr/>
                <a:graphic xmlns:a="http://schemas.openxmlformats.org/drawingml/2006/main">
                  <a:graphicData uri="http://schemas.microsoft.com/office/word/2010/wordprocessingGroup">
                    <wpg:wgp>
                      <wpg:cNvGrpSpPr/>
                      <wpg:grpSpPr>
                        <a:xfrm>
                          <a:off x="0" y="0"/>
                          <a:ext cx="983411" cy="781235"/>
                          <a:chOff x="0" y="0"/>
                          <a:chExt cx="983411" cy="781235"/>
                        </a:xfrm>
                      </wpg:grpSpPr>
                      <wps:wsp>
                        <wps:cNvPr id="48" name="圆角矩形 48"/>
                        <wps:cNvSpPr/>
                        <wps:spPr>
                          <a:xfrm>
                            <a:off x="0" y="0"/>
                            <a:ext cx="983411" cy="379562"/>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778913E7">
                              <w:pPr>
                                <w:jc w:val="center"/>
                                <w:rPr>
                                  <w:rFonts w:ascii="宋体" w:hAnsi="宋体"/>
                                </w:rPr>
                              </w:pPr>
                              <w:r>
                                <w:rPr>
                                  <w:rFonts w:hint="eastAsia" w:ascii="宋体" w:hAnsi="宋体"/>
                                </w:rPr>
                                <w:t>事故分析</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9" name="直接箭头连接符 49"/>
                        <wps:cNvCnPr/>
                        <wps:spPr>
                          <a:xfrm>
                            <a:off x="538222" y="370390"/>
                            <a:ext cx="0" cy="410845"/>
                          </a:xfrm>
                          <a:prstGeom prst="straightConnector1">
                            <a:avLst/>
                          </a:prstGeom>
                          <a:noFill/>
                          <a:ln w="12700" cap="flat" cmpd="sng" algn="ctr">
                            <a:solidFill>
                              <a:sysClr val="windowText" lastClr="000000"/>
                            </a:solidFill>
                            <a:prstDash val="solid"/>
                            <a:miter lim="800000"/>
                            <a:tailEnd type="triangle"/>
                          </a:ln>
                          <a:effectLst/>
                        </wps:spPr>
                        <wps:bodyPr/>
                      </wps:wsp>
                    </wpg:wgp>
                  </a:graphicData>
                </a:graphic>
              </wp:anchor>
            </w:drawing>
          </mc:Choice>
          <mc:Fallback>
            <w:pict>
              <v:group id="_x0000_s1026" o:spid="_x0000_s1026" o:spt="203" style="position:absolute;left:0pt;margin-left:215.15pt;margin-top:9.85pt;height:61.5pt;width:77.45pt;z-index:251671552;mso-width-relative:page;mso-height-relative:page;" coordsize="983411,781235" o:gfxdata="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">
                <o:lock v:ext="edit" aspectratio="f"/>
                <v:roundrect id="_x0000_s1026" o:spid="_x0000_s1026" o:spt="2" style="position:absolute;left:0;top:0;height:379562;width:983411;v-text-anchor:middle;" fillcolor="#FFFFFF" filled="t" stroked="t" coordsize="21600,21600" arcsize="0.166666666666667" o:gfxdata="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1Nl565AAAA2wAA&#10;AA8AAAAAAAAAAQAgAAAAIgAAAGRycy9kb3ducmV2LnhtbFBLAQIUABQAAAAIAIdO4kAzLwWeOwAA&#10;ADkAAAAQAAAAAAAAAAEAIAAAAAgBAABkcnMvc2hhcGV4bWwueG1sUEsFBgAAAAAGAAYAWwEAALID&#10;AAAAAA==&#10;">
                  <v:fill on="t" focussize="0,0"/>
                  <v:stroke weight="1pt" color="#000000" miterlimit="8" joinstyle="miter"/>
                  <v:imagedata o:title=""/>
                  <o:lock v:ext="edit" aspectratio="f"/>
                  <v:textbox>
                    <w:txbxContent>
                      <w:p w14:paraId="778913E7">
                        <w:pPr>
                          <w:jc w:val="center"/>
                          <w:rPr>
                            <w:rFonts w:ascii="宋体" w:hAnsi="宋体"/>
                          </w:rPr>
                        </w:pPr>
                        <w:r>
                          <w:rPr>
                            <w:rFonts w:hint="eastAsia" w:ascii="宋体" w:hAnsi="宋体"/>
                          </w:rPr>
                          <w:t>事故分析</w:t>
                        </w:r>
                      </w:p>
                    </w:txbxContent>
                  </v:textbox>
                </v:roundrect>
                <v:shape id="_x0000_s1026" o:spid="_x0000_s1026" o:spt="32" type="#_x0000_t32" style="position:absolute;left:538222;top:370390;height:410845;width:0;" filled="f" stroked="t" coordsize="21600,21600" o:gfxdata="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6pK2/&#10;AAAA2wAAAA8AAAAAAAAAAQAgAAAAIgAAAGRycy9kb3ducmV2LnhtbFBLAQIUABQAAAAIAIdO4kAz&#10;LwWeOwAAADkAAAAQAAAAAAAAAAEAIAAAAA4BAABkcnMvc2hhcGV4bWwueG1sUEsFBgAAAAAGAAYA&#10;WwEAALgDAAAAAA==&#10;">
                  <v:fill on="f" focussize="0,0"/>
                  <v:stroke weight="1pt" color="#000000" miterlimit="8" joinstyle="miter" endarrow="block"/>
                  <v:imagedata o:title=""/>
                  <o:lock v:ext="edit" aspectratio="f"/>
                </v:shape>
              </v:group>
            </w:pict>
          </mc:Fallback>
        </mc:AlternateContent>
      </w:r>
      <w:r>
        <w:rPr>
          <w:rFonts w:ascii="等线" w:hAnsi="等线" w:eastAsia="等线"/>
          <w:szCs w:val="22"/>
        </w:rPr>
        <mc:AlternateContent>
          <mc:Choice Requires="wpg">
            <w:drawing>
              <wp:anchor distT="0" distB="0" distL="114300" distR="114300" simplePos="0" relativeHeight="251670528" behindDoc="0" locked="0" layoutInCell="1" allowOverlap="1">
                <wp:simplePos x="0" y="0"/>
                <wp:positionH relativeFrom="column">
                  <wp:posOffset>1513205</wp:posOffset>
                </wp:positionH>
                <wp:positionV relativeFrom="paragraph">
                  <wp:posOffset>154305</wp:posOffset>
                </wp:positionV>
                <wp:extent cx="966470" cy="769620"/>
                <wp:effectExtent l="0" t="0" r="24765" b="68580"/>
                <wp:wrapNone/>
                <wp:docPr id="50" name="组合 50"/>
                <wp:cNvGraphicFramePr/>
                <a:graphic xmlns:a="http://schemas.openxmlformats.org/drawingml/2006/main">
                  <a:graphicData uri="http://schemas.microsoft.com/office/word/2010/wordprocessingGroup">
                    <wpg:wgp>
                      <wpg:cNvGrpSpPr/>
                      <wpg:grpSpPr>
                        <a:xfrm>
                          <a:off x="0" y="0"/>
                          <a:ext cx="966159" cy="769684"/>
                          <a:chOff x="0" y="0"/>
                          <a:chExt cx="966159" cy="769684"/>
                        </a:xfrm>
                      </wpg:grpSpPr>
                      <wps:wsp>
                        <wps:cNvPr id="51" name="圆角矩形 51"/>
                        <wps:cNvSpPr/>
                        <wps:spPr>
                          <a:xfrm>
                            <a:off x="0" y="0"/>
                            <a:ext cx="966159" cy="353683"/>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13B804D7">
                              <w:pPr>
                                <w:jc w:val="center"/>
                                <w:rPr>
                                  <w:rFonts w:ascii="宋体" w:hAnsi="宋体"/>
                                </w:rPr>
                              </w:pPr>
                              <w:r>
                                <w:rPr>
                                  <w:rFonts w:hint="eastAsia" w:ascii="宋体" w:hAnsi="宋体"/>
                                </w:rPr>
                                <w:t>调查取证</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2" name="直接箭头连接符 52"/>
                        <wps:cNvCnPr/>
                        <wps:spPr>
                          <a:xfrm>
                            <a:off x="509286" y="358815"/>
                            <a:ext cx="0" cy="410869"/>
                          </a:xfrm>
                          <a:prstGeom prst="straightConnector1">
                            <a:avLst/>
                          </a:prstGeom>
                          <a:noFill/>
                          <a:ln w="12700" cap="flat" cmpd="sng" algn="ctr">
                            <a:solidFill>
                              <a:sysClr val="windowText" lastClr="000000"/>
                            </a:solidFill>
                            <a:prstDash val="solid"/>
                            <a:miter lim="800000"/>
                            <a:tailEnd type="triangle"/>
                          </a:ln>
                          <a:effectLst/>
                        </wps:spPr>
                        <wps:bodyPr/>
                      </wps:wsp>
                    </wpg:wgp>
                  </a:graphicData>
                </a:graphic>
              </wp:anchor>
            </w:drawing>
          </mc:Choice>
          <mc:Fallback>
            <w:pict>
              <v:group id="_x0000_s1026" o:spid="_x0000_s1026" o:spt="203" style="position:absolute;left:0pt;margin-left:119.15pt;margin-top:12.15pt;height:60.6pt;width:76.1pt;z-index:251670528;mso-width-relative:page;mso-height-relative:page;" coordsize="966159,769684" o:gfxdata="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">
                <o:lock v:ext="edit" aspectratio="f"/>
                <v:roundrect id="_x0000_s1026" o:spid="_x0000_s1026" o:spt="2" style="position:absolute;left:0;top:0;height:353683;width:966159;v-text-anchor:middle;" fillcolor="#FFFFFF" filled="t" stroked="t" coordsize="21600,21600" arcsize="0.166666666666667" o:gfxdata="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a6o3rsAAADb&#10;AAAADwAAAAAAAAABACAAAAAiAAAAZHJzL2Rvd25yZXYueG1sUEsBAhQAFAAAAAgAh07iQDMvBZ47&#10;AAAAOQAAABAAAAAAAAAAAQAgAAAACgEAAGRycy9zaGFwZXhtbC54bWxQSwUGAAAAAAYABgBbAQAA&#10;tAMAAAAA&#10;">
                  <v:fill on="t" focussize="0,0"/>
                  <v:stroke weight="1pt" color="#000000" miterlimit="8" joinstyle="miter"/>
                  <v:imagedata o:title=""/>
                  <o:lock v:ext="edit" aspectratio="f"/>
                  <v:textbox>
                    <w:txbxContent>
                      <w:p w14:paraId="13B804D7">
                        <w:pPr>
                          <w:jc w:val="center"/>
                          <w:rPr>
                            <w:rFonts w:ascii="宋体" w:hAnsi="宋体"/>
                          </w:rPr>
                        </w:pPr>
                        <w:r>
                          <w:rPr>
                            <w:rFonts w:hint="eastAsia" w:ascii="宋体" w:hAnsi="宋体"/>
                          </w:rPr>
                          <w:t>调查取证</w:t>
                        </w:r>
                      </w:p>
                    </w:txbxContent>
                  </v:textbox>
                </v:roundrect>
                <v:shape id="_x0000_s1026" o:spid="_x0000_s1026" o:spt="32" type="#_x0000_t32" style="position:absolute;left:509286;top:358815;height:410869;width:0;" filled="f" stroked="t" coordsize="21600,21600" o:gfxdata="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SHoAG/&#10;AAAA2wAAAA8AAAAAAAAAAQAgAAAAIgAAAGRycy9kb3ducmV2LnhtbFBLAQIUABQAAAAIAIdO4kAz&#10;LwWeOwAAADkAAAAQAAAAAAAAAAEAIAAAAA4BAABkcnMvc2hhcGV4bWwueG1sUEsFBgAAAAAGAAYA&#10;WwEAALgDAAAAAA==&#10;">
                  <v:fill on="f" focussize="0,0"/>
                  <v:stroke weight="1pt" color="#000000" miterlimit="8" joinstyle="miter" endarrow="block"/>
                  <v:imagedata o:title=""/>
                  <o:lock v:ext="edit" aspectratio="f"/>
                </v:shape>
              </v:group>
            </w:pict>
          </mc:Fallback>
        </mc:AlternateContent>
      </w:r>
      <w:r>
        <w:rPr>
          <w:rFonts w:ascii="等线" w:hAnsi="等线" w:eastAsia="等线"/>
          <w:szCs w:val="22"/>
        </w:rPr>
        <mc:AlternateContent>
          <mc:Choice Requires="wpg">
            <w:drawing>
              <wp:anchor distT="0" distB="0" distL="114300" distR="114300" simplePos="0" relativeHeight="251669504" behindDoc="0" locked="0" layoutInCell="1" allowOverlap="1">
                <wp:simplePos x="0" y="0"/>
                <wp:positionH relativeFrom="column">
                  <wp:posOffset>286385</wp:posOffset>
                </wp:positionH>
                <wp:positionV relativeFrom="paragraph">
                  <wp:posOffset>137160</wp:posOffset>
                </wp:positionV>
                <wp:extent cx="965835" cy="781050"/>
                <wp:effectExtent l="0" t="0" r="24765" b="57150"/>
                <wp:wrapNone/>
                <wp:docPr id="53" name="组合 53"/>
                <wp:cNvGraphicFramePr/>
                <a:graphic xmlns:a="http://schemas.openxmlformats.org/drawingml/2006/main">
                  <a:graphicData uri="http://schemas.microsoft.com/office/word/2010/wordprocessingGroup">
                    <wpg:wgp>
                      <wpg:cNvGrpSpPr/>
                      <wpg:grpSpPr>
                        <a:xfrm>
                          <a:off x="0" y="0"/>
                          <a:ext cx="965835" cy="781259"/>
                          <a:chOff x="0" y="0"/>
                          <a:chExt cx="965835" cy="781259"/>
                        </a:xfrm>
                      </wpg:grpSpPr>
                      <wps:wsp>
                        <wps:cNvPr id="54" name="圆角矩形 54"/>
                        <wps:cNvSpPr/>
                        <wps:spPr>
                          <a:xfrm>
                            <a:off x="0" y="0"/>
                            <a:ext cx="965835" cy="37909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6927AF87">
                              <w:pPr>
                                <w:jc w:val="center"/>
                                <w:rPr>
                                  <w:rFonts w:ascii="宋体" w:hAnsi="宋体"/>
                                </w:rPr>
                              </w:pPr>
                              <w:r>
                                <w:rPr>
                                  <w:rFonts w:hint="eastAsia" w:ascii="宋体" w:hAnsi="宋体"/>
                                </w:rPr>
                                <w:t>事故</w:t>
                              </w:r>
                              <w:r>
                                <w:rPr>
                                  <w:rFonts w:ascii="宋体" w:hAnsi="宋体"/>
                                </w:rPr>
                                <w:t>初查</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5" name="直接箭头连接符 55"/>
                        <wps:cNvCnPr/>
                        <wps:spPr>
                          <a:xfrm>
                            <a:off x="491924" y="370390"/>
                            <a:ext cx="0" cy="410869"/>
                          </a:xfrm>
                          <a:prstGeom prst="straightConnector1">
                            <a:avLst/>
                          </a:prstGeom>
                          <a:noFill/>
                          <a:ln w="12700" cap="flat" cmpd="sng" algn="ctr">
                            <a:solidFill>
                              <a:sysClr val="windowText" lastClr="000000"/>
                            </a:solidFill>
                            <a:prstDash val="solid"/>
                            <a:miter lim="800000"/>
                            <a:tailEnd type="triangle"/>
                          </a:ln>
                          <a:effectLst/>
                        </wps:spPr>
                        <wps:bodyPr/>
                      </wps:wsp>
                    </wpg:wgp>
                  </a:graphicData>
                </a:graphic>
              </wp:anchor>
            </w:drawing>
          </mc:Choice>
          <mc:Fallback>
            <w:pict>
              <v:group id="_x0000_s1026" o:spid="_x0000_s1026" o:spt="203" style="position:absolute;left:0pt;margin-left:22.55pt;margin-top:10.8pt;height:61.5pt;width:76.05pt;z-index:251669504;mso-width-relative:page;mso-height-relative:page;" coordsize="965835,781259" o:gfxdata="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">
                <o:lock v:ext="edit" aspectratio="f"/>
                <v:roundrect id="_x0000_s1026" o:spid="_x0000_s1026" o:spt="2" style="position:absolute;left:0;top:0;height:379095;width:965835;v-text-anchor:middle;" fillcolor="#FFFFFF" filled="t" stroked="t" coordsize="21600,21600" arcsize="0.166666666666667" o:gfxdata="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nZC0a8AAAA&#10;2wAAAA8AAAAAAAAAAQAgAAAAIgAAAGRycy9kb3ducmV2LnhtbFBLAQIUABQAAAAIAIdO4kAzLwWe&#10;OwAAADkAAAAQAAAAAAAAAAEAIAAAAAsBAABkcnMvc2hhcGV4bWwueG1sUEsFBgAAAAAGAAYAWwEA&#10;ALUDAAAAAA==&#10;">
                  <v:fill on="t" focussize="0,0"/>
                  <v:stroke weight="1pt" color="#000000" miterlimit="8" joinstyle="miter"/>
                  <v:imagedata o:title=""/>
                  <o:lock v:ext="edit" aspectratio="f"/>
                  <v:textbox>
                    <w:txbxContent>
                      <w:p w14:paraId="6927AF87">
                        <w:pPr>
                          <w:jc w:val="center"/>
                          <w:rPr>
                            <w:rFonts w:ascii="宋体" w:hAnsi="宋体"/>
                          </w:rPr>
                        </w:pPr>
                        <w:r>
                          <w:rPr>
                            <w:rFonts w:hint="eastAsia" w:ascii="宋体" w:hAnsi="宋体"/>
                          </w:rPr>
                          <w:t>事故</w:t>
                        </w:r>
                        <w:r>
                          <w:rPr>
                            <w:rFonts w:ascii="宋体" w:hAnsi="宋体"/>
                          </w:rPr>
                          <w:t>初查</w:t>
                        </w:r>
                      </w:p>
                    </w:txbxContent>
                  </v:textbox>
                </v:roundrect>
                <v:shape id="_x0000_s1026" o:spid="_x0000_s1026" o:spt="32" type="#_x0000_t32" style="position:absolute;left:491924;top:370390;height:410869;width:0;" filled="f" stroked="t" coordsize="21600,21600" o:gfxdata="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Lbjh1vQAA&#10;ANsAAAAPAAAAAAAAAAEAIAAAACIAAABkcnMvZG93bnJldi54bWxQSwECFAAUAAAACACHTuJAMy8F&#10;njsAAAA5AAAAEAAAAAAAAAABACAAAAAMAQAAZHJzL3NoYXBleG1sLnhtbFBLBQYAAAAABgAGAFsB&#10;AAC2AwAAAAA=&#10;">
                  <v:fill on="f" focussize="0,0"/>
                  <v:stroke weight="1pt" color="#000000" miterlimit="8" joinstyle="miter" endarrow="block"/>
                  <v:imagedata o:title=""/>
                  <o:lock v:ext="edit" aspectratio="f"/>
                </v:shape>
              </v:group>
            </w:pict>
          </mc:Fallback>
        </mc:AlternateContent>
      </w:r>
    </w:p>
    <w:p w14:paraId="095F6EE7">
      <w:pPr>
        <w:tabs>
          <w:tab w:val="left" w:pos="1200"/>
          <w:tab w:val="center" w:pos="4153"/>
        </w:tabs>
        <w:adjustRightInd/>
        <w:spacing w:line="240" w:lineRule="auto"/>
        <w:rPr>
          <w:rFonts w:ascii="仿宋_GB2312" w:hAnsi="等线" w:eastAsia="仿宋_GB2312"/>
          <w:szCs w:val="22"/>
        </w:rPr>
      </w:pPr>
      <w:r>
        <w:rPr>
          <w:rFonts w:hint="eastAsia" w:ascii="仿宋_GB2312" w:hAnsi="等线" w:eastAsia="仿宋_GB2312"/>
          <w:szCs w:val="22"/>
        </w:rPr>
        <mc:AlternateContent>
          <mc:Choice Requires="wps">
            <w:drawing>
              <wp:anchor distT="0" distB="0" distL="114300" distR="114300" simplePos="0" relativeHeight="251668480" behindDoc="0" locked="0" layoutInCell="1" allowOverlap="1">
                <wp:simplePos x="0" y="0"/>
                <wp:positionH relativeFrom="margin">
                  <wp:posOffset>3723640</wp:posOffset>
                </wp:positionH>
                <wp:positionV relativeFrom="paragraph">
                  <wp:posOffset>117475</wp:posOffset>
                </wp:positionV>
                <wp:extent cx="241300" cy="80645"/>
                <wp:effectExtent l="0" t="19050" r="44450" b="34290"/>
                <wp:wrapNone/>
                <wp:docPr id="17" name="右箭头 17"/>
                <wp:cNvGraphicFramePr/>
                <a:graphic xmlns:a="http://schemas.openxmlformats.org/drawingml/2006/main">
                  <a:graphicData uri="http://schemas.microsoft.com/office/word/2010/wordprocessingShape">
                    <wps:wsp>
                      <wps:cNvSpPr/>
                      <wps:spPr>
                        <a:xfrm>
                          <a:off x="0" y="0"/>
                          <a:ext cx="241539" cy="80355"/>
                        </a:xfrm>
                        <a:prstGeom prst="right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93.2pt;margin-top:9.25pt;height:6.35pt;width:19pt;mso-position-horizontal-relative:margin;z-index:251668480;v-text-anchor:middle;mso-width-relative:page;mso-height-relative:page;" fillcolor="#FFFFFF" filled="t" stroked="t" coordsize="21600,21600" o:gfxdata="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BJNy/rWAAAACQEAAA8A&#10;AAAAAAAAAQAgAAAAIgAAAGRycy9kb3ducmV2LnhtbFBLAQIUABQAAAAIAIdO4kB2LtJCiwIAAC8F&#10;AAAOAAAAAAAAAAEAIAAAACUBAABkcnMvZTJvRG9jLnhtbFBLBQYAAAAABgAGAFkBAAAiBgAAAAA=&#10;" adj="18008,5400">
                <v:fill on="t" focussize="0,0"/>
                <v:stroke weight="1pt" color="#000000" miterlimit="8" joinstyle="miter"/>
                <v:imagedata o:title=""/>
                <o:lock v:ext="edit" aspectratio="f"/>
              </v:shape>
            </w:pict>
          </mc:Fallback>
        </mc:AlternateContent>
      </w:r>
      <w:r>
        <w:rPr>
          <w:rFonts w:hint="eastAsia" w:ascii="仿宋_GB2312" w:hAnsi="等线" w:eastAsia="仿宋_GB2312"/>
          <w:szCs w:val="22"/>
        </w:rPr>
        <mc:AlternateContent>
          <mc:Choice Requires="wps">
            <w:drawing>
              <wp:anchor distT="0" distB="0" distL="114300" distR="114300" simplePos="0" relativeHeight="251667456" behindDoc="0" locked="0" layoutInCell="1" allowOverlap="1">
                <wp:simplePos x="0" y="0"/>
                <wp:positionH relativeFrom="margin">
                  <wp:posOffset>2488565</wp:posOffset>
                </wp:positionH>
                <wp:positionV relativeFrom="paragraph">
                  <wp:posOffset>112395</wp:posOffset>
                </wp:positionV>
                <wp:extent cx="241300" cy="103505"/>
                <wp:effectExtent l="0" t="19050" r="44450" b="29845"/>
                <wp:wrapNone/>
                <wp:docPr id="16" name="右箭头 16"/>
                <wp:cNvGraphicFramePr/>
                <a:graphic xmlns:a="http://schemas.openxmlformats.org/drawingml/2006/main">
                  <a:graphicData uri="http://schemas.microsoft.com/office/word/2010/wordprocessingShape">
                    <wps:wsp>
                      <wps:cNvSpPr/>
                      <wps:spPr>
                        <a:xfrm>
                          <a:off x="0" y="0"/>
                          <a:ext cx="241539" cy="103517"/>
                        </a:xfrm>
                        <a:prstGeom prst="right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195.95pt;margin-top:8.85pt;height:8.15pt;width:19pt;mso-position-horizontal-relative:margin;z-index:251667456;v-text-anchor:middle;mso-width-relative:page;mso-height-relative:page;" fillcolor="#FFFFFF" filled="t" stroked="t" coordsize="21600,21600" o:gfxdata="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C6JrOG1gAAAAkBAAAP&#10;AAAAAAAAAAEAIAAAACIAAABkcnMvZG93bnJldi54bWxQSwECFAAUAAAACACHTuJArnRCkYwCAAAw&#10;BQAADgAAAAAAAAABACAAAAAlAQAAZHJzL2Uyb0RvYy54bWxQSwUGAAAAAAYABgBZAQAAIwYAAAAA&#10;" adj="16972,5400">
                <v:fill on="t" focussize="0,0"/>
                <v:stroke weight="1pt" color="#000000" miterlimit="8" joinstyle="miter"/>
                <v:imagedata o:title=""/>
                <o:lock v:ext="edit" aspectratio="f"/>
              </v:shape>
            </w:pict>
          </mc:Fallback>
        </mc:AlternateContent>
      </w:r>
      <w:r>
        <w:rPr>
          <w:rFonts w:hint="eastAsia" w:ascii="仿宋_GB2312" w:hAnsi="等线" w:eastAsia="仿宋_GB2312"/>
          <w:szCs w:val="22"/>
        </w:rPr>
        <mc:AlternateContent>
          <mc:Choice Requires="wps">
            <w:drawing>
              <wp:anchor distT="0" distB="0" distL="114300" distR="114300" simplePos="0" relativeHeight="251666432" behindDoc="0" locked="0" layoutInCell="1" allowOverlap="1">
                <wp:simplePos x="0" y="0"/>
                <wp:positionH relativeFrom="column">
                  <wp:posOffset>1254760</wp:posOffset>
                </wp:positionH>
                <wp:positionV relativeFrom="paragraph">
                  <wp:posOffset>86360</wp:posOffset>
                </wp:positionV>
                <wp:extent cx="259080" cy="94615"/>
                <wp:effectExtent l="0" t="19050" r="46355" b="38735"/>
                <wp:wrapNone/>
                <wp:docPr id="15" name="右箭头 15"/>
                <wp:cNvGraphicFramePr/>
                <a:graphic xmlns:a="http://schemas.openxmlformats.org/drawingml/2006/main">
                  <a:graphicData uri="http://schemas.microsoft.com/office/word/2010/wordprocessingShape">
                    <wps:wsp>
                      <wps:cNvSpPr/>
                      <wps:spPr>
                        <a:xfrm>
                          <a:off x="0" y="0"/>
                          <a:ext cx="258793" cy="94890"/>
                        </a:xfrm>
                        <a:prstGeom prst="right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98.8pt;margin-top:6.8pt;height:7.45pt;width:20.4pt;z-index:251666432;v-text-anchor:middle;mso-width-relative:page;mso-height-relative:page;" fillcolor="#FFFFFF" filled="t" stroked="t" coordsize="21600,21600" o:gfxdata="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yQJ1/dkAAAAJ&#10;AQAADwAAAAAAAAABACAAAAAiAAAAZHJzL2Rvd25yZXYueG1sUEsBAhQAFAAAAAgAh07iQBc5qgiN&#10;AgAALwUAAA4AAAAAAAAAAQAgAAAAKAEAAGRycy9lMm9Eb2MueG1sUEsFBgAAAAAGAAYAWQEAACcG&#10;AAAAAA==&#10;" adj="17641,5400">
                <v:fill on="t" focussize="0,0"/>
                <v:stroke weight="1pt" color="#000000" miterlimit="8" joinstyle="miter"/>
                <v:imagedata o:title=""/>
                <o:lock v:ext="edit" aspectratio="f"/>
              </v:shape>
            </w:pict>
          </mc:Fallback>
        </mc:AlternateContent>
      </w:r>
      <w:r>
        <w:rPr>
          <w:rFonts w:hint="eastAsia" w:ascii="仿宋_GB2312" w:hAnsi="等线" w:eastAsia="仿宋_GB2312"/>
          <w:szCs w:val="22"/>
        </w:rPr>
        <w:tab/>
      </w:r>
    </w:p>
    <w:p w14:paraId="4E38B551">
      <w:pPr>
        <w:tabs>
          <w:tab w:val="left" w:pos="1200"/>
          <w:tab w:val="center" w:pos="4153"/>
        </w:tabs>
        <w:adjustRightInd/>
        <w:spacing w:line="240" w:lineRule="auto"/>
        <w:rPr>
          <w:rFonts w:ascii="仿宋_GB2312" w:hAnsi="等线" w:eastAsia="仿宋_GB2312"/>
          <w:szCs w:val="22"/>
        </w:rPr>
      </w:pPr>
    </w:p>
    <w:p w14:paraId="6BDD4245">
      <w:pPr>
        <w:tabs>
          <w:tab w:val="left" w:pos="1200"/>
          <w:tab w:val="center" w:pos="4153"/>
        </w:tabs>
        <w:adjustRightInd/>
        <w:spacing w:line="240" w:lineRule="auto"/>
        <w:rPr>
          <w:rFonts w:ascii="仿宋_GB2312" w:hAnsi="等线" w:eastAsia="仿宋_GB2312"/>
          <w:szCs w:val="22"/>
        </w:rPr>
      </w:pPr>
    </w:p>
    <w:p w14:paraId="702B17C5">
      <w:pPr>
        <w:tabs>
          <w:tab w:val="left" w:pos="1200"/>
          <w:tab w:val="center" w:pos="4153"/>
        </w:tabs>
        <w:adjustRightInd/>
        <w:spacing w:line="240" w:lineRule="auto"/>
        <w:rPr>
          <w:rFonts w:ascii="仿宋_GB2312" w:hAnsi="等线" w:eastAsia="仿宋_GB2312"/>
          <w:szCs w:val="22"/>
        </w:rPr>
      </w:pPr>
      <w:r>
        <w:rPr>
          <w:rFonts w:hint="eastAsia" w:ascii="仿宋_GB2312" w:hAnsi="等线" w:eastAsia="仿宋_GB2312"/>
          <w:szCs w:val="22"/>
        </w:rPr>
        <mc:AlternateContent>
          <mc:Choice Requires="wps">
            <w:drawing>
              <wp:anchor distT="0" distB="0" distL="114300" distR="114300" simplePos="0" relativeHeight="251664384" behindDoc="0" locked="0" layoutInCell="1" allowOverlap="1">
                <wp:simplePos x="0" y="0"/>
                <wp:positionH relativeFrom="column">
                  <wp:posOffset>2774315</wp:posOffset>
                </wp:positionH>
                <wp:positionV relativeFrom="paragraph">
                  <wp:posOffset>147955</wp:posOffset>
                </wp:positionV>
                <wp:extent cx="1029335" cy="1283970"/>
                <wp:effectExtent l="0" t="0" r="18415" b="11430"/>
                <wp:wrapNone/>
                <wp:docPr id="12" name="矩形 12"/>
                <wp:cNvGraphicFramePr/>
                <a:graphic xmlns:a="http://schemas.openxmlformats.org/drawingml/2006/main">
                  <a:graphicData uri="http://schemas.microsoft.com/office/word/2010/wordprocessingShape">
                    <wps:wsp>
                      <wps:cNvSpPr/>
                      <wps:spPr>
                        <a:xfrm>
                          <a:off x="0" y="0"/>
                          <a:ext cx="1029592" cy="1283970"/>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76366A3">
                            <w:pPr>
                              <w:spacing w:line="260" w:lineRule="exact"/>
                              <w:jc w:val="center"/>
                              <w:rPr>
                                <w:rFonts w:ascii="宋体" w:hAnsi="宋体"/>
                                <w:sz w:val="18"/>
                                <w:szCs w:val="18"/>
                              </w:rPr>
                            </w:pPr>
                            <w:r>
                              <w:rPr>
                                <w:rFonts w:hint="eastAsia" w:ascii="宋体" w:hAnsi="宋体"/>
                                <w:sz w:val="18"/>
                                <w:szCs w:val="18"/>
                              </w:rPr>
                              <w:t>1.原因</w:t>
                            </w:r>
                            <w:r>
                              <w:rPr>
                                <w:rFonts w:ascii="宋体" w:hAnsi="宋体"/>
                                <w:sz w:val="18"/>
                                <w:szCs w:val="18"/>
                              </w:rPr>
                              <w:t>分析（</w:t>
                            </w:r>
                            <w:r>
                              <w:rPr>
                                <w:rFonts w:hint="eastAsia" w:ascii="宋体" w:hAnsi="宋体"/>
                                <w:sz w:val="18"/>
                                <w:szCs w:val="18"/>
                              </w:rPr>
                              <w:t>直接和间接</w:t>
                            </w:r>
                            <w:r>
                              <w:rPr>
                                <w:rFonts w:ascii="宋体" w:hAnsi="宋体"/>
                                <w:sz w:val="18"/>
                                <w:szCs w:val="18"/>
                              </w:rPr>
                              <w:t>原因）</w:t>
                            </w:r>
                          </w:p>
                          <w:p w14:paraId="4E941DE4">
                            <w:pPr>
                              <w:spacing w:line="260" w:lineRule="exact"/>
                              <w:rPr>
                                <w:rFonts w:ascii="宋体" w:hAnsi="宋体"/>
                                <w:sz w:val="18"/>
                                <w:szCs w:val="18"/>
                              </w:rPr>
                            </w:pPr>
                            <w:r>
                              <w:rPr>
                                <w:rFonts w:hint="eastAsia" w:ascii="宋体" w:hAnsi="宋体"/>
                                <w:sz w:val="18"/>
                                <w:szCs w:val="18"/>
                              </w:rPr>
                              <w:t>2.性质认定</w:t>
                            </w:r>
                          </w:p>
                          <w:p w14:paraId="1EF58E31">
                            <w:pPr>
                              <w:spacing w:line="260" w:lineRule="exact"/>
                              <w:rPr>
                                <w:rFonts w:ascii="宋体" w:hAnsi="宋体"/>
                                <w:sz w:val="18"/>
                                <w:szCs w:val="18"/>
                              </w:rPr>
                            </w:pPr>
                            <w:r>
                              <w:rPr>
                                <w:rFonts w:hint="eastAsia" w:ascii="宋体" w:hAnsi="宋体"/>
                                <w:sz w:val="18"/>
                                <w:szCs w:val="18"/>
                              </w:rPr>
                              <w:t>3.责任追究</w:t>
                            </w:r>
                          </w:p>
                          <w:p w14:paraId="439E72AA">
                            <w:pPr>
                              <w:spacing w:line="260" w:lineRule="exact"/>
                              <w:rPr>
                                <w:rFonts w:ascii="宋体" w:hAnsi="宋体"/>
                                <w:sz w:val="18"/>
                                <w:szCs w:val="18"/>
                              </w:rPr>
                            </w:pPr>
                            <w:r>
                              <w:rPr>
                                <w:rFonts w:hint="eastAsia" w:ascii="宋体" w:hAnsi="宋体"/>
                                <w:sz w:val="18"/>
                                <w:szCs w:val="18"/>
                              </w:rPr>
                              <w:t>4.应急</w:t>
                            </w:r>
                            <w:r>
                              <w:rPr>
                                <w:rFonts w:ascii="宋体" w:hAnsi="宋体"/>
                                <w:sz w:val="18"/>
                                <w:szCs w:val="18"/>
                              </w:rPr>
                              <w:t>处置评估</w:t>
                            </w:r>
                          </w:p>
                          <w:p w14:paraId="3FB2E4F3">
                            <w:pPr>
                              <w:spacing w:line="260" w:lineRule="exact"/>
                              <w:rPr>
                                <w:rFonts w:ascii="宋体" w:hAnsi="宋体"/>
                                <w:sz w:val="18"/>
                                <w:szCs w:val="18"/>
                              </w:rPr>
                            </w:pPr>
                            <w:r>
                              <w:rPr>
                                <w:rFonts w:hint="eastAsia" w:ascii="宋体" w:hAnsi="宋体"/>
                                <w:sz w:val="18"/>
                                <w:szCs w:val="18"/>
                              </w:rPr>
                              <w:t>5．</w:t>
                            </w:r>
                            <w:r>
                              <w:rPr>
                                <w:rFonts w:ascii="宋体" w:hAnsi="宋体"/>
                                <w:sz w:val="18"/>
                                <w:szCs w:val="18"/>
                              </w:rPr>
                              <w:t>撰写并</w:t>
                            </w:r>
                            <w:r>
                              <w:rPr>
                                <w:rFonts w:hint="eastAsia" w:ascii="宋体" w:hAnsi="宋体"/>
                                <w:sz w:val="18"/>
                                <w:szCs w:val="18"/>
                              </w:rPr>
                              <w:t>提交</w:t>
                            </w:r>
                            <w:r>
                              <w:rPr>
                                <w:rFonts w:ascii="宋体" w:hAnsi="宋体"/>
                                <w:sz w:val="18"/>
                                <w:szCs w:val="18"/>
                              </w:rPr>
                              <w:t>事故调查报告</w:t>
                            </w:r>
                          </w:p>
                          <w:p w14:paraId="67E7135C">
                            <w:pPr>
                              <w:jc w:val="center"/>
                              <w:rPr>
                                <w:rFonts w:ascii="仿宋_GB2312" w:eastAsia="仿宋_GB2312"/>
                              </w:rPr>
                            </w:pPr>
                          </w:p>
                          <w:p w14:paraId="7045B397">
                            <w:pPr>
                              <w:jc w:val="center"/>
                              <w:rPr>
                                <w:rFonts w:ascii="仿宋_GB2312" w:eastAsia="仿宋_GB2312"/>
                              </w:rPr>
                            </w:pPr>
                          </w:p>
                          <w:p w14:paraId="6631B8C7">
                            <w:pPr>
                              <w:jc w:val="center"/>
                              <w:rPr>
                                <w:rFonts w:ascii="仿宋_GB2312" w:eastAsia="仿宋_GB2312"/>
                              </w:rPr>
                            </w:pPr>
                          </w:p>
                          <w:p w14:paraId="238A0611">
                            <w:pPr>
                              <w:jc w:val="center"/>
                              <w:rPr>
                                <w:rFonts w:ascii="仿宋_GB2312" w:eastAsia="仿宋_GB2312"/>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18.45pt;margin-top:11.65pt;height:101.1pt;width:81.05pt;z-index:251664384;v-text-anchor:middle;mso-width-relative:page;mso-height-relative:page;" fillcolor="#FFFFFF" filled="t" stroked="t" coordsize="21600,21600" o:gfxdata="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BThydD2AAAAAoB&#10;AAAPAAAAAAAAAAEAIAAAACIAAABkcnMvZG93bnJldi54bWxQSwECFAAUAAAACACHTuJA/1Yib40C&#10;AAA0BQAADgAAAAAAAAABACAAAAAnAQAAZHJzL2Uyb0RvYy54bWxQSwUGAAAAAAYABgBZAQAAJgYA&#10;AAAA&#10;">
                <v:fill on="t" focussize="0,0"/>
                <v:stroke weight="1pt" color="#000000" miterlimit="8" joinstyle="miter"/>
                <v:imagedata o:title=""/>
                <o:lock v:ext="edit" aspectratio="f"/>
                <v:textbox>
                  <w:txbxContent>
                    <w:p w14:paraId="576366A3">
                      <w:pPr>
                        <w:spacing w:line="260" w:lineRule="exact"/>
                        <w:jc w:val="center"/>
                        <w:rPr>
                          <w:rFonts w:ascii="宋体" w:hAnsi="宋体"/>
                          <w:sz w:val="18"/>
                          <w:szCs w:val="18"/>
                        </w:rPr>
                      </w:pPr>
                      <w:r>
                        <w:rPr>
                          <w:rFonts w:hint="eastAsia" w:ascii="宋体" w:hAnsi="宋体"/>
                          <w:sz w:val="18"/>
                          <w:szCs w:val="18"/>
                        </w:rPr>
                        <w:t>1.原因</w:t>
                      </w:r>
                      <w:r>
                        <w:rPr>
                          <w:rFonts w:ascii="宋体" w:hAnsi="宋体"/>
                          <w:sz w:val="18"/>
                          <w:szCs w:val="18"/>
                        </w:rPr>
                        <w:t>分析（</w:t>
                      </w:r>
                      <w:r>
                        <w:rPr>
                          <w:rFonts w:hint="eastAsia" w:ascii="宋体" w:hAnsi="宋体"/>
                          <w:sz w:val="18"/>
                          <w:szCs w:val="18"/>
                        </w:rPr>
                        <w:t>直接和间接</w:t>
                      </w:r>
                      <w:r>
                        <w:rPr>
                          <w:rFonts w:ascii="宋体" w:hAnsi="宋体"/>
                          <w:sz w:val="18"/>
                          <w:szCs w:val="18"/>
                        </w:rPr>
                        <w:t>原因）</w:t>
                      </w:r>
                    </w:p>
                    <w:p w14:paraId="4E941DE4">
                      <w:pPr>
                        <w:spacing w:line="260" w:lineRule="exact"/>
                        <w:rPr>
                          <w:rFonts w:ascii="宋体" w:hAnsi="宋体"/>
                          <w:sz w:val="18"/>
                          <w:szCs w:val="18"/>
                        </w:rPr>
                      </w:pPr>
                      <w:r>
                        <w:rPr>
                          <w:rFonts w:hint="eastAsia" w:ascii="宋体" w:hAnsi="宋体"/>
                          <w:sz w:val="18"/>
                          <w:szCs w:val="18"/>
                        </w:rPr>
                        <w:t>2.性质认定</w:t>
                      </w:r>
                    </w:p>
                    <w:p w14:paraId="1EF58E31">
                      <w:pPr>
                        <w:spacing w:line="260" w:lineRule="exact"/>
                        <w:rPr>
                          <w:rFonts w:ascii="宋体" w:hAnsi="宋体"/>
                          <w:sz w:val="18"/>
                          <w:szCs w:val="18"/>
                        </w:rPr>
                      </w:pPr>
                      <w:r>
                        <w:rPr>
                          <w:rFonts w:hint="eastAsia" w:ascii="宋体" w:hAnsi="宋体"/>
                          <w:sz w:val="18"/>
                          <w:szCs w:val="18"/>
                        </w:rPr>
                        <w:t>3.责任追究</w:t>
                      </w:r>
                    </w:p>
                    <w:p w14:paraId="439E72AA">
                      <w:pPr>
                        <w:spacing w:line="260" w:lineRule="exact"/>
                        <w:rPr>
                          <w:rFonts w:ascii="宋体" w:hAnsi="宋体"/>
                          <w:sz w:val="18"/>
                          <w:szCs w:val="18"/>
                        </w:rPr>
                      </w:pPr>
                      <w:r>
                        <w:rPr>
                          <w:rFonts w:hint="eastAsia" w:ascii="宋体" w:hAnsi="宋体"/>
                          <w:sz w:val="18"/>
                          <w:szCs w:val="18"/>
                        </w:rPr>
                        <w:t>4.应急</w:t>
                      </w:r>
                      <w:r>
                        <w:rPr>
                          <w:rFonts w:ascii="宋体" w:hAnsi="宋体"/>
                          <w:sz w:val="18"/>
                          <w:szCs w:val="18"/>
                        </w:rPr>
                        <w:t>处置评估</w:t>
                      </w:r>
                    </w:p>
                    <w:p w14:paraId="3FB2E4F3">
                      <w:pPr>
                        <w:spacing w:line="260" w:lineRule="exact"/>
                        <w:rPr>
                          <w:rFonts w:ascii="宋体" w:hAnsi="宋体"/>
                          <w:sz w:val="18"/>
                          <w:szCs w:val="18"/>
                        </w:rPr>
                      </w:pPr>
                      <w:r>
                        <w:rPr>
                          <w:rFonts w:hint="eastAsia" w:ascii="宋体" w:hAnsi="宋体"/>
                          <w:sz w:val="18"/>
                          <w:szCs w:val="18"/>
                        </w:rPr>
                        <w:t>5．</w:t>
                      </w:r>
                      <w:r>
                        <w:rPr>
                          <w:rFonts w:ascii="宋体" w:hAnsi="宋体"/>
                          <w:sz w:val="18"/>
                          <w:szCs w:val="18"/>
                        </w:rPr>
                        <w:t>撰写并</w:t>
                      </w:r>
                      <w:r>
                        <w:rPr>
                          <w:rFonts w:hint="eastAsia" w:ascii="宋体" w:hAnsi="宋体"/>
                          <w:sz w:val="18"/>
                          <w:szCs w:val="18"/>
                        </w:rPr>
                        <w:t>提交</w:t>
                      </w:r>
                      <w:r>
                        <w:rPr>
                          <w:rFonts w:ascii="宋体" w:hAnsi="宋体"/>
                          <w:sz w:val="18"/>
                          <w:szCs w:val="18"/>
                        </w:rPr>
                        <w:t>事故调查报告</w:t>
                      </w:r>
                    </w:p>
                    <w:p w14:paraId="67E7135C">
                      <w:pPr>
                        <w:jc w:val="center"/>
                        <w:rPr>
                          <w:rFonts w:ascii="仿宋_GB2312" w:eastAsia="仿宋_GB2312"/>
                        </w:rPr>
                      </w:pPr>
                    </w:p>
                    <w:p w14:paraId="7045B397">
                      <w:pPr>
                        <w:jc w:val="center"/>
                        <w:rPr>
                          <w:rFonts w:ascii="仿宋_GB2312" w:eastAsia="仿宋_GB2312"/>
                        </w:rPr>
                      </w:pPr>
                    </w:p>
                    <w:p w14:paraId="6631B8C7">
                      <w:pPr>
                        <w:jc w:val="center"/>
                        <w:rPr>
                          <w:rFonts w:ascii="仿宋_GB2312" w:eastAsia="仿宋_GB2312"/>
                        </w:rPr>
                      </w:pPr>
                    </w:p>
                    <w:p w14:paraId="238A0611">
                      <w:pPr>
                        <w:jc w:val="center"/>
                        <w:rPr>
                          <w:rFonts w:ascii="仿宋_GB2312" w:eastAsia="仿宋_GB2312"/>
                        </w:rPr>
                      </w:pPr>
                    </w:p>
                  </w:txbxContent>
                </v:textbox>
              </v:rect>
            </w:pict>
          </mc:Fallback>
        </mc:AlternateContent>
      </w:r>
      <w:r>
        <w:rPr>
          <w:rFonts w:hint="eastAsia" w:ascii="仿宋_GB2312" w:hAnsi="等线" w:eastAsia="仿宋_GB2312"/>
          <w:szCs w:val="22"/>
        </w:rPr>
        <mc:AlternateContent>
          <mc:Choice Requires="wps">
            <w:drawing>
              <wp:anchor distT="0" distB="0" distL="114300" distR="114300" simplePos="0" relativeHeight="251665408" behindDoc="0" locked="0" layoutInCell="1" allowOverlap="1">
                <wp:simplePos x="0" y="0"/>
                <wp:positionH relativeFrom="column">
                  <wp:posOffset>4058920</wp:posOffset>
                </wp:positionH>
                <wp:positionV relativeFrom="paragraph">
                  <wp:posOffset>165735</wp:posOffset>
                </wp:positionV>
                <wp:extent cx="896620" cy="1256030"/>
                <wp:effectExtent l="0" t="0" r="17780" b="20955"/>
                <wp:wrapNone/>
                <wp:docPr id="14" name="矩形 14"/>
                <wp:cNvGraphicFramePr/>
                <a:graphic xmlns:a="http://schemas.openxmlformats.org/drawingml/2006/main">
                  <a:graphicData uri="http://schemas.microsoft.com/office/word/2010/wordprocessingShape">
                    <wps:wsp>
                      <wps:cNvSpPr/>
                      <wps:spPr>
                        <a:xfrm>
                          <a:off x="0" y="0"/>
                          <a:ext cx="896620" cy="1255854"/>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5F9EB183">
                            <w:pPr>
                              <w:spacing w:line="260" w:lineRule="exact"/>
                              <w:jc w:val="center"/>
                              <w:rPr>
                                <w:rFonts w:ascii="宋体" w:hAnsi="宋体"/>
                                <w:sz w:val="18"/>
                                <w:szCs w:val="18"/>
                              </w:rPr>
                            </w:pPr>
                            <w:r>
                              <w:rPr>
                                <w:rFonts w:hint="eastAsia" w:ascii="宋体" w:hAnsi="宋体"/>
                                <w:sz w:val="18"/>
                                <w:szCs w:val="18"/>
                              </w:rPr>
                              <w:t>1.提交</w:t>
                            </w:r>
                            <w:r>
                              <w:rPr>
                                <w:rFonts w:ascii="宋体" w:hAnsi="宋体"/>
                                <w:sz w:val="18"/>
                                <w:szCs w:val="18"/>
                              </w:rPr>
                              <w:t>报告</w:t>
                            </w:r>
                          </w:p>
                          <w:p w14:paraId="614B306A">
                            <w:pPr>
                              <w:spacing w:line="260" w:lineRule="exact"/>
                              <w:jc w:val="center"/>
                              <w:rPr>
                                <w:rFonts w:ascii="宋体" w:hAnsi="宋体"/>
                                <w:sz w:val="18"/>
                                <w:szCs w:val="18"/>
                              </w:rPr>
                            </w:pPr>
                            <w:r>
                              <w:rPr>
                                <w:rFonts w:hint="eastAsia" w:ascii="宋体" w:hAnsi="宋体"/>
                                <w:sz w:val="18"/>
                                <w:szCs w:val="18"/>
                              </w:rPr>
                              <w:t>2.批复</w:t>
                            </w:r>
                            <w:r>
                              <w:rPr>
                                <w:rFonts w:ascii="宋体" w:hAnsi="宋体"/>
                                <w:sz w:val="18"/>
                                <w:szCs w:val="18"/>
                              </w:rPr>
                              <w:t xml:space="preserve">结案 </w:t>
                            </w:r>
                          </w:p>
                          <w:p w14:paraId="6415D7BA">
                            <w:pPr>
                              <w:spacing w:line="260" w:lineRule="exact"/>
                              <w:jc w:val="center"/>
                              <w:rPr>
                                <w:rFonts w:ascii="宋体" w:hAnsi="宋体"/>
                                <w:sz w:val="18"/>
                                <w:szCs w:val="18"/>
                              </w:rPr>
                            </w:pPr>
                            <w:r>
                              <w:rPr>
                                <w:rFonts w:hint="eastAsia" w:ascii="宋体" w:hAnsi="宋体"/>
                                <w:sz w:val="18"/>
                                <w:szCs w:val="18"/>
                              </w:rPr>
                              <w:t>3.信息</w:t>
                            </w:r>
                            <w:r>
                              <w:rPr>
                                <w:rFonts w:ascii="宋体" w:hAnsi="宋体"/>
                                <w:sz w:val="18"/>
                                <w:szCs w:val="18"/>
                              </w:rPr>
                              <w:t>公开</w:t>
                            </w:r>
                          </w:p>
                          <w:p w14:paraId="19C64A4F">
                            <w:pPr>
                              <w:spacing w:line="260" w:lineRule="exact"/>
                              <w:ind w:firstLine="90" w:firstLineChars="50"/>
                              <w:rPr>
                                <w:rFonts w:ascii="宋体" w:hAnsi="宋体"/>
                                <w:sz w:val="18"/>
                                <w:szCs w:val="18"/>
                              </w:rPr>
                            </w:pPr>
                            <w:r>
                              <w:rPr>
                                <w:rFonts w:hint="eastAsia" w:ascii="宋体" w:hAnsi="宋体"/>
                                <w:sz w:val="18"/>
                                <w:szCs w:val="18"/>
                              </w:rPr>
                              <w:t>4</w:t>
                            </w:r>
                            <w:r>
                              <w:rPr>
                                <w:rFonts w:ascii="宋体" w:hAnsi="宋体"/>
                                <w:sz w:val="18"/>
                                <w:szCs w:val="18"/>
                              </w:rPr>
                              <w:t>.</w:t>
                            </w:r>
                            <w:r>
                              <w:rPr>
                                <w:rFonts w:hint="eastAsia" w:ascii="宋体" w:hAnsi="宋体"/>
                                <w:sz w:val="18"/>
                                <w:szCs w:val="18"/>
                              </w:rPr>
                              <w:t>档案</w:t>
                            </w:r>
                            <w:r>
                              <w:rPr>
                                <w:rFonts w:ascii="宋体" w:hAnsi="宋体"/>
                                <w:sz w:val="18"/>
                                <w:szCs w:val="18"/>
                              </w:rPr>
                              <w:t>管理</w:t>
                            </w:r>
                          </w:p>
                          <w:p w14:paraId="554921E2">
                            <w:pPr>
                              <w:ind w:firstLine="90" w:firstLineChars="50"/>
                              <w:rPr>
                                <w:rFonts w:ascii="宋体" w:hAnsi="宋体"/>
                                <w:sz w:val="18"/>
                                <w:szCs w:val="18"/>
                              </w:rPr>
                            </w:pPr>
                          </w:p>
                          <w:p w14:paraId="5D8E3B70">
                            <w:pPr>
                              <w:ind w:firstLine="90" w:firstLineChars="50"/>
                              <w:rPr>
                                <w:rFonts w:ascii="宋体" w:hAnsi="宋体"/>
                                <w:sz w:val="18"/>
                                <w:szCs w:val="18"/>
                              </w:rPr>
                            </w:pPr>
                          </w:p>
                          <w:p w14:paraId="2EA50BCF">
                            <w:pPr>
                              <w:ind w:firstLine="90" w:firstLineChars="50"/>
                              <w:rPr>
                                <w:rFonts w:ascii="宋体" w:hAnsi="宋体"/>
                                <w:sz w:val="18"/>
                                <w:szCs w:val="18"/>
                              </w:rPr>
                            </w:pPr>
                          </w:p>
                          <w:p w14:paraId="4233D81A">
                            <w:pPr>
                              <w:ind w:firstLine="90" w:firstLineChars="50"/>
                              <w:rPr>
                                <w:rFonts w:ascii="宋体" w:hAnsi="宋体"/>
                                <w:sz w:val="18"/>
                                <w:szCs w:val="18"/>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19.6pt;margin-top:13.05pt;height:98.9pt;width:70.6pt;z-index:251665408;v-text-anchor:middle;mso-width-relative:page;mso-height-relative:page;" fillcolor="#FFFFFF" filled="t" stroked="t" coordsize="21600,21600" o:gfxdata="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RxoqddgAAAAKAQAA&#10;DwAAAAAAAAABACAAAAAiAAAAZHJzL2Rvd25yZXYueG1sUEsBAhQAFAAAAAgAh07iQMyEQteLAgAA&#10;MwUAAA4AAAAAAAAAAQAgAAAAJwEAAGRycy9lMm9Eb2MueG1sUEsFBgAAAAAGAAYAWQEAACQGAAAA&#10;AA==&#10;">
                <v:fill on="t" focussize="0,0"/>
                <v:stroke weight="1pt" color="#000000" miterlimit="8" joinstyle="miter"/>
                <v:imagedata o:title=""/>
                <o:lock v:ext="edit" aspectratio="f"/>
                <v:textbox>
                  <w:txbxContent>
                    <w:p w14:paraId="5F9EB183">
                      <w:pPr>
                        <w:spacing w:line="260" w:lineRule="exact"/>
                        <w:jc w:val="center"/>
                        <w:rPr>
                          <w:rFonts w:ascii="宋体" w:hAnsi="宋体"/>
                          <w:sz w:val="18"/>
                          <w:szCs w:val="18"/>
                        </w:rPr>
                      </w:pPr>
                      <w:r>
                        <w:rPr>
                          <w:rFonts w:hint="eastAsia" w:ascii="宋体" w:hAnsi="宋体"/>
                          <w:sz w:val="18"/>
                          <w:szCs w:val="18"/>
                        </w:rPr>
                        <w:t>1.提交</w:t>
                      </w:r>
                      <w:r>
                        <w:rPr>
                          <w:rFonts w:ascii="宋体" w:hAnsi="宋体"/>
                          <w:sz w:val="18"/>
                          <w:szCs w:val="18"/>
                        </w:rPr>
                        <w:t>报告</w:t>
                      </w:r>
                    </w:p>
                    <w:p w14:paraId="614B306A">
                      <w:pPr>
                        <w:spacing w:line="260" w:lineRule="exact"/>
                        <w:jc w:val="center"/>
                        <w:rPr>
                          <w:rFonts w:ascii="宋体" w:hAnsi="宋体"/>
                          <w:sz w:val="18"/>
                          <w:szCs w:val="18"/>
                        </w:rPr>
                      </w:pPr>
                      <w:r>
                        <w:rPr>
                          <w:rFonts w:hint="eastAsia" w:ascii="宋体" w:hAnsi="宋体"/>
                          <w:sz w:val="18"/>
                          <w:szCs w:val="18"/>
                        </w:rPr>
                        <w:t>2.批复</w:t>
                      </w:r>
                      <w:r>
                        <w:rPr>
                          <w:rFonts w:ascii="宋体" w:hAnsi="宋体"/>
                          <w:sz w:val="18"/>
                          <w:szCs w:val="18"/>
                        </w:rPr>
                        <w:t xml:space="preserve">结案 </w:t>
                      </w:r>
                    </w:p>
                    <w:p w14:paraId="6415D7BA">
                      <w:pPr>
                        <w:spacing w:line="260" w:lineRule="exact"/>
                        <w:jc w:val="center"/>
                        <w:rPr>
                          <w:rFonts w:ascii="宋体" w:hAnsi="宋体"/>
                          <w:sz w:val="18"/>
                          <w:szCs w:val="18"/>
                        </w:rPr>
                      </w:pPr>
                      <w:r>
                        <w:rPr>
                          <w:rFonts w:hint="eastAsia" w:ascii="宋体" w:hAnsi="宋体"/>
                          <w:sz w:val="18"/>
                          <w:szCs w:val="18"/>
                        </w:rPr>
                        <w:t>3.信息</w:t>
                      </w:r>
                      <w:r>
                        <w:rPr>
                          <w:rFonts w:ascii="宋体" w:hAnsi="宋体"/>
                          <w:sz w:val="18"/>
                          <w:szCs w:val="18"/>
                        </w:rPr>
                        <w:t>公开</w:t>
                      </w:r>
                    </w:p>
                    <w:p w14:paraId="19C64A4F">
                      <w:pPr>
                        <w:spacing w:line="260" w:lineRule="exact"/>
                        <w:ind w:firstLine="90" w:firstLineChars="50"/>
                        <w:rPr>
                          <w:rFonts w:ascii="宋体" w:hAnsi="宋体"/>
                          <w:sz w:val="18"/>
                          <w:szCs w:val="18"/>
                        </w:rPr>
                      </w:pPr>
                      <w:r>
                        <w:rPr>
                          <w:rFonts w:hint="eastAsia" w:ascii="宋体" w:hAnsi="宋体"/>
                          <w:sz w:val="18"/>
                          <w:szCs w:val="18"/>
                        </w:rPr>
                        <w:t>4</w:t>
                      </w:r>
                      <w:r>
                        <w:rPr>
                          <w:rFonts w:ascii="宋体" w:hAnsi="宋体"/>
                          <w:sz w:val="18"/>
                          <w:szCs w:val="18"/>
                        </w:rPr>
                        <w:t>.</w:t>
                      </w:r>
                      <w:r>
                        <w:rPr>
                          <w:rFonts w:hint="eastAsia" w:ascii="宋体" w:hAnsi="宋体"/>
                          <w:sz w:val="18"/>
                          <w:szCs w:val="18"/>
                        </w:rPr>
                        <w:t>档案</w:t>
                      </w:r>
                      <w:r>
                        <w:rPr>
                          <w:rFonts w:ascii="宋体" w:hAnsi="宋体"/>
                          <w:sz w:val="18"/>
                          <w:szCs w:val="18"/>
                        </w:rPr>
                        <w:t>管理</w:t>
                      </w:r>
                    </w:p>
                    <w:p w14:paraId="554921E2">
                      <w:pPr>
                        <w:ind w:firstLine="90" w:firstLineChars="50"/>
                        <w:rPr>
                          <w:rFonts w:ascii="宋体" w:hAnsi="宋体"/>
                          <w:sz w:val="18"/>
                          <w:szCs w:val="18"/>
                        </w:rPr>
                      </w:pPr>
                    </w:p>
                    <w:p w14:paraId="5D8E3B70">
                      <w:pPr>
                        <w:ind w:firstLine="90" w:firstLineChars="50"/>
                        <w:rPr>
                          <w:rFonts w:ascii="宋体" w:hAnsi="宋体"/>
                          <w:sz w:val="18"/>
                          <w:szCs w:val="18"/>
                        </w:rPr>
                      </w:pPr>
                    </w:p>
                    <w:p w14:paraId="2EA50BCF">
                      <w:pPr>
                        <w:ind w:firstLine="90" w:firstLineChars="50"/>
                        <w:rPr>
                          <w:rFonts w:ascii="宋体" w:hAnsi="宋体"/>
                          <w:sz w:val="18"/>
                          <w:szCs w:val="18"/>
                        </w:rPr>
                      </w:pPr>
                    </w:p>
                    <w:p w14:paraId="4233D81A">
                      <w:pPr>
                        <w:ind w:firstLine="90" w:firstLineChars="50"/>
                        <w:rPr>
                          <w:rFonts w:ascii="宋体" w:hAnsi="宋体"/>
                          <w:sz w:val="18"/>
                          <w:szCs w:val="18"/>
                        </w:rPr>
                      </w:pPr>
                    </w:p>
                  </w:txbxContent>
                </v:textbox>
              </v:rect>
            </w:pict>
          </mc:Fallback>
        </mc:AlternateContent>
      </w:r>
      <w:r>
        <w:rPr>
          <w:rFonts w:hint="eastAsia" w:ascii="仿宋_GB2312" w:hAnsi="等线" w:eastAsia="仿宋_GB2312"/>
          <w:szCs w:val="22"/>
        </w:rPr>
        <mc:AlternateContent>
          <mc:Choice Requires="wps">
            <w:drawing>
              <wp:anchor distT="0" distB="0" distL="114300" distR="114300" simplePos="0" relativeHeight="251663360" behindDoc="0" locked="0" layoutInCell="1" allowOverlap="1">
                <wp:simplePos x="0" y="0"/>
                <wp:positionH relativeFrom="column">
                  <wp:posOffset>1541780</wp:posOffset>
                </wp:positionH>
                <wp:positionV relativeFrom="paragraph">
                  <wp:posOffset>147955</wp:posOffset>
                </wp:positionV>
                <wp:extent cx="939800" cy="1267460"/>
                <wp:effectExtent l="0" t="0" r="12700" b="28575"/>
                <wp:wrapNone/>
                <wp:docPr id="11" name="矩形 11"/>
                <wp:cNvGraphicFramePr/>
                <a:graphic xmlns:a="http://schemas.openxmlformats.org/drawingml/2006/main">
                  <a:graphicData uri="http://schemas.microsoft.com/office/word/2010/wordprocessingShape">
                    <wps:wsp>
                      <wps:cNvSpPr/>
                      <wps:spPr>
                        <a:xfrm>
                          <a:off x="0" y="0"/>
                          <a:ext cx="939800" cy="1267428"/>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24C568C3">
                            <w:pPr>
                              <w:spacing w:line="260" w:lineRule="exact"/>
                              <w:jc w:val="center"/>
                              <w:rPr>
                                <w:rFonts w:ascii="宋体" w:hAnsi="宋体"/>
                                <w:sz w:val="18"/>
                                <w:szCs w:val="18"/>
                              </w:rPr>
                            </w:pPr>
                            <w:r>
                              <w:rPr>
                                <w:rFonts w:hint="eastAsia" w:ascii="宋体" w:hAnsi="宋体"/>
                                <w:sz w:val="18"/>
                                <w:szCs w:val="18"/>
                              </w:rPr>
                              <w:t>1.现场勘查</w:t>
                            </w:r>
                          </w:p>
                          <w:p w14:paraId="0792A2CA">
                            <w:pPr>
                              <w:spacing w:line="260" w:lineRule="exact"/>
                              <w:jc w:val="center"/>
                              <w:rPr>
                                <w:rFonts w:ascii="宋体" w:hAnsi="宋体"/>
                                <w:sz w:val="18"/>
                                <w:szCs w:val="18"/>
                              </w:rPr>
                            </w:pPr>
                            <w:r>
                              <w:rPr>
                                <w:rFonts w:hint="eastAsia" w:ascii="宋体" w:hAnsi="宋体"/>
                                <w:sz w:val="18"/>
                                <w:szCs w:val="18"/>
                              </w:rPr>
                              <w:t>2.物证收集</w:t>
                            </w:r>
                          </w:p>
                          <w:p w14:paraId="0A369FAD">
                            <w:pPr>
                              <w:spacing w:line="260" w:lineRule="exact"/>
                              <w:jc w:val="center"/>
                              <w:rPr>
                                <w:rFonts w:ascii="宋体" w:hAnsi="宋体"/>
                                <w:sz w:val="18"/>
                                <w:szCs w:val="18"/>
                              </w:rPr>
                            </w:pPr>
                            <w:r>
                              <w:rPr>
                                <w:rFonts w:hint="eastAsia" w:ascii="宋体" w:hAnsi="宋体"/>
                                <w:sz w:val="18"/>
                                <w:szCs w:val="18"/>
                              </w:rPr>
                              <w:t>3.书证</w:t>
                            </w:r>
                            <w:r>
                              <w:rPr>
                                <w:rFonts w:ascii="宋体" w:hAnsi="宋体"/>
                                <w:sz w:val="18"/>
                                <w:szCs w:val="18"/>
                              </w:rPr>
                              <w:t>收集</w:t>
                            </w:r>
                          </w:p>
                          <w:p w14:paraId="0086E698">
                            <w:pPr>
                              <w:spacing w:line="260" w:lineRule="exact"/>
                              <w:jc w:val="center"/>
                              <w:rPr>
                                <w:rFonts w:ascii="宋体" w:hAnsi="宋体"/>
                                <w:sz w:val="18"/>
                                <w:szCs w:val="18"/>
                              </w:rPr>
                            </w:pPr>
                            <w:r>
                              <w:rPr>
                                <w:rFonts w:hint="eastAsia" w:ascii="宋体" w:hAnsi="宋体"/>
                                <w:sz w:val="18"/>
                                <w:szCs w:val="18"/>
                              </w:rPr>
                              <w:t>4.人员</w:t>
                            </w:r>
                            <w:r>
                              <w:rPr>
                                <w:rFonts w:ascii="宋体" w:hAnsi="宋体"/>
                                <w:sz w:val="18"/>
                                <w:szCs w:val="18"/>
                              </w:rPr>
                              <w:t>询问</w:t>
                            </w:r>
                          </w:p>
                          <w:p w14:paraId="59109687">
                            <w:pPr>
                              <w:spacing w:line="260" w:lineRule="exact"/>
                              <w:jc w:val="center"/>
                              <w:rPr>
                                <w:rFonts w:ascii="宋体" w:hAnsi="宋体"/>
                                <w:sz w:val="18"/>
                                <w:szCs w:val="18"/>
                              </w:rPr>
                            </w:pPr>
                            <w:r>
                              <w:rPr>
                                <w:rFonts w:hint="eastAsia" w:ascii="宋体" w:hAnsi="宋体"/>
                                <w:sz w:val="18"/>
                                <w:szCs w:val="18"/>
                              </w:rPr>
                              <w:t>5.检测鉴定</w:t>
                            </w:r>
                          </w:p>
                          <w:p w14:paraId="1C03C6CB">
                            <w:pPr>
                              <w:spacing w:line="260" w:lineRule="exact"/>
                              <w:jc w:val="center"/>
                              <w:rPr>
                                <w:rFonts w:ascii="宋体" w:hAnsi="宋体"/>
                                <w:sz w:val="18"/>
                                <w:szCs w:val="18"/>
                              </w:rPr>
                            </w:pPr>
                            <w:r>
                              <w:rPr>
                                <w:rFonts w:hint="eastAsia" w:ascii="宋体" w:hAnsi="宋体"/>
                                <w:sz w:val="18"/>
                                <w:szCs w:val="18"/>
                              </w:rPr>
                              <w:t>6.损失评估</w:t>
                            </w:r>
                          </w:p>
                          <w:p w14:paraId="3B60FCF6">
                            <w:pPr>
                              <w:jc w:val="center"/>
                              <w:rPr>
                                <w:rFonts w:ascii="仿宋_GB2312" w:eastAsia="仿宋_GB2312"/>
                              </w:rPr>
                            </w:pPr>
                          </w:p>
                          <w:p w14:paraId="72280F46">
                            <w:pPr>
                              <w:jc w:val="center"/>
                              <w:rPr>
                                <w:rFonts w:ascii="仿宋_GB2312" w:eastAsia="仿宋_GB2312"/>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21.4pt;margin-top:11.65pt;height:99.8pt;width:74pt;z-index:251663360;v-text-anchor:middle;mso-width-relative:page;mso-height-relative:page;" fillcolor="#FFFFFF" filled="t" stroked="t" coordsize="21600,21600" o:gfxdata="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3Kv1a9YAAAAKAQAADwAA&#10;AAAAAAABACAAAAAiAAAAZHJzL2Rvd25yZXYueG1sUEsBAhQAFAAAAAgAh07iQD2hxP2KAgAAMwUA&#10;AA4AAAAAAAAAAQAgAAAAJQEAAGRycy9lMm9Eb2MueG1sUEsFBgAAAAAGAAYAWQEAACEGAAAAAA==&#10;">
                <v:fill on="t" focussize="0,0"/>
                <v:stroke weight="1pt" color="#000000" miterlimit="8" joinstyle="miter"/>
                <v:imagedata o:title=""/>
                <o:lock v:ext="edit" aspectratio="f"/>
                <v:textbox>
                  <w:txbxContent>
                    <w:p w14:paraId="24C568C3">
                      <w:pPr>
                        <w:spacing w:line="260" w:lineRule="exact"/>
                        <w:jc w:val="center"/>
                        <w:rPr>
                          <w:rFonts w:ascii="宋体" w:hAnsi="宋体"/>
                          <w:sz w:val="18"/>
                          <w:szCs w:val="18"/>
                        </w:rPr>
                      </w:pPr>
                      <w:r>
                        <w:rPr>
                          <w:rFonts w:hint="eastAsia" w:ascii="宋体" w:hAnsi="宋体"/>
                          <w:sz w:val="18"/>
                          <w:szCs w:val="18"/>
                        </w:rPr>
                        <w:t>1.现场勘查</w:t>
                      </w:r>
                    </w:p>
                    <w:p w14:paraId="0792A2CA">
                      <w:pPr>
                        <w:spacing w:line="260" w:lineRule="exact"/>
                        <w:jc w:val="center"/>
                        <w:rPr>
                          <w:rFonts w:ascii="宋体" w:hAnsi="宋体"/>
                          <w:sz w:val="18"/>
                          <w:szCs w:val="18"/>
                        </w:rPr>
                      </w:pPr>
                      <w:r>
                        <w:rPr>
                          <w:rFonts w:hint="eastAsia" w:ascii="宋体" w:hAnsi="宋体"/>
                          <w:sz w:val="18"/>
                          <w:szCs w:val="18"/>
                        </w:rPr>
                        <w:t>2.物证收集</w:t>
                      </w:r>
                    </w:p>
                    <w:p w14:paraId="0A369FAD">
                      <w:pPr>
                        <w:spacing w:line="260" w:lineRule="exact"/>
                        <w:jc w:val="center"/>
                        <w:rPr>
                          <w:rFonts w:ascii="宋体" w:hAnsi="宋体"/>
                          <w:sz w:val="18"/>
                          <w:szCs w:val="18"/>
                        </w:rPr>
                      </w:pPr>
                      <w:r>
                        <w:rPr>
                          <w:rFonts w:hint="eastAsia" w:ascii="宋体" w:hAnsi="宋体"/>
                          <w:sz w:val="18"/>
                          <w:szCs w:val="18"/>
                        </w:rPr>
                        <w:t>3.书证</w:t>
                      </w:r>
                      <w:r>
                        <w:rPr>
                          <w:rFonts w:ascii="宋体" w:hAnsi="宋体"/>
                          <w:sz w:val="18"/>
                          <w:szCs w:val="18"/>
                        </w:rPr>
                        <w:t>收集</w:t>
                      </w:r>
                    </w:p>
                    <w:p w14:paraId="0086E698">
                      <w:pPr>
                        <w:spacing w:line="260" w:lineRule="exact"/>
                        <w:jc w:val="center"/>
                        <w:rPr>
                          <w:rFonts w:ascii="宋体" w:hAnsi="宋体"/>
                          <w:sz w:val="18"/>
                          <w:szCs w:val="18"/>
                        </w:rPr>
                      </w:pPr>
                      <w:r>
                        <w:rPr>
                          <w:rFonts w:hint="eastAsia" w:ascii="宋体" w:hAnsi="宋体"/>
                          <w:sz w:val="18"/>
                          <w:szCs w:val="18"/>
                        </w:rPr>
                        <w:t>4.人员</w:t>
                      </w:r>
                      <w:r>
                        <w:rPr>
                          <w:rFonts w:ascii="宋体" w:hAnsi="宋体"/>
                          <w:sz w:val="18"/>
                          <w:szCs w:val="18"/>
                        </w:rPr>
                        <w:t>询问</w:t>
                      </w:r>
                    </w:p>
                    <w:p w14:paraId="59109687">
                      <w:pPr>
                        <w:spacing w:line="260" w:lineRule="exact"/>
                        <w:jc w:val="center"/>
                        <w:rPr>
                          <w:rFonts w:ascii="宋体" w:hAnsi="宋体"/>
                          <w:sz w:val="18"/>
                          <w:szCs w:val="18"/>
                        </w:rPr>
                      </w:pPr>
                      <w:r>
                        <w:rPr>
                          <w:rFonts w:hint="eastAsia" w:ascii="宋体" w:hAnsi="宋体"/>
                          <w:sz w:val="18"/>
                          <w:szCs w:val="18"/>
                        </w:rPr>
                        <w:t>5.检测鉴定</w:t>
                      </w:r>
                    </w:p>
                    <w:p w14:paraId="1C03C6CB">
                      <w:pPr>
                        <w:spacing w:line="260" w:lineRule="exact"/>
                        <w:jc w:val="center"/>
                        <w:rPr>
                          <w:rFonts w:ascii="宋体" w:hAnsi="宋体"/>
                          <w:sz w:val="18"/>
                          <w:szCs w:val="18"/>
                        </w:rPr>
                      </w:pPr>
                      <w:r>
                        <w:rPr>
                          <w:rFonts w:hint="eastAsia" w:ascii="宋体" w:hAnsi="宋体"/>
                          <w:sz w:val="18"/>
                          <w:szCs w:val="18"/>
                        </w:rPr>
                        <w:t>6.损失评估</w:t>
                      </w:r>
                    </w:p>
                    <w:p w14:paraId="3B60FCF6">
                      <w:pPr>
                        <w:jc w:val="center"/>
                        <w:rPr>
                          <w:rFonts w:ascii="仿宋_GB2312" w:eastAsia="仿宋_GB2312"/>
                        </w:rPr>
                      </w:pPr>
                    </w:p>
                    <w:p w14:paraId="72280F46">
                      <w:pPr>
                        <w:jc w:val="center"/>
                        <w:rPr>
                          <w:rFonts w:ascii="仿宋_GB2312" w:eastAsia="仿宋_GB2312"/>
                        </w:rPr>
                      </w:pPr>
                    </w:p>
                  </w:txbxContent>
                </v:textbox>
              </v:rect>
            </w:pict>
          </mc:Fallback>
        </mc:AlternateContent>
      </w:r>
      <w:r>
        <w:rPr>
          <w:rFonts w:hint="eastAsia" w:ascii="仿宋_GB2312" w:hAnsi="等线" w:eastAsia="仿宋_GB2312"/>
          <w:szCs w:val="22"/>
        </w:rPr>
        <mc:AlternateContent>
          <mc:Choice Requires="wps">
            <w:drawing>
              <wp:anchor distT="0" distB="0" distL="114300" distR="114300" simplePos="0" relativeHeight="251662336" behindDoc="0" locked="0" layoutInCell="1" allowOverlap="1">
                <wp:simplePos x="0" y="0"/>
                <wp:positionH relativeFrom="column">
                  <wp:posOffset>297180</wp:posOffset>
                </wp:positionH>
                <wp:positionV relativeFrom="paragraph">
                  <wp:posOffset>125095</wp:posOffset>
                </wp:positionV>
                <wp:extent cx="905510" cy="1308100"/>
                <wp:effectExtent l="0" t="0" r="27940" b="26035"/>
                <wp:wrapNone/>
                <wp:docPr id="10" name="矩形 10"/>
                <wp:cNvGraphicFramePr/>
                <a:graphic xmlns:a="http://schemas.openxmlformats.org/drawingml/2006/main">
                  <a:graphicData uri="http://schemas.microsoft.com/office/word/2010/wordprocessingShape">
                    <wps:wsp>
                      <wps:cNvSpPr/>
                      <wps:spPr>
                        <a:xfrm>
                          <a:off x="0" y="0"/>
                          <a:ext cx="905510" cy="1307939"/>
                        </a:xfrm>
                        <a:prstGeom prst="rect">
                          <a:avLst/>
                        </a:prstGeom>
                        <a:solidFill>
                          <a:sysClr val="window" lastClr="FFFFFF"/>
                        </a:solidFill>
                        <a:ln w="12700" cap="flat" cmpd="sng" algn="ctr">
                          <a:solidFill>
                            <a:sysClr val="windowText" lastClr="000000"/>
                          </a:solidFill>
                          <a:prstDash val="solid"/>
                          <a:miter lim="800000"/>
                        </a:ln>
                        <a:effectLst/>
                      </wps:spPr>
                      <wps:txbx>
                        <w:txbxContent>
                          <w:p w14:paraId="0DAB48D4">
                            <w:pPr>
                              <w:spacing w:line="260" w:lineRule="exact"/>
                              <w:rPr>
                                <w:rFonts w:ascii="宋体" w:hAnsi="宋体"/>
                                <w:sz w:val="18"/>
                                <w:szCs w:val="18"/>
                              </w:rPr>
                            </w:pPr>
                            <w:r>
                              <w:rPr>
                                <w:rFonts w:hint="eastAsia" w:ascii="宋体" w:hAnsi="宋体"/>
                                <w:sz w:val="18"/>
                                <w:szCs w:val="18"/>
                              </w:rPr>
                              <w:t>1.初步</w:t>
                            </w:r>
                            <w:r>
                              <w:rPr>
                                <w:rFonts w:ascii="宋体" w:hAnsi="宋体"/>
                                <w:sz w:val="18"/>
                                <w:szCs w:val="18"/>
                              </w:rPr>
                              <w:t>认定生产安全事故</w:t>
                            </w:r>
                          </w:p>
                          <w:p w14:paraId="65E6AC24">
                            <w:pPr>
                              <w:spacing w:line="260" w:lineRule="exact"/>
                              <w:rPr>
                                <w:rFonts w:ascii="宋体" w:hAnsi="宋体"/>
                                <w:sz w:val="18"/>
                                <w:szCs w:val="18"/>
                              </w:rPr>
                            </w:pPr>
                            <w:r>
                              <w:rPr>
                                <w:rFonts w:hint="eastAsia" w:ascii="宋体" w:hAnsi="宋体"/>
                                <w:sz w:val="18"/>
                                <w:szCs w:val="18"/>
                              </w:rPr>
                              <w:t>2.成立事故调查组</w:t>
                            </w:r>
                          </w:p>
                          <w:p w14:paraId="7A442333">
                            <w:pPr>
                              <w:spacing w:line="260" w:lineRule="exact"/>
                              <w:rPr>
                                <w:rFonts w:ascii="宋体" w:hAnsi="宋体"/>
                                <w:sz w:val="18"/>
                                <w:szCs w:val="18"/>
                              </w:rPr>
                            </w:pPr>
                            <w:r>
                              <w:rPr>
                                <w:rFonts w:hint="eastAsia" w:ascii="宋体" w:hAnsi="宋体"/>
                                <w:sz w:val="18"/>
                                <w:szCs w:val="18"/>
                              </w:rPr>
                              <w:t>3.召开调查组全体会议</w:t>
                            </w:r>
                          </w:p>
                          <w:p w14:paraId="1FF1DBD4">
                            <w:pPr>
                              <w:jc w:val="center"/>
                              <w:rPr>
                                <w:rFonts w:ascii="仿宋_GB2312" w:eastAsia="仿宋_GB2312"/>
                              </w:rPr>
                            </w:pPr>
                          </w:p>
                          <w:p w14:paraId="2E5E2D28">
                            <w:pPr>
                              <w:jc w:val="center"/>
                              <w:rPr>
                                <w:rFonts w:ascii="仿宋_GB2312" w:eastAsia="仿宋_GB2312"/>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3.4pt;margin-top:9.85pt;height:103pt;width:71.3pt;z-index:251662336;v-text-anchor:middle;mso-width-relative:page;mso-height-relative:page;" fillcolor="#FFFFFF" filled="t" stroked="t" coordsize="21600,21600" o:gfxdata="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DVCIvPXAAAACQEAAA8A&#10;AAAAAAAAAQAgAAAAIgAAAGRycy9kb3ducmV2LnhtbFBLAQIUABQAAAAIAIdO4kDnu4Z+igIAADMF&#10;AAAOAAAAAAAAAAEAIAAAACYBAABkcnMvZTJvRG9jLnhtbFBLBQYAAAAABgAGAFkBAAAiBgAAAAA=&#10;">
                <v:fill on="t" focussize="0,0"/>
                <v:stroke weight="1pt" color="#000000" miterlimit="8" joinstyle="miter"/>
                <v:imagedata o:title=""/>
                <o:lock v:ext="edit" aspectratio="f"/>
                <v:textbox>
                  <w:txbxContent>
                    <w:p w14:paraId="0DAB48D4">
                      <w:pPr>
                        <w:spacing w:line="260" w:lineRule="exact"/>
                        <w:rPr>
                          <w:rFonts w:ascii="宋体" w:hAnsi="宋体"/>
                          <w:sz w:val="18"/>
                          <w:szCs w:val="18"/>
                        </w:rPr>
                      </w:pPr>
                      <w:r>
                        <w:rPr>
                          <w:rFonts w:hint="eastAsia" w:ascii="宋体" w:hAnsi="宋体"/>
                          <w:sz w:val="18"/>
                          <w:szCs w:val="18"/>
                        </w:rPr>
                        <w:t>1.初步</w:t>
                      </w:r>
                      <w:r>
                        <w:rPr>
                          <w:rFonts w:ascii="宋体" w:hAnsi="宋体"/>
                          <w:sz w:val="18"/>
                          <w:szCs w:val="18"/>
                        </w:rPr>
                        <w:t>认定生产安全事故</w:t>
                      </w:r>
                    </w:p>
                    <w:p w14:paraId="65E6AC24">
                      <w:pPr>
                        <w:spacing w:line="260" w:lineRule="exact"/>
                        <w:rPr>
                          <w:rFonts w:ascii="宋体" w:hAnsi="宋体"/>
                          <w:sz w:val="18"/>
                          <w:szCs w:val="18"/>
                        </w:rPr>
                      </w:pPr>
                      <w:r>
                        <w:rPr>
                          <w:rFonts w:hint="eastAsia" w:ascii="宋体" w:hAnsi="宋体"/>
                          <w:sz w:val="18"/>
                          <w:szCs w:val="18"/>
                        </w:rPr>
                        <w:t>2.成立事故调查组</w:t>
                      </w:r>
                    </w:p>
                    <w:p w14:paraId="7A442333">
                      <w:pPr>
                        <w:spacing w:line="260" w:lineRule="exact"/>
                        <w:rPr>
                          <w:rFonts w:ascii="宋体" w:hAnsi="宋体"/>
                          <w:sz w:val="18"/>
                          <w:szCs w:val="18"/>
                        </w:rPr>
                      </w:pPr>
                      <w:r>
                        <w:rPr>
                          <w:rFonts w:hint="eastAsia" w:ascii="宋体" w:hAnsi="宋体"/>
                          <w:sz w:val="18"/>
                          <w:szCs w:val="18"/>
                        </w:rPr>
                        <w:t>3.召开调查组全体会议</w:t>
                      </w:r>
                    </w:p>
                    <w:p w14:paraId="1FF1DBD4">
                      <w:pPr>
                        <w:jc w:val="center"/>
                        <w:rPr>
                          <w:rFonts w:ascii="仿宋_GB2312" w:eastAsia="仿宋_GB2312"/>
                        </w:rPr>
                      </w:pPr>
                    </w:p>
                    <w:p w14:paraId="2E5E2D28">
                      <w:pPr>
                        <w:jc w:val="center"/>
                        <w:rPr>
                          <w:rFonts w:ascii="仿宋_GB2312" w:eastAsia="仿宋_GB2312"/>
                        </w:rPr>
                      </w:pPr>
                    </w:p>
                  </w:txbxContent>
                </v:textbox>
              </v:rect>
            </w:pict>
          </mc:Fallback>
        </mc:AlternateContent>
      </w:r>
    </w:p>
    <w:p w14:paraId="30712C13">
      <w:pPr>
        <w:tabs>
          <w:tab w:val="left" w:pos="1200"/>
          <w:tab w:val="center" w:pos="4153"/>
        </w:tabs>
        <w:adjustRightInd/>
        <w:spacing w:line="240" w:lineRule="auto"/>
        <w:rPr>
          <w:rFonts w:ascii="仿宋_GB2312" w:hAnsi="等线" w:eastAsia="仿宋_GB2312"/>
          <w:szCs w:val="22"/>
        </w:rPr>
      </w:pPr>
    </w:p>
    <w:p w14:paraId="77D4E7DD">
      <w:pPr>
        <w:tabs>
          <w:tab w:val="left" w:pos="1200"/>
          <w:tab w:val="center" w:pos="4153"/>
        </w:tabs>
        <w:adjustRightInd/>
        <w:spacing w:line="240" w:lineRule="auto"/>
        <w:rPr>
          <w:rFonts w:ascii="仿宋_GB2312" w:hAnsi="等线" w:eastAsia="仿宋_GB2312"/>
          <w:szCs w:val="22"/>
        </w:rPr>
      </w:pPr>
    </w:p>
    <w:p w14:paraId="75CB8808">
      <w:pPr>
        <w:tabs>
          <w:tab w:val="left" w:pos="1200"/>
          <w:tab w:val="center" w:pos="4153"/>
        </w:tabs>
        <w:adjustRightInd/>
        <w:spacing w:line="240" w:lineRule="auto"/>
        <w:rPr>
          <w:rFonts w:ascii="仿宋_GB2312" w:hAnsi="等线" w:eastAsia="仿宋_GB2312"/>
          <w:szCs w:val="22"/>
        </w:rPr>
      </w:pPr>
    </w:p>
    <w:p w14:paraId="38863188">
      <w:pPr>
        <w:tabs>
          <w:tab w:val="left" w:pos="1200"/>
          <w:tab w:val="center" w:pos="4153"/>
        </w:tabs>
        <w:adjustRightInd/>
        <w:spacing w:line="240" w:lineRule="auto"/>
        <w:rPr>
          <w:rFonts w:ascii="仿宋_GB2312" w:hAnsi="等线" w:eastAsia="仿宋_GB2312"/>
          <w:szCs w:val="22"/>
        </w:rPr>
      </w:pPr>
    </w:p>
    <w:p w14:paraId="5077AF90">
      <w:pPr>
        <w:tabs>
          <w:tab w:val="left" w:pos="1200"/>
          <w:tab w:val="center" w:pos="4153"/>
        </w:tabs>
        <w:adjustRightInd/>
        <w:spacing w:line="240" w:lineRule="auto"/>
        <w:rPr>
          <w:rFonts w:ascii="仿宋_GB2312" w:hAnsi="等线" w:eastAsia="仿宋_GB2312"/>
          <w:szCs w:val="22"/>
        </w:rPr>
      </w:pPr>
    </w:p>
    <w:p w14:paraId="7E805F6C">
      <w:pPr>
        <w:pStyle w:val="56"/>
        <w:ind w:firstLine="0" w:firstLineChars="0"/>
      </w:pPr>
    </w:p>
    <w:p w14:paraId="0EEFBCF8">
      <w:pPr>
        <w:pStyle w:val="114"/>
        <w:spacing w:before="156" w:after="156"/>
      </w:pPr>
      <w:r>
        <w:rPr>
          <w:rFonts w:hint="eastAsia"/>
        </w:rPr>
        <w:t>事故调查主要流程图</w:t>
      </w:r>
    </w:p>
    <w:p w14:paraId="23881C72">
      <w:pPr>
        <w:pStyle w:val="105"/>
        <w:spacing w:before="156" w:after="156"/>
      </w:pPr>
      <w:r>
        <w:rPr>
          <w:rFonts w:hint="eastAsia"/>
        </w:rPr>
        <w:t>事故初查</w:t>
      </w:r>
    </w:p>
    <w:p w14:paraId="42AC6DB2">
      <w:pPr>
        <w:pStyle w:val="65"/>
        <w:spacing w:before="156" w:after="156"/>
      </w:pPr>
      <w:r>
        <w:rPr>
          <w:rFonts w:hint="eastAsia"/>
        </w:rPr>
        <w:t>初步认定</w:t>
      </w:r>
    </w:p>
    <w:p w14:paraId="58568023">
      <w:pPr>
        <w:pStyle w:val="164"/>
        <w:ind w:left="0"/>
      </w:pPr>
      <w:r>
        <w:rPr>
          <w:rFonts w:hint="eastAsia"/>
        </w:rPr>
        <w:t>接到事故报告后，负有安全监管职责部门会同相关部门应赶赴事故现场，了解事故发生时有关情况。初步认定属于生产安全事故的，按事故调查权限建议人民政府组织开展调查处理。</w:t>
      </w:r>
    </w:p>
    <w:p w14:paraId="1BFE87B5">
      <w:pPr>
        <w:pStyle w:val="164"/>
        <w:ind w:left="0"/>
      </w:pPr>
      <w:r>
        <w:rPr>
          <w:rFonts w:hint="eastAsia"/>
        </w:rPr>
        <w:t>如果自事故发生之日起30日内（道路交通事故、火灾事故自发生之日起7日内），因事故伤亡人数变化导致事故等级发生变化，应由上级人民政府负责调查的，上级人民政府可另行组织事故调查组进行调查。</w:t>
      </w:r>
    </w:p>
    <w:p w14:paraId="37F09E18">
      <w:pPr>
        <w:pStyle w:val="65"/>
        <w:spacing w:before="156" w:after="156"/>
      </w:pPr>
      <w:r>
        <w:rPr>
          <w:rFonts w:hint="eastAsia"/>
        </w:rPr>
        <w:t>成立事故调查组</w:t>
      </w:r>
    </w:p>
    <w:p w14:paraId="7CBE3B2F">
      <w:pPr>
        <w:pStyle w:val="164"/>
        <w:ind w:left="0"/>
      </w:pPr>
      <w:r>
        <w:rPr>
          <w:rFonts w:hint="eastAsia"/>
        </w:rPr>
        <w:t>自事故发生之日起</w:t>
      </w:r>
      <w:r>
        <w:t>5</w:t>
      </w:r>
      <w:r>
        <w:rPr>
          <w:rFonts w:hint="eastAsia"/>
        </w:rPr>
        <w:t>日内启动调查。</w:t>
      </w:r>
    </w:p>
    <w:p w14:paraId="08550476">
      <w:pPr>
        <w:pStyle w:val="164"/>
        <w:ind w:left="0"/>
      </w:pPr>
      <w:r>
        <w:rPr>
          <w:rFonts w:hint="eastAsia"/>
        </w:rPr>
        <w:t>人民政府直接成立事故调查组进行调查的，以《××人民政府关于成立（事故名称、等级）事故调查组的通知》（格式见附录</w:t>
      </w:r>
      <w:r>
        <w:t>B</w:t>
      </w:r>
      <w:r>
        <w:rPr>
          <w:rFonts w:hint="eastAsia"/>
        </w:rPr>
        <w:t>）形式通知事故调查组成员单位；</w:t>
      </w:r>
    </w:p>
    <w:p w14:paraId="01821E72">
      <w:pPr>
        <w:pStyle w:val="164"/>
        <w:ind w:left="0"/>
      </w:pPr>
      <w:r>
        <w:rPr>
          <w:rFonts w:hint="eastAsia"/>
        </w:rPr>
        <w:t>人民政府授权或委托有关部门进行调查的，由牵头部门以《关于建议成立（事故名称、等级）事故调查组的请示》（格式见附录</w:t>
      </w:r>
      <w:r>
        <w:t>C</w:t>
      </w:r>
      <w:r>
        <w:rPr>
          <w:rFonts w:hint="eastAsia"/>
        </w:rPr>
        <w:t>）形式向政府提出书面建议，人民政府批复同意后，事故调查组正式成立。牵头部门以《关于成立（事故名称、等级）事故调查组的函》（格式见附录</w:t>
      </w:r>
      <w:r>
        <w:t>D</w:t>
      </w:r>
      <w:r>
        <w:rPr>
          <w:rFonts w:hint="eastAsia"/>
        </w:rPr>
        <w:t>）抽调有关单位人员组成事故调查组开展事故调查。</w:t>
      </w:r>
    </w:p>
    <w:p w14:paraId="7DC13300">
      <w:pPr>
        <w:pStyle w:val="164"/>
        <w:ind w:left="0"/>
      </w:pPr>
      <w:r>
        <w:rPr>
          <w:rFonts w:hint="eastAsia"/>
        </w:rPr>
        <w:t>事故调查组组长由负责事故调查的人民政府指定，事故调查组组长主持事故调查组的工作。</w:t>
      </w:r>
    </w:p>
    <w:p w14:paraId="714C0FC6">
      <w:pPr>
        <w:pStyle w:val="164"/>
        <w:ind w:left="0"/>
      </w:pPr>
      <w:r>
        <w:rPr>
          <w:rFonts w:hint="eastAsia"/>
        </w:rPr>
        <w:t>事故调查组由有关人民政府、应急管理部门、负有安全生产监管职责的有关部门、公安机关以及工会派人组成。调查组成员为固定人员，不应随意更换。</w:t>
      </w:r>
    </w:p>
    <w:p w14:paraId="09D25992">
      <w:pPr>
        <w:pStyle w:val="164"/>
        <w:ind w:left="0"/>
      </w:pPr>
      <w:r>
        <w:rPr>
          <w:rFonts w:hint="eastAsia"/>
        </w:rPr>
        <w:t>事故调查组的职责如下：</w:t>
      </w:r>
    </w:p>
    <w:p w14:paraId="04AEE50F">
      <w:pPr>
        <w:pStyle w:val="132"/>
      </w:pPr>
      <w:r>
        <w:rPr>
          <w:rFonts w:hint="eastAsia"/>
        </w:rPr>
        <w:t>查明事故发生的经过、原因、人员伤亡情况及直接经济损失；</w:t>
      </w:r>
    </w:p>
    <w:p w14:paraId="0968C907">
      <w:pPr>
        <w:pStyle w:val="132"/>
      </w:pPr>
      <w:r>
        <w:rPr>
          <w:rFonts w:hint="eastAsia"/>
        </w:rPr>
        <w:t>认定事故的性质；</w:t>
      </w:r>
    </w:p>
    <w:p w14:paraId="14E8C128">
      <w:pPr>
        <w:pStyle w:val="132"/>
      </w:pPr>
      <w:r>
        <w:rPr>
          <w:rFonts w:hint="eastAsia"/>
        </w:rPr>
        <w:t>查清生产经营单位主体责任，</w:t>
      </w:r>
    </w:p>
    <w:p w14:paraId="7965FD5E">
      <w:pPr>
        <w:pStyle w:val="132"/>
      </w:pPr>
      <w:r>
        <w:rPr>
          <w:rFonts w:hint="eastAsia"/>
        </w:rPr>
        <w:t>查清地方党委、政府和各级职能部门、相关单位的管理责任；</w:t>
      </w:r>
    </w:p>
    <w:p w14:paraId="54EBC916">
      <w:pPr>
        <w:pStyle w:val="132"/>
      </w:pPr>
      <w:r>
        <w:rPr>
          <w:rFonts w:hint="eastAsia"/>
        </w:rPr>
        <w:t>提出应追责问责的党员、干部以及监察对象建议名单及人员责任事实；</w:t>
      </w:r>
    </w:p>
    <w:p w14:paraId="47BC9DD1">
      <w:pPr>
        <w:pStyle w:val="132"/>
      </w:pPr>
      <w:r>
        <w:rPr>
          <w:rFonts w:hint="eastAsia"/>
        </w:rPr>
        <w:t>提出对生产经营单位和其他人员处理建议；</w:t>
      </w:r>
    </w:p>
    <w:p w14:paraId="5C405591">
      <w:pPr>
        <w:pStyle w:val="132"/>
      </w:pPr>
      <w:r>
        <w:rPr>
          <w:rFonts w:hint="eastAsia"/>
        </w:rPr>
        <w:t>总结事故教训，提出事故防范和整改措施；</w:t>
      </w:r>
    </w:p>
    <w:p w14:paraId="7C8299C6">
      <w:pPr>
        <w:pStyle w:val="132"/>
      </w:pPr>
      <w:r>
        <w:rPr>
          <w:rFonts w:hint="eastAsia"/>
        </w:rPr>
        <w:t>提交事故调查报告。</w:t>
      </w:r>
    </w:p>
    <w:p w14:paraId="3B471240">
      <w:pPr>
        <w:pStyle w:val="65"/>
        <w:spacing w:before="156" w:after="156"/>
      </w:pPr>
      <w:r>
        <w:rPr>
          <w:rFonts w:hint="eastAsia"/>
        </w:rPr>
        <w:t>事故调查组的分工</w:t>
      </w:r>
    </w:p>
    <w:p w14:paraId="74C2856C">
      <w:pPr>
        <w:pStyle w:val="94"/>
        <w:spacing w:before="156" w:after="156"/>
        <w:ind w:left="0"/>
      </w:pPr>
      <w:r>
        <w:rPr>
          <w:rFonts w:hint="eastAsia"/>
        </w:rPr>
        <w:t>分组要求</w:t>
      </w:r>
    </w:p>
    <w:p w14:paraId="02C94D84">
      <w:pPr>
        <w:pStyle w:val="56"/>
        <w:ind w:firstLine="420"/>
      </w:pPr>
      <w:r>
        <w:rPr>
          <w:rFonts w:hint="eastAsia"/>
        </w:rPr>
        <w:t>事故调查组分为技术组、管理组和综合组等。视具体情况，事故调查组也可增加或减少分组数量。</w:t>
      </w:r>
    </w:p>
    <w:p w14:paraId="1F4AEABD">
      <w:pPr>
        <w:pStyle w:val="94"/>
        <w:spacing w:before="156" w:after="156"/>
        <w:ind w:left="0"/>
      </w:pPr>
      <w:r>
        <w:rPr>
          <w:rFonts w:hint="eastAsia"/>
        </w:rPr>
        <w:t>技术组（专家组）</w:t>
      </w:r>
    </w:p>
    <w:p w14:paraId="31364B31">
      <w:pPr>
        <w:pStyle w:val="167"/>
        <w:ind w:left="0"/>
      </w:pPr>
      <w:r>
        <w:rPr>
          <w:rFonts w:hint="eastAsia"/>
        </w:rPr>
        <w:t>技术组的职责如下：</w:t>
      </w:r>
    </w:p>
    <w:p w14:paraId="1D0B7A38">
      <w:pPr>
        <w:pStyle w:val="132"/>
      </w:pPr>
      <w:r>
        <w:rPr>
          <w:rFonts w:hint="eastAsia"/>
        </w:rPr>
        <w:t>负责调查事故发生的直接原因和技术方面的间接原因；</w:t>
      </w:r>
    </w:p>
    <w:p w14:paraId="2F0BA211">
      <w:pPr>
        <w:pStyle w:val="132"/>
      </w:pPr>
      <w:r>
        <w:rPr>
          <w:rFonts w:hint="eastAsia"/>
        </w:rPr>
        <w:t>查明事故发生的时间、地点、经过，事故死伤人数及死伤原因；</w:t>
      </w:r>
    </w:p>
    <w:p w14:paraId="2148151C">
      <w:pPr>
        <w:pStyle w:val="132"/>
      </w:pPr>
      <w:r>
        <w:rPr>
          <w:rFonts w:hint="eastAsia"/>
        </w:rPr>
        <w:t>负责事故现场勘察，搜集事故现场相关证据，指导相关技术鉴定和检验检测工作；</w:t>
      </w:r>
    </w:p>
    <w:p w14:paraId="1DF5EE7C">
      <w:pPr>
        <w:pStyle w:val="132"/>
      </w:pPr>
      <w:r>
        <w:rPr>
          <w:rFonts w:hint="eastAsia"/>
        </w:rPr>
        <w:t>对事故单位（或项目）在立项、规划、建设（勘察、设计、施工、监理）、运营、评价等环节的报批材料是否违反法规、标准、规范等作出界定；</w:t>
      </w:r>
    </w:p>
    <w:p w14:paraId="0DCAEB39">
      <w:pPr>
        <w:pStyle w:val="132"/>
      </w:pPr>
      <w:r>
        <w:rPr>
          <w:rFonts w:hint="eastAsia"/>
        </w:rPr>
        <w:t>提出对事故性质认定意见；</w:t>
      </w:r>
    </w:p>
    <w:p w14:paraId="71B92900">
      <w:pPr>
        <w:pStyle w:val="132"/>
      </w:pPr>
      <w:r>
        <w:rPr>
          <w:rFonts w:hint="eastAsia"/>
        </w:rPr>
        <w:t>根据事故直接原因和技术方面问题提出针对性的防范和整改措施。</w:t>
      </w:r>
    </w:p>
    <w:p w14:paraId="4C28DC5E">
      <w:pPr>
        <w:pStyle w:val="167"/>
        <w:ind w:left="0"/>
      </w:pPr>
      <w:r>
        <w:rPr>
          <w:rFonts w:hint="eastAsia"/>
        </w:rPr>
        <w:t>技术组可根据工作需要聘请相关专家和有关单位人员开展事故调查。</w:t>
      </w:r>
    </w:p>
    <w:p w14:paraId="7C4B0F19">
      <w:pPr>
        <w:pStyle w:val="167"/>
        <w:ind w:left="0"/>
      </w:pPr>
      <w:r>
        <w:rPr>
          <w:rFonts w:hint="eastAsia"/>
        </w:rPr>
        <w:t>技术组查明事故原因后，应提交由技术组成员签字的技术组报告（格式见附录</w:t>
      </w:r>
      <w:r>
        <w:t>E</w:t>
      </w:r>
      <w:r>
        <w:rPr>
          <w:rFonts w:hint="eastAsia"/>
        </w:rPr>
        <w:t>）。</w:t>
      </w:r>
    </w:p>
    <w:p w14:paraId="1FB3E53D">
      <w:pPr>
        <w:pStyle w:val="94"/>
        <w:spacing w:before="156" w:after="156"/>
        <w:ind w:left="0"/>
      </w:pPr>
      <w:r>
        <w:rPr>
          <w:rFonts w:hint="eastAsia"/>
        </w:rPr>
        <w:t>管理组</w:t>
      </w:r>
    </w:p>
    <w:p w14:paraId="7D8072FD">
      <w:pPr>
        <w:pStyle w:val="167"/>
        <w:ind w:left="0"/>
      </w:pPr>
      <w:r>
        <w:rPr>
          <w:rFonts w:hint="eastAsia"/>
        </w:rPr>
        <w:t>管理组主要职责如下：</w:t>
      </w:r>
    </w:p>
    <w:p w14:paraId="346394AD">
      <w:pPr>
        <w:pStyle w:val="132"/>
      </w:pPr>
      <w:r>
        <w:rPr>
          <w:rFonts w:hint="eastAsia"/>
        </w:rPr>
        <w:t>负责查明事故发生经过及间接原因；</w:t>
      </w:r>
    </w:p>
    <w:p w14:paraId="4BF91137">
      <w:pPr>
        <w:pStyle w:val="132"/>
      </w:pPr>
      <w:r>
        <w:rPr>
          <w:rFonts w:hint="eastAsia"/>
        </w:rPr>
        <w:t>查清查明事故发生企业、相关管理部门职责及其工作人员、岗位人员履行职责情况；</w:t>
      </w:r>
    </w:p>
    <w:p w14:paraId="77D61D95">
      <w:pPr>
        <w:pStyle w:val="132"/>
      </w:pPr>
      <w:r>
        <w:rPr>
          <w:rFonts w:hint="eastAsia"/>
        </w:rPr>
        <w:t>查明事故涉及的地方政府安全责任落实情况和监管部门执法监管职责落实情况；</w:t>
      </w:r>
    </w:p>
    <w:p w14:paraId="49F6B671">
      <w:pPr>
        <w:pStyle w:val="132"/>
      </w:pPr>
      <w:r>
        <w:rPr>
          <w:rFonts w:hint="eastAsia"/>
        </w:rPr>
        <w:t>查明相关单位和人员负有事故责任的事实；</w:t>
      </w:r>
    </w:p>
    <w:p w14:paraId="1F1EA79B">
      <w:pPr>
        <w:pStyle w:val="132"/>
      </w:pPr>
      <w:r>
        <w:rPr>
          <w:rFonts w:hint="eastAsia"/>
        </w:rPr>
        <w:t>根据间接原因和管理问题提出针对性防范和整改措施。</w:t>
      </w:r>
    </w:p>
    <w:p w14:paraId="6DEE9E9F">
      <w:pPr>
        <w:pStyle w:val="167"/>
        <w:ind w:left="0"/>
      </w:pPr>
      <w:r>
        <w:rPr>
          <w:rFonts w:hint="eastAsia"/>
        </w:rPr>
        <w:t>管理组应提交管理组成员签字的管理组报告（格式见附录</w:t>
      </w:r>
      <w:r>
        <w:t>F</w:t>
      </w:r>
      <w:r>
        <w:rPr>
          <w:rFonts w:hint="eastAsia"/>
        </w:rPr>
        <w:t>）。</w:t>
      </w:r>
    </w:p>
    <w:p w14:paraId="20A13CC3">
      <w:pPr>
        <w:pStyle w:val="94"/>
        <w:spacing w:before="156" w:after="156"/>
        <w:ind w:left="0"/>
      </w:pPr>
      <w:r>
        <w:rPr>
          <w:rFonts w:hint="eastAsia"/>
        </w:rPr>
        <w:t>综合组（应急处置评估组）</w:t>
      </w:r>
    </w:p>
    <w:p w14:paraId="2D1FD7BA">
      <w:pPr>
        <w:pStyle w:val="167"/>
        <w:ind w:left="0"/>
      </w:pPr>
      <w:r>
        <w:rPr>
          <w:rFonts w:hint="eastAsia"/>
        </w:rPr>
        <w:t>综合组具体职责如下：</w:t>
      </w:r>
    </w:p>
    <w:p w14:paraId="692696FA">
      <w:pPr>
        <w:pStyle w:val="132"/>
      </w:pPr>
      <w:r>
        <w:rPr>
          <w:rFonts w:hint="eastAsia"/>
        </w:rPr>
        <w:t>负责调查组综合协调和后勤保障等日常工作；</w:t>
      </w:r>
    </w:p>
    <w:p w14:paraId="0F3D6BFC">
      <w:pPr>
        <w:pStyle w:val="132"/>
      </w:pPr>
      <w:r>
        <w:rPr>
          <w:rFonts w:hint="eastAsia"/>
        </w:rPr>
        <w:t>负责事故调查相关信息的报送、发布和处置等工作；</w:t>
      </w:r>
    </w:p>
    <w:p w14:paraId="149B2F88">
      <w:pPr>
        <w:pStyle w:val="132"/>
      </w:pPr>
      <w:r>
        <w:rPr>
          <w:rFonts w:hint="eastAsia"/>
        </w:rPr>
        <w:t>负责收集、管理、保存有关证据资料，以及调查组有关材料；</w:t>
      </w:r>
    </w:p>
    <w:p w14:paraId="48A4B78B">
      <w:pPr>
        <w:pStyle w:val="132"/>
      </w:pPr>
      <w:r>
        <w:rPr>
          <w:rFonts w:hint="eastAsia"/>
        </w:rPr>
        <w:t>负责了解、掌握各工作组调查进展情况，督促各工作组按照调查组总体要求按时完成调查工作；</w:t>
      </w:r>
    </w:p>
    <w:p w14:paraId="359441BA">
      <w:pPr>
        <w:pStyle w:val="132"/>
      </w:pPr>
      <w:r>
        <w:rPr>
          <w:rFonts w:hint="eastAsia"/>
        </w:rPr>
        <w:t>对事故单位和事发地人民政府的应急处置工作进行评估；</w:t>
      </w:r>
    </w:p>
    <w:p w14:paraId="44AD1165">
      <w:pPr>
        <w:pStyle w:val="132"/>
      </w:pPr>
      <w:r>
        <w:rPr>
          <w:rFonts w:hint="eastAsia"/>
        </w:rPr>
        <w:t>负责起草事故调查报告。</w:t>
      </w:r>
    </w:p>
    <w:p w14:paraId="75CDC50D">
      <w:pPr>
        <w:pStyle w:val="167"/>
        <w:ind w:left="0"/>
      </w:pPr>
      <w:r>
        <w:rPr>
          <w:rFonts w:hint="eastAsia"/>
        </w:rPr>
        <w:t>综合组负责撰写应急处置评估报告（格式见附录</w:t>
      </w:r>
      <w:r>
        <w:t>G</w:t>
      </w:r>
      <w:r>
        <w:rPr>
          <w:rFonts w:hint="eastAsia"/>
        </w:rPr>
        <w:t>）并签字</w:t>
      </w:r>
      <w:r>
        <w:rPr>
          <w:rFonts w:hint="eastAsia"/>
          <w:color w:val="000000" w:themeColor="text1"/>
          <w14:textFill>
            <w14:solidFill>
              <w14:schemeClr w14:val="tx1"/>
            </w14:solidFill>
          </w14:textFill>
        </w:rPr>
        <w:t>，负责汇总</w:t>
      </w:r>
      <w:r>
        <w:rPr>
          <w:rFonts w:hint="eastAsia"/>
        </w:rPr>
        <w:t>技术调查报告、管理组报告和应急处置评估报告，撰写事故调查报告（格式见附录H），事故调查报告应经事故调查组成员签字。</w:t>
      </w:r>
    </w:p>
    <w:p w14:paraId="3DECC4F3">
      <w:pPr>
        <w:pStyle w:val="65"/>
        <w:spacing w:before="156" w:after="156"/>
      </w:pPr>
      <w:r>
        <w:rPr>
          <w:rFonts w:hint="eastAsia"/>
        </w:rPr>
        <w:t>召开调查组成立会议</w:t>
      </w:r>
    </w:p>
    <w:p w14:paraId="3EAC2664">
      <w:pPr>
        <w:pStyle w:val="164"/>
        <w:ind w:left="0"/>
      </w:pPr>
      <w:r>
        <w:rPr>
          <w:rFonts w:hint="eastAsia"/>
        </w:rPr>
        <w:t>应及时召开事故调查组成立会议，全体成员均应参加，会议通知（格式见附录</w:t>
      </w:r>
      <w:r>
        <w:t>I</w:t>
      </w:r>
      <w:r>
        <w:rPr>
          <w:rFonts w:hint="eastAsia"/>
        </w:rPr>
        <w:t>）。</w:t>
      </w:r>
    </w:p>
    <w:p w14:paraId="7D860F95">
      <w:pPr>
        <w:pStyle w:val="164"/>
        <w:ind w:left="0"/>
      </w:pPr>
      <w:r>
        <w:rPr>
          <w:rFonts w:hint="eastAsia"/>
        </w:rPr>
        <w:t>调查组成立会议由调查组组长主持，主要内容包括：</w:t>
      </w:r>
    </w:p>
    <w:p w14:paraId="3D06D279">
      <w:pPr>
        <w:pStyle w:val="132"/>
      </w:pPr>
      <w:r>
        <w:rPr>
          <w:rFonts w:hint="eastAsia"/>
        </w:rPr>
        <w:t>宣布政府立案调查和成立事故调查组的决定；</w:t>
      </w:r>
    </w:p>
    <w:p w14:paraId="7FBE7CDF">
      <w:pPr>
        <w:pStyle w:val="132"/>
      </w:pPr>
      <w:r>
        <w:rPr>
          <w:rFonts w:hint="eastAsia"/>
        </w:rPr>
        <w:t>听取事故发生地人民政府关于事故基本情况、事故应急处置情况及抢险救援情况的汇报；</w:t>
      </w:r>
    </w:p>
    <w:p w14:paraId="13277561">
      <w:pPr>
        <w:pStyle w:val="132"/>
      </w:pPr>
      <w:r>
        <w:rPr>
          <w:rFonts w:hint="eastAsia"/>
        </w:rPr>
        <w:t>明确各工作组主要工作任务和负责人；</w:t>
      </w:r>
    </w:p>
    <w:p w14:paraId="476C5010">
      <w:pPr>
        <w:pStyle w:val="132"/>
      </w:pPr>
      <w:r>
        <w:rPr>
          <w:rFonts w:hint="eastAsia"/>
        </w:rPr>
        <w:t>宣布调查工作要求和纪律。</w:t>
      </w:r>
    </w:p>
    <w:p w14:paraId="4BF8D837">
      <w:pPr>
        <w:pStyle w:val="164"/>
        <w:ind w:left="0"/>
      </w:pPr>
      <w:r>
        <w:rPr>
          <w:rFonts w:hint="eastAsia"/>
        </w:rPr>
        <w:t>调查组成立会议、全体会议等重要会议应形成会议纪要并保存。</w:t>
      </w:r>
    </w:p>
    <w:p w14:paraId="38827607">
      <w:pPr>
        <w:pStyle w:val="105"/>
        <w:spacing w:before="156" w:after="156"/>
      </w:pPr>
      <w:r>
        <w:rPr>
          <w:rFonts w:hint="eastAsia"/>
        </w:rPr>
        <w:t>调查取证</w:t>
      </w:r>
    </w:p>
    <w:p w14:paraId="45165E49">
      <w:pPr>
        <w:pStyle w:val="65"/>
        <w:spacing w:before="156" w:after="156"/>
      </w:pPr>
      <w:r>
        <w:rPr>
          <w:rFonts w:hint="eastAsia"/>
        </w:rPr>
        <w:t>现场勘查</w:t>
      </w:r>
    </w:p>
    <w:p w14:paraId="1181776A">
      <w:pPr>
        <w:pStyle w:val="94"/>
        <w:spacing w:before="156" w:after="156"/>
        <w:ind w:left="0"/>
      </w:pPr>
      <w:r>
        <w:rPr>
          <w:rFonts w:hint="eastAsia"/>
        </w:rPr>
        <w:t>基本要求</w:t>
      </w:r>
    </w:p>
    <w:p w14:paraId="5D481AFE">
      <w:pPr>
        <w:pStyle w:val="167"/>
        <w:ind w:left="0"/>
      </w:pPr>
      <w:r>
        <w:rPr>
          <w:rFonts w:hint="eastAsia"/>
        </w:rPr>
        <w:t>确定调查组现场勘查人员及负责人，明确各自工作任务，每次勘查人员不得少于2人。可根据勘查工作情况，聘请技术人员。</w:t>
      </w:r>
    </w:p>
    <w:p w14:paraId="2F351DF7">
      <w:pPr>
        <w:pStyle w:val="167"/>
        <w:ind w:left="0"/>
      </w:pPr>
      <w:r>
        <w:rPr>
          <w:rFonts w:hint="eastAsia"/>
        </w:rPr>
        <w:t>常用勘查器材有照相器材、摄像器材、绘图器材、清理工具提取痕迹物证的仪器和工具、检验仪器等。</w:t>
      </w:r>
    </w:p>
    <w:p w14:paraId="7BDFF53B">
      <w:pPr>
        <w:pStyle w:val="94"/>
        <w:spacing w:before="156" w:after="156"/>
        <w:ind w:left="0"/>
      </w:pPr>
      <w:r>
        <w:rPr>
          <w:rFonts w:hint="eastAsia"/>
        </w:rPr>
        <w:t>勘查内容</w:t>
      </w:r>
    </w:p>
    <w:p w14:paraId="0E31490E">
      <w:pPr>
        <w:pStyle w:val="167"/>
        <w:ind w:left="0"/>
      </w:pPr>
      <w:r>
        <w:rPr>
          <w:rFonts w:hint="eastAsia"/>
        </w:rPr>
        <w:t>事故现场破坏情况。主要调查、测量并记录生产系统、设备设施的总体损害情况，周围建筑物及其他破坏与范围，绘制事故现场示意图、伤亡者位置图，对事故现场进行拍照摄像等取证工作。</w:t>
      </w:r>
    </w:p>
    <w:p w14:paraId="6E63BD5E">
      <w:pPr>
        <w:pStyle w:val="167"/>
        <w:ind w:left="0"/>
      </w:pPr>
      <w:r>
        <w:rPr>
          <w:rFonts w:hint="eastAsia"/>
        </w:rPr>
        <w:t>运载工具、设备设施本体失效及损坏情况（包括设备整体、失效部位、残骸）。检查爆炸、烧伤、泄露、断裂、损伤、碰撞、剪切、挤压、故障等部位形状、尺寸、内外表面情况、故障代码等，测量并记录其位置、方向等数据，以及关键部位、故障代码等保护和取证工作。</w:t>
      </w:r>
    </w:p>
    <w:p w14:paraId="0B6F8D2E">
      <w:pPr>
        <w:pStyle w:val="167"/>
        <w:ind w:left="0"/>
      </w:pPr>
      <w:r>
        <w:rPr>
          <w:rFonts w:hint="eastAsia"/>
        </w:rPr>
        <w:t>安全设施、安全附件、安全保护装置、附属设备失效或者损坏情况。测量并记录其位置、方向和实效或损伤情况，以及重要部位的保护和摄影摄像等取证工作。</w:t>
      </w:r>
    </w:p>
    <w:p w14:paraId="6E06C198">
      <w:pPr>
        <w:pStyle w:val="167"/>
        <w:ind w:left="0"/>
      </w:pPr>
      <w:r>
        <w:rPr>
          <w:rFonts w:hint="eastAsia"/>
        </w:rPr>
        <w:t>事故发生现场情况。事故发生前设备、设施的性能和合规状况；事故现场气候、照明、湿度、温度、通风、声响、色彩度、道路、工作面状况、有毒有害物质取样分析记录及其他可能与事故致因有关的细节或因素；有关设计和工艺方面的技术文件；规章制度、体系文件、操作规程、施工方案、工作指令、作业许可、工艺卡片、应急预案等资料及执行情况；施工记录、运行记录、交接班记录、巡检记录、监督监理记录、相关会议记录等证实性材料；有关合同及其他与事故相关的文件；调取的现场或附件监控录像原始数据；事故发生现场第一时间在场人员（包括附近居民、路人等）的信息资料（包括照片、摄像、描述记录等）。</w:t>
      </w:r>
    </w:p>
    <w:p w14:paraId="3676F124">
      <w:pPr>
        <w:pStyle w:val="167"/>
        <w:ind w:left="0"/>
      </w:pPr>
      <w:r>
        <w:rPr>
          <w:rFonts w:hint="eastAsia"/>
        </w:rPr>
        <w:t>事故单位及相关人员情况。事故发生的单位、地点、时间；事故单位的合规性资料；事故现场人员的姓名、性别、年龄、文化程度、健康状况、岗位、技术等级、工龄、本工种工龄、用工方式；事故相关人员岗位资质、接受教育培训情况、特种作业证（包括动火作业证、受限空间作业证、抽堵盲板作业证等）；事故当天，事故相关人员开始工作时间、工作内容、工作量、作业程序、操作时的动作（或位置）、个人防护状况。</w:t>
      </w:r>
    </w:p>
    <w:p w14:paraId="35251520">
      <w:pPr>
        <w:pStyle w:val="167"/>
        <w:ind w:left="0"/>
      </w:pPr>
      <w:r>
        <w:rPr>
          <w:rFonts w:hint="eastAsia"/>
        </w:rPr>
        <w:t>现场伤亡人员情况调查。死亡、受伤人员人数，死亡人员的姓名、性别、年龄，伤亡状况及其基本情况，受伤入院治疗人员病情变化情况，个人防护措施状况，事故发生前受害人、肇事者的身体状况等。</w:t>
      </w:r>
    </w:p>
    <w:p w14:paraId="6D7FE42A">
      <w:pPr>
        <w:pStyle w:val="94"/>
        <w:spacing w:before="156" w:after="156"/>
        <w:ind w:left="0"/>
      </w:pPr>
      <w:r>
        <w:rPr>
          <w:rFonts w:hint="eastAsia"/>
        </w:rPr>
        <w:t>勘查方式</w:t>
      </w:r>
    </w:p>
    <w:p w14:paraId="72252724">
      <w:pPr>
        <w:pStyle w:val="98"/>
        <w:spacing w:before="156" w:after="156"/>
        <w:ind w:left="0"/>
      </w:pPr>
      <w:r>
        <w:rPr>
          <w:rFonts w:hint="eastAsia"/>
        </w:rPr>
        <w:t>事故现场照相</w:t>
      </w:r>
    </w:p>
    <w:p w14:paraId="7875A6EB">
      <w:pPr>
        <w:pStyle w:val="163"/>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事故现场拍照应符合GB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T 29349、GB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T 23865、GB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T 29352、GA</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T 222和GA</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T 582的要求。</w:t>
      </w:r>
    </w:p>
    <w:p w14:paraId="7087F1BD">
      <w:pPr>
        <w:pStyle w:val="163"/>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事故现场拍照包括：事故现场方位照相、事故现场概貌照相和事故现场重点部位照相。</w:t>
      </w:r>
    </w:p>
    <w:p w14:paraId="3F5D8A39">
      <w:pPr>
        <w:pStyle w:val="163"/>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使用无人机驾驶航空器进行航拍的，航拍设备应符合</w:t>
      </w:r>
      <w:r>
        <w:rPr>
          <w:color w:val="000000" w:themeColor="text1"/>
          <w14:textFill>
            <w14:solidFill>
              <w14:schemeClr w14:val="tx1"/>
            </w14:solidFill>
          </w14:textFill>
        </w:rPr>
        <w:t>GA/T 1382</w:t>
      </w:r>
      <w:r>
        <w:rPr>
          <w:rFonts w:hint="eastAsia"/>
          <w:color w:val="000000" w:themeColor="text1"/>
          <w14:textFill>
            <w14:solidFill>
              <w14:schemeClr w14:val="tx1"/>
            </w14:solidFill>
          </w14:textFill>
        </w:rPr>
        <w:t>的规定。</w:t>
      </w:r>
    </w:p>
    <w:p w14:paraId="4A491312">
      <w:pPr>
        <w:pStyle w:val="98"/>
        <w:spacing w:before="156" w:after="156"/>
        <w:ind w:left="0"/>
      </w:pPr>
      <w:r>
        <w:rPr>
          <w:rFonts w:hint="eastAsia"/>
        </w:rPr>
        <w:t>事故现场摄像</w:t>
      </w:r>
    </w:p>
    <w:p w14:paraId="51527D9B">
      <w:pPr>
        <w:pStyle w:val="163"/>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事故现场摄像应符合GB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T 29349的要求。</w:t>
      </w:r>
    </w:p>
    <w:p w14:paraId="648006A8">
      <w:pPr>
        <w:pStyle w:val="163"/>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事故现场摄像与现场照相的步骤相同，包括：事故现场方位摄像、事故现场概貌摄像、事故现场细目摄像和事故现场相关摄像。</w:t>
      </w:r>
    </w:p>
    <w:p w14:paraId="76AFA5A4">
      <w:pPr>
        <w:pStyle w:val="98"/>
        <w:spacing w:before="156" w:after="156"/>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事故现场制图</w:t>
      </w:r>
    </w:p>
    <w:p w14:paraId="746F0354">
      <w:pPr>
        <w:pStyle w:val="163"/>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事故现场制图应包括掌握事故情况所必须的信息，确定事故发生地点坐标、伤亡人员位置图，确定涉及事故设备各构件散落位置并作出标记。</w:t>
      </w:r>
    </w:p>
    <w:p w14:paraId="39539C89">
      <w:pPr>
        <w:pStyle w:val="163"/>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事故调查人员应确定事故现场图的种类、数量、现场方位、合适的比例等，选定参照物。</w:t>
      </w:r>
    </w:p>
    <w:p w14:paraId="2C507FF5">
      <w:pPr>
        <w:pStyle w:val="163"/>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选定参照物后，应绘制事故现场图的草图，并根据现场勘验情况对草图核对、修改，确认无误后方可描图，事故现场制图应符合GB</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T 50103的规定。</w:t>
      </w:r>
    </w:p>
    <w:p w14:paraId="3CD42302">
      <w:pPr>
        <w:pStyle w:val="163"/>
        <w:ind w:left="0"/>
        <w:rPr>
          <w:color w:val="000000" w:themeColor="text1"/>
          <w14:textFill>
            <w14:solidFill>
              <w14:schemeClr w14:val="tx1"/>
            </w14:solidFill>
          </w14:textFill>
        </w:rPr>
      </w:pPr>
      <w:r>
        <w:rPr>
          <w:rFonts w:hint="eastAsia"/>
          <w:color w:val="000000" w:themeColor="text1"/>
          <w14:textFill>
            <w14:solidFill>
              <w14:schemeClr w14:val="tx1"/>
            </w14:solidFill>
          </w14:textFill>
        </w:rPr>
        <w:t>填写发生事故的时间、地点、绘图人等信息，由绘图人签名并由现场勘验指挥人审核签名，并注明绘图日期。</w:t>
      </w:r>
    </w:p>
    <w:p w14:paraId="5470170E">
      <w:pPr>
        <w:pStyle w:val="94"/>
        <w:spacing w:before="156" w:after="156"/>
        <w:ind w:left="0"/>
      </w:pPr>
      <w:r>
        <w:rPr>
          <w:rFonts w:hint="eastAsia"/>
        </w:rPr>
        <w:t>现场勘查报告</w:t>
      </w:r>
    </w:p>
    <w:p w14:paraId="33149568">
      <w:pPr>
        <w:pStyle w:val="56"/>
        <w:ind w:firstLine="420"/>
      </w:pPr>
      <w:r>
        <w:rPr>
          <w:rFonts w:hint="eastAsia"/>
        </w:rPr>
        <w:t>现场勘查结束后，撰写现场勘查报告（格式见附件</w:t>
      </w:r>
      <w:r>
        <w:t>J</w:t>
      </w:r>
      <w:r>
        <w:rPr>
          <w:rFonts w:hint="eastAsia"/>
        </w:rPr>
        <w:t>），签字并存档。如聘请技术人员应注明。</w:t>
      </w:r>
    </w:p>
    <w:p w14:paraId="39FC53BA">
      <w:pPr>
        <w:pStyle w:val="65"/>
        <w:spacing w:before="156" w:after="156"/>
      </w:pPr>
      <w:r>
        <w:rPr>
          <w:rFonts w:hint="eastAsia"/>
        </w:rPr>
        <w:t>物证收集</w:t>
      </w:r>
    </w:p>
    <w:p w14:paraId="0743AFD1">
      <w:pPr>
        <w:pStyle w:val="94"/>
        <w:spacing w:before="156" w:after="156"/>
        <w:ind w:left="0"/>
      </w:pPr>
      <w:r>
        <w:rPr>
          <w:rFonts w:hint="eastAsia"/>
        </w:rPr>
        <w:t>基本要求</w:t>
      </w:r>
    </w:p>
    <w:p w14:paraId="67BFB46A">
      <w:pPr>
        <w:pStyle w:val="167"/>
        <w:ind w:left="0"/>
      </w:pPr>
      <w:r>
        <w:rPr>
          <w:rFonts w:hint="eastAsia"/>
        </w:rPr>
        <w:t>事故发生后，现场勘查人员应及时提取现场物体及相关痕迹，封存与事故有关的物件，并用摄影、照相等方法予以固定。</w:t>
      </w:r>
    </w:p>
    <w:p w14:paraId="022E9D28">
      <w:pPr>
        <w:pStyle w:val="167"/>
        <w:ind w:left="0"/>
      </w:pPr>
      <w:r>
        <w:rPr>
          <w:rFonts w:hint="eastAsia"/>
        </w:rPr>
        <w:t>现场提取物证时，事故现场勘查人员不得少于2人。</w:t>
      </w:r>
    </w:p>
    <w:p w14:paraId="6189DCF6">
      <w:pPr>
        <w:pStyle w:val="94"/>
        <w:spacing w:before="156" w:after="156"/>
        <w:ind w:left="0"/>
      </w:pPr>
      <w:r>
        <w:rPr>
          <w:rFonts w:hint="eastAsia"/>
        </w:rPr>
        <w:t>物证种类</w:t>
      </w:r>
    </w:p>
    <w:p w14:paraId="45606E94">
      <w:pPr>
        <w:pStyle w:val="56"/>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生物检材的收集应符合GA/T 1162的规定，电子物证的提取应符合GA</w:t>
      </w:r>
      <w:r>
        <w:rPr>
          <w:color w:val="000000" w:themeColor="text1"/>
          <w14:textFill>
            <w14:solidFill>
              <w14:schemeClr w14:val="tx1"/>
            </w14:solidFill>
          </w14:textFill>
        </w:rPr>
        <w:t xml:space="preserve">/T </w:t>
      </w:r>
      <w:r>
        <w:rPr>
          <w:rFonts w:hint="eastAsia"/>
          <w:color w:val="000000" w:themeColor="text1"/>
          <w14:textFill>
            <w14:solidFill>
              <w14:schemeClr w14:val="tx1"/>
            </w14:solidFill>
          </w14:textFill>
        </w:rPr>
        <w:t>1564的规定，</w:t>
      </w:r>
      <w:r>
        <w:rPr>
          <w:rFonts w:hint="eastAsia"/>
        </w:rPr>
        <w:t>物证主要包括以下内容：</w:t>
      </w:r>
    </w:p>
    <w:p w14:paraId="24655151">
      <w:pPr>
        <w:pStyle w:val="132"/>
      </w:pPr>
      <w:r>
        <w:rPr>
          <w:rFonts w:hint="eastAsia"/>
        </w:rPr>
        <w:t>调取的现场或附近监控录像原始数据；</w:t>
      </w:r>
    </w:p>
    <w:p w14:paraId="35D7C571">
      <w:pPr>
        <w:pStyle w:val="132"/>
      </w:pPr>
      <w:r>
        <w:rPr>
          <w:rFonts w:hint="eastAsia"/>
        </w:rPr>
        <w:t>事故现场照片和事故所涉及的任何机械、设备、安全设施等的照片；</w:t>
      </w:r>
    </w:p>
    <w:p w14:paraId="3FF5ED3F">
      <w:pPr>
        <w:pStyle w:val="132"/>
      </w:pPr>
      <w:r>
        <w:rPr>
          <w:rFonts w:hint="eastAsia"/>
        </w:rPr>
        <w:t xml:space="preserve">与事故有关的设备本体、安全保护装置、附属设施等的破损部件、碎片； </w:t>
      </w:r>
    </w:p>
    <w:p w14:paraId="24CB49C8">
      <w:pPr>
        <w:pStyle w:val="132"/>
      </w:pPr>
      <w:r>
        <w:rPr>
          <w:rFonts w:hint="eastAsia"/>
        </w:rPr>
        <w:t>人们可能吞服、吸入或接触的能导致中毒或伤害的致害物和残留物的样本；</w:t>
      </w:r>
    </w:p>
    <w:p w14:paraId="7E5FA283">
      <w:pPr>
        <w:pStyle w:val="132"/>
      </w:pPr>
      <w:r>
        <w:rPr>
          <w:rFonts w:hint="eastAsia"/>
        </w:rPr>
        <w:t>涉嫌引起事故的物质或材料的样本或照片。</w:t>
      </w:r>
    </w:p>
    <w:p w14:paraId="5EE4C669">
      <w:pPr>
        <w:pStyle w:val="94"/>
        <w:spacing w:before="156" w:after="156"/>
        <w:ind w:left="0"/>
      </w:pPr>
      <w:r>
        <w:rPr>
          <w:rFonts w:hint="eastAsia"/>
        </w:rPr>
        <w:t>物证提取</w:t>
      </w:r>
    </w:p>
    <w:p w14:paraId="1015C368">
      <w:pPr>
        <w:pStyle w:val="167"/>
        <w:ind w:left="0"/>
      </w:pPr>
      <w:r>
        <w:rPr>
          <w:rFonts w:hint="eastAsia"/>
        </w:rPr>
        <w:t>现场勘查中需要抽样取证的物品，应由现场勘查负责人决定，并当场制作《抽样取证凭证》（见附录</w:t>
      </w:r>
      <w:r>
        <w:t>K</w:t>
      </w:r>
      <w:r>
        <w:rPr>
          <w:rFonts w:hint="eastAsia"/>
        </w:rPr>
        <w:t>），并经被抽样取证单位现场负责人、现场勘查人员分别签字确认。如聘请技术人员，应注明。</w:t>
      </w:r>
    </w:p>
    <w:p w14:paraId="0D6384E7">
      <w:pPr>
        <w:pStyle w:val="167"/>
        <w:ind w:left="0"/>
      </w:pPr>
      <w:r>
        <w:rPr>
          <w:rFonts w:hint="eastAsia"/>
        </w:rPr>
        <w:t>《抽样取证凭证》应记载被抽样取证单位名称、地址、现场负责人、抽样取证时间、地点，物品的序号、物品描述、位置、名称、数量、规格及批号。</w:t>
      </w:r>
    </w:p>
    <w:p w14:paraId="79E7C8DF">
      <w:pPr>
        <w:pStyle w:val="65"/>
        <w:spacing w:before="156" w:after="156"/>
      </w:pPr>
      <w:r>
        <w:rPr>
          <w:rFonts w:hint="eastAsia"/>
        </w:rPr>
        <w:t>书证收集</w:t>
      </w:r>
    </w:p>
    <w:p w14:paraId="56C474C9">
      <w:pPr>
        <w:pStyle w:val="94"/>
        <w:spacing w:before="156" w:after="156"/>
        <w:ind w:left="0"/>
      </w:pPr>
      <w:r>
        <w:rPr>
          <w:rFonts w:hint="eastAsia"/>
        </w:rPr>
        <w:t>基本要求</w:t>
      </w:r>
    </w:p>
    <w:p w14:paraId="211FDFCB">
      <w:pPr>
        <w:pStyle w:val="167"/>
        <w:ind w:left="0"/>
      </w:pPr>
      <w:r>
        <w:rPr>
          <w:rFonts w:hint="eastAsia"/>
        </w:rPr>
        <w:t>收集的资料一式两份，一份交综合组存档，另一份交提出调阅要求的工作组。</w:t>
      </w:r>
    </w:p>
    <w:p w14:paraId="0D61810B">
      <w:pPr>
        <w:pStyle w:val="167"/>
        <w:ind w:left="0"/>
      </w:pPr>
      <w:r>
        <w:rPr>
          <w:rFonts w:hint="eastAsia"/>
        </w:rPr>
        <w:t>资料为复印件的，需在复印件首页签署“与原件核对一致”并经单位主要负责人签名、加盖公章，多于一页的加盖骑缝章。</w:t>
      </w:r>
    </w:p>
    <w:p w14:paraId="69DDD96F">
      <w:pPr>
        <w:pStyle w:val="167"/>
        <w:ind w:left="0"/>
      </w:pPr>
      <w:r>
        <w:rPr>
          <w:rFonts w:hint="eastAsia"/>
        </w:rPr>
        <w:t>材料送达人应在材料清单上签署姓名、日期时间予以确认，材料接收人签收回执。</w:t>
      </w:r>
    </w:p>
    <w:p w14:paraId="314726BA">
      <w:pPr>
        <w:pStyle w:val="94"/>
        <w:spacing w:before="156" w:after="156"/>
        <w:ind w:left="0"/>
      </w:pPr>
      <w:r>
        <w:rPr>
          <w:rFonts w:hint="eastAsia"/>
        </w:rPr>
        <w:t>书证收集程序</w:t>
      </w:r>
    </w:p>
    <w:p w14:paraId="17DB7C84">
      <w:pPr>
        <w:pStyle w:val="164"/>
        <w:numPr>
          <w:ilvl w:val="0"/>
          <w:numId w:val="0"/>
        </w:numPr>
        <w:ind w:firstLine="420" w:firstLineChars="200"/>
      </w:pPr>
      <w:r>
        <w:rPr>
          <w:rFonts w:hint="eastAsia"/>
        </w:rPr>
        <w:t>收集有关书证证据时，各工作组应制定调取文件资料清单（格式见附录</w:t>
      </w:r>
      <w:r>
        <w:t>L</w:t>
      </w:r>
      <w:r>
        <w:rPr>
          <w:rFonts w:hint="eastAsia"/>
        </w:rPr>
        <w:t>），以调查组名义向事故企业、事故涉及相关单位（部门）及有关人民政府提出证据清单（格式见附录</w:t>
      </w:r>
      <w:r>
        <w:t>M</w:t>
      </w:r>
      <w:r>
        <w:rPr>
          <w:rFonts w:hint="eastAsia"/>
        </w:rPr>
        <w:t>），限期要求提供。</w:t>
      </w:r>
    </w:p>
    <w:p w14:paraId="5436BFEC">
      <w:pPr>
        <w:pStyle w:val="94"/>
        <w:spacing w:before="156" w:after="156"/>
        <w:ind w:left="0"/>
      </w:pPr>
      <w:r>
        <w:rPr>
          <w:rFonts w:hint="eastAsia"/>
        </w:rPr>
        <w:t>书证收集内容</w:t>
      </w:r>
    </w:p>
    <w:p w14:paraId="7321013B">
      <w:pPr>
        <w:pStyle w:val="98"/>
        <w:spacing w:before="156" w:after="156"/>
        <w:ind w:left="0"/>
      </w:pPr>
      <w:r>
        <w:rPr>
          <w:rFonts w:hint="eastAsia"/>
        </w:rPr>
        <w:t>事故企业资料</w:t>
      </w:r>
    </w:p>
    <w:p w14:paraId="0D0BA5BB">
      <w:pPr>
        <w:pStyle w:val="56"/>
        <w:ind w:firstLine="420"/>
      </w:pPr>
      <w:r>
        <w:rPr>
          <w:rFonts w:hint="eastAsia"/>
        </w:rPr>
        <w:t>事故企业资料包括以下内容：</w:t>
      </w:r>
    </w:p>
    <w:p w14:paraId="366BCE82">
      <w:pPr>
        <w:pStyle w:val="132"/>
      </w:pPr>
      <w:r>
        <w:rPr>
          <w:rFonts w:hint="eastAsia"/>
        </w:rPr>
        <w:t>企业名称、地址、企业性质、业别、隶属关系及出资人等企业基本情况；</w:t>
      </w:r>
    </w:p>
    <w:p w14:paraId="13C0B8FF">
      <w:pPr>
        <w:pStyle w:val="132"/>
      </w:pPr>
      <w:r>
        <w:rPr>
          <w:rFonts w:hint="eastAsia"/>
        </w:rPr>
        <w:t>营业执照和相关的法定资质文件；</w:t>
      </w:r>
    </w:p>
    <w:p w14:paraId="28A5E5B3">
      <w:pPr>
        <w:pStyle w:val="132"/>
      </w:pPr>
      <w:r>
        <w:rPr>
          <w:rFonts w:hint="eastAsia"/>
        </w:rPr>
        <w:t>事故企业领导班子分工和历史沿革、部门工作职责、岗位职责等；</w:t>
      </w:r>
    </w:p>
    <w:p w14:paraId="65353EE6">
      <w:pPr>
        <w:pStyle w:val="132"/>
      </w:pPr>
      <w:r>
        <w:rPr>
          <w:rFonts w:hint="eastAsia"/>
        </w:rPr>
        <w:t>安全生产责任制相关材料，安全生产管理各项制度，安全操作规程，安全培训教育材料、记录，安全检查、隐患整改记录，生产安全事故应急救援预案，其他安全生产相关证明文件、资料；</w:t>
      </w:r>
    </w:p>
    <w:p w14:paraId="28962921">
      <w:pPr>
        <w:pStyle w:val="132"/>
      </w:pPr>
      <w:r>
        <w:rPr>
          <w:rFonts w:hint="eastAsia"/>
        </w:rPr>
        <w:t>安全生产管理负责人及安全管理人员安全资格证书；</w:t>
      </w:r>
    </w:p>
    <w:p w14:paraId="5ABEF6F0">
      <w:pPr>
        <w:pStyle w:val="132"/>
      </w:pPr>
      <w:r>
        <w:rPr>
          <w:rFonts w:hint="eastAsia"/>
        </w:rPr>
        <w:t>企业或工程、经营项目立项、选址（规划、土地）、建设（勘察、设计、施工、监理）、评价等报批资料和招投标文件、承发包合同，厂房、场所、设备租赁合同，施工组织设计或者方案、安全协议、技术交底等材料；</w:t>
      </w:r>
    </w:p>
    <w:p w14:paraId="6911CD0E">
      <w:pPr>
        <w:pStyle w:val="132"/>
      </w:pPr>
      <w:r>
        <w:rPr>
          <w:rFonts w:hint="eastAsia"/>
        </w:rPr>
        <w:t>事故企业对政府日常监管指令的落实情况；</w:t>
      </w:r>
    </w:p>
    <w:p w14:paraId="37AE7EF3">
      <w:pPr>
        <w:pStyle w:val="132"/>
      </w:pPr>
      <w:r>
        <w:rPr>
          <w:rFonts w:hint="eastAsia"/>
        </w:rPr>
        <w:t>特殊工种及从业人员持证上岗情况（复审记录）；</w:t>
      </w:r>
    </w:p>
    <w:p w14:paraId="1A3DBBB2">
      <w:pPr>
        <w:pStyle w:val="132"/>
      </w:pPr>
      <w:r>
        <w:rPr>
          <w:rFonts w:hint="eastAsia"/>
        </w:rPr>
        <w:t>事故设备的生产（设计、制造、安装、改造、修理等）出厂资料、许可证、使用登记证等相关资质证书，运行记录和安全附件设施的巡检记录；安全设施、消防设施的布置、检测、验收、维修试验记录；</w:t>
      </w:r>
    </w:p>
    <w:p w14:paraId="4070D7B5">
      <w:pPr>
        <w:pStyle w:val="132"/>
      </w:pPr>
      <w:r>
        <w:rPr>
          <w:rFonts w:hint="eastAsia"/>
        </w:rPr>
        <w:t>劳动防护用品购买、发放记录、合格证明；</w:t>
      </w:r>
    </w:p>
    <w:p w14:paraId="74C70993">
      <w:pPr>
        <w:pStyle w:val="132"/>
      </w:pPr>
      <w:r>
        <w:rPr>
          <w:rFonts w:hint="eastAsia"/>
        </w:rPr>
        <w:t>安全生产费用提取和使用情况；</w:t>
      </w:r>
    </w:p>
    <w:p w14:paraId="7F3609EE">
      <w:pPr>
        <w:pStyle w:val="132"/>
      </w:pPr>
      <w:r>
        <w:rPr>
          <w:rFonts w:hint="eastAsia"/>
        </w:rPr>
        <w:t>其他有助于事故调查处理的相关资料。</w:t>
      </w:r>
    </w:p>
    <w:p w14:paraId="26B19C6A">
      <w:pPr>
        <w:pStyle w:val="98"/>
        <w:spacing w:before="156" w:after="156"/>
        <w:ind w:left="0"/>
      </w:pPr>
      <w:r>
        <w:rPr>
          <w:rFonts w:hint="eastAsia"/>
        </w:rPr>
        <w:t>事故涉及相关单位资料</w:t>
      </w:r>
    </w:p>
    <w:p w14:paraId="5648040A">
      <w:pPr>
        <w:pStyle w:val="56"/>
        <w:ind w:firstLine="420"/>
      </w:pPr>
      <w:r>
        <w:rPr>
          <w:rFonts w:hint="eastAsia"/>
        </w:rPr>
        <w:t>事故涉及相关单位资料包括以下内容：</w:t>
      </w:r>
    </w:p>
    <w:p w14:paraId="67CE3E23">
      <w:pPr>
        <w:pStyle w:val="132"/>
      </w:pPr>
      <w:r>
        <w:rPr>
          <w:rFonts w:hint="eastAsia"/>
        </w:rPr>
        <w:t>事故涉及的相关单位名称、地址、企业性质、业别、隶属关系及出资人等基本情况；</w:t>
      </w:r>
    </w:p>
    <w:p w14:paraId="26CD908F">
      <w:pPr>
        <w:pStyle w:val="132"/>
      </w:pPr>
      <w:r>
        <w:rPr>
          <w:rFonts w:hint="eastAsia"/>
        </w:rPr>
        <w:t>营业执照和相关的法定资质文件；</w:t>
      </w:r>
    </w:p>
    <w:p w14:paraId="6CB5D2FD">
      <w:pPr>
        <w:pStyle w:val="132"/>
      </w:pPr>
      <w:r>
        <w:rPr>
          <w:rFonts w:hint="eastAsia"/>
        </w:rPr>
        <w:t>事故涉及相关生产经营单位领导班子分工和历史沿革、组织架构、部门工作职责、岗位职责等；</w:t>
      </w:r>
    </w:p>
    <w:p w14:paraId="6E312C5A">
      <w:pPr>
        <w:pStyle w:val="132"/>
      </w:pPr>
      <w:r>
        <w:rPr>
          <w:rFonts w:hint="eastAsia"/>
        </w:rPr>
        <w:t>相关人员从业资格证书；</w:t>
      </w:r>
    </w:p>
    <w:p w14:paraId="68E20799">
      <w:pPr>
        <w:pStyle w:val="132"/>
      </w:pPr>
      <w:r>
        <w:rPr>
          <w:rFonts w:hint="eastAsia"/>
        </w:rPr>
        <w:t>涉事企业或工程、经营项目的施工设计图、评价报告等资料。</w:t>
      </w:r>
    </w:p>
    <w:p w14:paraId="4A5D1E37">
      <w:pPr>
        <w:pStyle w:val="132"/>
        <w:numPr>
          <w:ilvl w:val="0"/>
          <w:numId w:val="0"/>
        </w:numPr>
        <w:ind w:left="1418"/>
      </w:pPr>
      <w:r>
        <w:rPr>
          <w:rFonts w:hint="eastAsia"/>
        </w:rPr>
        <w:t>其他有助于事故调查处理的相关资料。</w:t>
      </w:r>
    </w:p>
    <w:p w14:paraId="0A06D010">
      <w:pPr>
        <w:pStyle w:val="98"/>
        <w:spacing w:before="156" w:after="156"/>
        <w:ind w:left="0"/>
      </w:pPr>
      <w:r>
        <w:rPr>
          <w:rFonts w:hint="eastAsia"/>
        </w:rPr>
        <w:t>有关人民政府及其相关部门资料</w:t>
      </w:r>
    </w:p>
    <w:p w14:paraId="7821681C">
      <w:pPr>
        <w:pStyle w:val="56"/>
        <w:ind w:firstLine="420"/>
      </w:pPr>
      <w:r>
        <w:rPr>
          <w:rFonts w:hint="eastAsia"/>
        </w:rPr>
        <w:t>有关人民政府及其相关部门资料包括以下内容：</w:t>
      </w:r>
    </w:p>
    <w:p w14:paraId="32F8A65A">
      <w:pPr>
        <w:pStyle w:val="132"/>
      </w:pPr>
      <w:r>
        <w:rPr>
          <w:rFonts w:hint="eastAsia"/>
        </w:rPr>
        <w:t>领导班子分工和历史沿革、部门工作职责、岗位职责等；</w:t>
      </w:r>
    </w:p>
    <w:p w14:paraId="4A230964">
      <w:pPr>
        <w:pStyle w:val="132"/>
      </w:pPr>
      <w:r>
        <w:rPr>
          <w:rFonts w:hint="eastAsia"/>
        </w:rPr>
        <w:t>“三定”方案相关文件；</w:t>
      </w:r>
    </w:p>
    <w:p w14:paraId="22582E19">
      <w:pPr>
        <w:pStyle w:val="132"/>
      </w:pPr>
      <w:r>
        <w:rPr>
          <w:rFonts w:hint="eastAsia"/>
        </w:rPr>
        <w:t>贯彻落实国家、自治区安全生产法律法规和政策规定的情况；</w:t>
      </w:r>
    </w:p>
    <w:p w14:paraId="3BFA2EA8">
      <w:pPr>
        <w:pStyle w:val="132"/>
      </w:pPr>
      <w:r>
        <w:rPr>
          <w:rFonts w:hint="eastAsia"/>
        </w:rPr>
        <w:t>事故企业或工程、经营项目立项、选址（规划、土地）、建设（勘察、设计、施工、监理）、评价等环节审批资料；</w:t>
      </w:r>
    </w:p>
    <w:p w14:paraId="420ED73B">
      <w:pPr>
        <w:pStyle w:val="132"/>
      </w:pPr>
      <w:r>
        <w:rPr>
          <w:rFonts w:hint="eastAsia"/>
        </w:rPr>
        <w:t>关于安全生产的会议记录、规定、指示、通知等文件；</w:t>
      </w:r>
    </w:p>
    <w:p w14:paraId="733EBBEC">
      <w:pPr>
        <w:pStyle w:val="132"/>
      </w:pPr>
      <w:r>
        <w:rPr>
          <w:rFonts w:hint="eastAsia"/>
        </w:rPr>
        <w:t>对事故企业的安全检查记录；</w:t>
      </w:r>
    </w:p>
    <w:p w14:paraId="37EBEAB6">
      <w:pPr>
        <w:pStyle w:val="132"/>
      </w:pPr>
      <w:r>
        <w:rPr>
          <w:rFonts w:hint="eastAsia"/>
        </w:rPr>
        <w:t>其他有助于事故调查处理的相关资料。</w:t>
      </w:r>
    </w:p>
    <w:p w14:paraId="756B1F24">
      <w:pPr>
        <w:pStyle w:val="65"/>
        <w:spacing w:before="156" w:after="156"/>
      </w:pPr>
      <w:r>
        <w:rPr>
          <w:rFonts w:hint="eastAsia"/>
        </w:rPr>
        <w:t>人员询问</w:t>
      </w:r>
    </w:p>
    <w:p w14:paraId="5D3D6DC8">
      <w:pPr>
        <w:pStyle w:val="94"/>
        <w:spacing w:before="156" w:after="156"/>
        <w:ind w:left="0"/>
      </w:pPr>
      <w:r>
        <w:rPr>
          <w:rFonts w:hint="eastAsia"/>
        </w:rPr>
        <w:t>基本要求</w:t>
      </w:r>
    </w:p>
    <w:p w14:paraId="1211DCE5">
      <w:pPr>
        <w:pStyle w:val="167"/>
        <w:ind w:left="0"/>
      </w:pPr>
      <w:r>
        <w:rPr>
          <w:rFonts w:hint="eastAsia"/>
        </w:rPr>
        <w:t>调查组应尽快找到事故现场所有脱险人员，询问事故真相，避免因时间推移，证人对事故现场有关记忆模糊，防止证人思想情绪变化或受到暗示，人为附和他人而改变原有记忆。有询问需求工作组应及时提交约谈人员名单，由调查组向被询问人单位出具谈话通知单。</w:t>
      </w:r>
    </w:p>
    <w:p w14:paraId="063F7402">
      <w:pPr>
        <w:pStyle w:val="167"/>
        <w:ind w:left="0"/>
      </w:pPr>
      <w:r>
        <w:rPr>
          <w:rFonts w:hint="eastAsia"/>
        </w:rPr>
        <w:t>询问时，询问人员不得少于2人，若被询问人为女性时，则询问人员至少有1人为女性。</w:t>
      </w:r>
    </w:p>
    <w:p w14:paraId="18620CA5">
      <w:pPr>
        <w:pStyle w:val="167"/>
        <w:ind w:left="0"/>
      </w:pPr>
      <w:r>
        <w:rPr>
          <w:rFonts w:hint="eastAsia"/>
        </w:rPr>
        <w:t>询问时，应同时制作询问笔录。记录详细内容，不失原意，保持被询问人原话。</w:t>
      </w:r>
    </w:p>
    <w:p w14:paraId="7F532D1B">
      <w:pPr>
        <w:pStyle w:val="167"/>
        <w:ind w:left="0"/>
      </w:pPr>
      <w:r>
        <w:rPr>
          <w:rFonts w:hint="eastAsia"/>
        </w:rPr>
        <w:t>询问时宜全程录音、录像，并保持录音、录像资料的完整性。</w:t>
      </w:r>
    </w:p>
    <w:p w14:paraId="628EC480">
      <w:pPr>
        <w:pStyle w:val="167"/>
        <w:ind w:left="0"/>
      </w:pPr>
      <w:r>
        <w:rPr>
          <w:rFonts w:hint="eastAsia"/>
        </w:rPr>
        <w:t>询问相关人员，涉及技术问题时，技术组（事故原因组）应派员参加。</w:t>
      </w:r>
    </w:p>
    <w:p w14:paraId="3EB643F5">
      <w:pPr>
        <w:pStyle w:val="94"/>
        <w:spacing w:before="156" w:after="156"/>
        <w:ind w:left="0"/>
      </w:pPr>
      <w:r>
        <w:rPr>
          <w:rFonts w:hint="eastAsia"/>
        </w:rPr>
        <w:t>询问前期准备</w:t>
      </w:r>
    </w:p>
    <w:p w14:paraId="39714E05">
      <w:pPr>
        <w:pStyle w:val="167"/>
        <w:ind w:left="0"/>
      </w:pPr>
      <w:r>
        <w:rPr>
          <w:rFonts w:hint="eastAsia"/>
        </w:rPr>
        <w:t>根据事故调查了解的初步状况，确定和落实调查的对象、问题和询问顺序。</w:t>
      </w:r>
    </w:p>
    <w:p w14:paraId="19B42A90">
      <w:pPr>
        <w:pStyle w:val="167"/>
        <w:ind w:left="0"/>
      </w:pPr>
      <w:r>
        <w:rPr>
          <w:rFonts w:hint="eastAsia"/>
        </w:rPr>
        <w:t>了解被调查对象的基本情况，核实被调查对象人大代表或者政协委员身份，确定询问的方式方法。</w:t>
      </w:r>
    </w:p>
    <w:p w14:paraId="5BA2E7D6">
      <w:pPr>
        <w:pStyle w:val="167"/>
        <w:ind w:left="0"/>
      </w:pPr>
      <w:r>
        <w:rPr>
          <w:rFonts w:hint="eastAsia"/>
        </w:rPr>
        <w:t>根据调查的目的和对象，拟定询问提纲，对重要的被询问对象应拟定书面的询问提纲，询问提纲应包括询问的目的、被询问对象、询问顺序、被询问对象的基本情况、询问的时间和地点、询问中可能出现的问题和困难等。</w:t>
      </w:r>
    </w:p>
    <w:p w14:paraId="194DE6F3">
      <w:pPr>
        <w:pStyle w:val="167"/>
        <w:ind w:left="0"/>
      </w:pPr>
      <w:r>
        <w:rPr>
          <w:rFonts w:hint="eastAsia"/>
        </w:rPr>
        <w:t>按照提纲询问有关当事人，询问一般应重点考虑以下内容：</w:t>
      </w:r>
    </w:p>
    <w:p w14:paraId="3AEF2546">
      <w:pPr>
        <w:pStyle w:val="132"/>
      </w:pPr>
      <w:r>
        <w:rPr>
          <w:rFonts w:hint="eastAsia"/>
        </w:rPr>
        <w:t>被询问人的基本情况，包括姓名、年龄、文化程度、身份、政治面貌、工作单位、职务（技术职称）、任职时间、分管工作、工作岗位（本工种工龄）、职责、家庭住址、联系方式、身份证号码等；</w:t>
      </w:r>
    </w:p>
    <w:p w14:paraId="2AA5F4C4">
      <w:pPr>
        <w:pStyle w:val="132"/>
      </w:pPr>
      <w:r>
        <w:rPr>
          <w:rFonts w:hint="eastAsia"/>
        </w:rPr>
        <w:t>事故责任单位的组织结构，主要管理人员分工情况，安全责任制落实情况。</w:t>
      </w:r>
    </w:p>
    <w:p w14:paraId="0C22C05D">
      <w:pPr>
        <w:pStyle w:val="132"/>
      </w:pPr>
      <w:r>
        <w:rPr>
          <w:rFonts w:hint="eastAsia"/>
        </w:rPr>
        <w:t>被询问人的安全生产工作职责；</w:t>
      </w:r>
    </w:p>
    <w:p w14:paraId="5523D5EA">
      <w:pPr>
        <w:pStyle w:val="132"/>
      </w:pPr>
      <w:r>
        <w:rPr>
          <w:rFonts w:hint="eastAsia"/>
        </w:rPr>
        <w:t>事故发生前存在什么样的不正常；</w:t>
      </w:r>
    </w:p>
    <w:p w14:paraId="069D5DF0">
      <w:pPr>
        <w:pStyle w:val="132"/>
      </w:pPr>
      <w:r>
        <w:rPr>
          <w:rFonts w:hint="eastAsia"/>
        </w:rPr>
        <w:t>不正常的状态是从什么地方发生的；</w:t>
      </w:r>
    </w:p>
    <w:p w14:paraId="5A26FEB3">
      <w:pPr>
        <w:pStyle w:val="132"/>
      </w:pPr>
      <w:r>
        <w:rPr>
          <w:rFonts w:hint="eastAsia"/>
        </w:rPr>
        <w:t>在什么时候首先注意到不正常的状态；</w:t>
      </w:r>
    </w:p>
    <w:p w14:paraId="298FAD03">
      <w:pPr>
        <w:pStyle w:val="132"/>
      </w:pPr>
      <w:r>
        <w:rPr>
          <w:rFonts w:hint="eastAsia"/>
        </w:rPr>
        <w:t>不正常状态是如何发生的；</w:t>
      </w:r>
    </w:p>
    <w:p w14:paraId="474F18F7">
      <w:pPr>
        <w:pStyle w:val="132"/>
      </w:pPr>
      <w:r>
        <w:rPr>
          <w:rFonts w:hint="eastAsia"/>
        </w:rPr>
        <w:t>事故为什么会发生；</w:t>
      </w:r>
    </w:p>
    <w:p w14:paraId="12C933C1">
      <w:pPr>
        <w:pStyle w:val="132"/>
      </w:pPr>
      <w:r>
        <w:rPr>
          <w:rFonts w:hint="eastAsia"/>
        </w:rPr>
        <w:t>事故发生的先后顺序；</w:t>
      </w:r>
    </w:p>
    <w:p w14:paraId="386F7F33">
      <w:pPr>
        <w:pStyle w:val="132"/>
      </w:pPr>
      <w:r>
        <w:rPr>
          <w:rFonts w:hint="eastAsia"/>
        </w:rPr>
        <w:t>事故造成的人员伤亡及经济损失情况；</w:t>
      </w:r>
    </w:p>
    <w:p w14:paraId="7E8A51F8">
      <w:pPr>
        <w:pStyle w:val="132"/>
      </w:pPr>
      <w:r>
        <w:rPr>
          <w:rFonts w:hint="eastAsia"/>
        </w:rPr>
        <w:t>事故发生时在何地，组织应急救援情况及事故报告情况；</w:t>
      </w:r>
    </w:p>
    <w:p w14:paraId="5B1AB964">
      <w:pPr>
        <w:pStyle w:val="132"/>
      </w:pPr>
      <w:r>
        <w:rPr>
          <w:rFonts w:hint="eastAsia"/>
        </w:rPr>
        <w:t>有关安全专项措施方案的编制、论证、审核、落实情况；</w:t>
      </w:r>
    </w:p>
    <w:p w14:paraId="6399DCC7">
      <w:pPr>
        <w:pStyle w:val="132"/>
      </w:pPr>
      <w:r>
        <w:rPr>
          <w:rFonts w:hint="eastAsia"/>
        </w:rPr>
        <w:t>安全作业规程制定及监督执行情况；</w:t>
      </w:r>
    </w:p>
    <w:p w14:paraId="4878C764">
      <w:pPr>
        <w:pStyle w:val="132"/>
      </w:pPr>
      <w:r>
        <w:rPr>
          <w:rFonts w:hint="eastAsia"/>
        </w:rPr>
        <w:t>作业人员培训情况；</w:t>
      </w:r>
    </w:p>
    <w:p w14:paraId="71568C41">
      <w:pPr>
        <w:pStyle w:val="132"/>
      </w:pPr>
      <w:r>
        <w:rPr>
          <w:rFonts w:hint="eastAsia"/>
        </w:rPr>
        <w:t>安全措施经费落实情况；</w:t>
      </w:r>
    </w:p>
    <w:p w14:paraId="05F510A4">
      <w:pPr>
        <w:pStyle w:val="132"/>
      </w:pPr>
      <w:r>
        <w:rPr>
          <w:rFonts w:hint="eastAsia"/>
        </w:rPr>
        <w:t>事故责任单位的相关证照、有关人员执业资格和岗位证书情况；</w:t>
      </w:r>
    </w:p>
    <w:p w14:paraId="0BB010B4">
      <w:pPr>
        <w:pStyle w:val="132"/>
      </w:pPr>
      <w:r>
        <w:rPr>
          <w:rFonts w:hint="eastAsia"/>
        </w:rPr>
        <w:t>同及安全生产管理协议签订情况；</w:t>
      </w:r>
    </w:p>
    <w:p w14:paraId="5D64E851">
      <w:pPr>
        <w:pStyle w:val="132"/>
      </w:pPr>
      <w:r>
        <w:rPr>
          <w:rFonts w:hint="eastAsia"/>
        </w:rPr>
        <w:t>是否到事故现场检查，是否发现安全隐患，发现隐患整改落实情况。</w:t>
      </w:r>
    </w:p>
    <w:p w14:paraId="17E580DC">
      <w:pPr>
        <w:pStyle w:val="94"/>
        <w:spacing w:before="156" w:after="156"/>
        <w:ind w:left="0"/>
      </w:pPr>
      <w:r>
        <w:rPr>
          <w:rFonts w:hint="eastAsia"/>
        </w:rPr>
        <w:t>询问对象内容</w:t>
      </w:r>
    </w:p>
    <w:p w14:paraId="6188DBE5">
      <w:pPr>
        <w:pStyle w:val="98"/>
        <w:spacing w:before="156" w:after="156"/>
        <w:ind w:left="0"/>
      </w:pPr>
      <w:r>
        <w:rPr>
          <w:rFonts w:hint="eastAsia"/>
        </w:rPr>
        <w:t>对事故现场人员的询问</w:t>
      </w:r>
    </w:p>
    <w:p w14:paraId="261569EB">
      <w:pPr>
        <w:pStyle w:val="56"/>
        <w:ind w:firstLine="420"/>
      </w:pPr>
      <w:r>
        <w:rPr>
          <w:rFonts w:hint="eastAsia"/>
        </w:rPr>
        <w:t>应询问事故发生前的状况状态，事故发生的经过、事故单位救援处置和地方党委政府及有关部门应急救援等情况。主要包括事故发生前的基本情况、事故发生的顺序、现场目击情况、现场人员情况、设备运行状况、异常变化情况以及与事故相关联的其他情况，现场人员和其他单位人员对事故应急救援和处置等情况。</w:t>
      </w:r>
    </w:p>
    <w:p w14:paraId="090DE6C9">
      <w:pPr>
        <w:pStyle w:val="98"/>
        <w:spacing w:before="156" w:after="156"/>
        <w:ind w:left="0"/>
      </w:pPr>
      <w:r>
        <w:rPr>
          <w:rFonts w:hint="eastAsia"/>
        </w:rPr>
        <w:t>对事故单位管理者和相关人员的询问</w:t>
      </w:r>
    </w:p>
    <w:p w14:paraId="77053735">
      <w:pPr>
        <w:pStyle w:val="56"/>
        <w:ind w:firstLine="420"/>
      </w:pPr>
      <w:r>
        <w:rPr>
          <w:rFonts w:hint="eastAsia"/>
        </w:rPr>
        <w:t>应询问事故单位安全管理岗位责任制建立健全和执行等情况，注册登记、立项审批、选址、建设和运营等情况，日常检查、巡查、隐患排查和整改等情况。</w:t>
      </w:r>
    </w:p>
    <w:p w14:paraId="3A6AF9C7">
      <w:pPr>
        <w:pStyle w:val="98"/>
        <w:spacing w:before="156" w:after="156"/>
        <w:ind w:left="0"/>
      </w:pPr>
      <w:r>
        <w:rPr>
          <w:rFonts w:hint="eastAsia"/>
        </w:rPr>
        <w:t>对技术服务机构有关人员的询问</w:t>
      </w:r>
    </w:p>
    <w:p w14:paraId="0000AA84">
      <w:pPr>
        <w:pStyle w:val="56"/>
        <w:ind w:firstLine="420"/>
      </w:pPr>
      <w:r>
        <w:rPr>
          <w:rFonts w:hint="eastAsia"/>
        </w:rPr>
        <w:t>应询问技术服务机构在涉事企业或工程、经营项目设计、评价等技术服务环节的履职情况。</w:t>
      </w:r>
    </w:p>
    <w:p w14:paraId="7B695B68">
      <w:pPr>
        <w:pStyle w:val="98"/>
        <w:spacing w:before="156" w:after="156"/>
        <w:ind w:left="0"/>
      </w:pPr>
      <w:r>
        <w:rPr>
          <w:rFonts w:hint="eastAsia"/>
        </w:rPr>
        <w:t>对负责审批许可的有关部门人员的询问</w:t>
      </w:r>
    </w:p>
    <w:p w14:paraId="37C1C142">
      <w:pPr>
        <w:pStyle w:val="56"/>
        <w:ind w:firstLine="420"/>
      </w:pPr>
      <w:r>
        <w:rPr>
          <w:rFonts w:hint="eastAsia"/>
        </w:rPr>
        <w:t>应询问企业或工程、经营项目立项、选址、建设、评价等审批经办人员、分管领导和主要领导等有关人员在办理审批许可和日常监管中的履职情况等内容。</w:t>
      </w:r>
    </w:p>
    <w:p w14:paraId="06AA06D5">
      <w:pPr>
        <w:pStyle w:val="98"/>
        <w:spacing w:before="156" w:after="156"/>
        <w:ind w:left="0"/>
      </w:pPr>
      <w:r>
        <w:rPr>
          <w:rFonts w:hint="eastAsia"/>
        </w:rPr>
        <w:t>对地方党委政府有关部门人员的询问</w:t>
      </w:r>
    </w:p>
    <w:p w14:paraId="205C5CEC">
      <w:pPr>
        <w:pStyle w:val="56"/>
        <w:ind w:firstLine="420"/>
      </w:pPr>
      <w:r>
        <w:rPr>
          <w:rFonts w:hint="eastAsia"/>
        </w:rPr>
        <w:t>应询问地方党委政府相关单位和人员履行有关安全生产政策法规和“三定”方案职责等情况。</w:t>
      </w:r>
    </w:p>
    <w:p w14:paraId="101AAA5A">
      <w:pPr>
        <w:pStyle w:val="94"/>
        <w:spacing w:before="156" w:after="156"/>
        <w:ind w:left="0"/>
      </w:pPr>
      <w:r>
        <w:rPr>
          <w:rFonts w:hint="eastAsia"/>
        </w:rPr>
        <w:t>询问的步骤和方法</w:t>
      </w:r>
    </w:p>
    <w:p w14:paraId="7A877896">
      <w:pPr>
        <w:pStyle w:val="94"/>
        <w:spacing w:before="156" w:after="156"/>
        <w:ind w:left="0"/>
      </w:pPr>
      <w:r>
        <w:rPr>
          <w:rFonts w:hint="eastAsia"/>
        </w:rPr>
        <w:t>询问的步骤</w:t>
      </w:r>
    </w:p>
    <w:p w14:paraId="521C7448">
      <w:pPr>
        <w:pStyle w:val="56"/>
        <w:ind w:firstLine="420"/>
      </w:pPr>
      <w:r>
        <w:rPr>
          <w:rFonts w:hint="eastAsia"/>
        </w:rPr>
        <w:t>询问的步骤如下：</w:t>
      </w:r>
    </w:p>
    <w:p w14:paraId="0FB527E0">
      <w:pPr>
        <w:pStyle w:val="132"/>
      </w:pPr>
      <w:r>
        <w:rPr>
          <w:rFonts w:hint="eastAsia"/>
        </w:rPr>
        <w:t>向被询问人讲明询问人员身份，出示证件，提出询问的目的；</w:t>
      </w:r>
    </w:p>
    <w:p w14:paraId="59F49C63">
      <w:pPr>
        <w:pStyle w:val="132"/>
      </w:pPr>
      <w:r>
        <w:rPr>
          <w:rFonts w:hint="eastAsia"/>
        </w:rPr>
        <w:t>向被询问人讲明其权利和义务，以及有意作伪证或者隐匿罪证应负的法律责任；</w:t>
      </w:r>
    </w:p>
    <w:p w14:paraId="036AD766">
      <w:pPr>
        <w:pStyle w:val="132"/>
      </w:pPr>
      <w:r>
        <w:rPr>
          <w:rFonts w:hint="eastAsia"/>
        </w:rPr>
        <w:t>让被询问人根据提问逐一回答；</w:t>
      </w:r>
    </w:p>
    <w:p w14:paraId="1AB221B4">
      <w:pPr>
        <w:pStyle w:val="132"/>
      </w:pPr>
      <w:r>
        <w:rPr>
          <w:rFonts w:hint="eastAsia"/>
        </w:rPr>
        <w:t>调查人员根据被询问人的陈述，提出应补充的情节问题，让被询问人做出补充回答；</w:t>
      </w:r>
    </w:p>
    <w:p w14:paraId="749A8243">
      <w:pPr>
        <w:pStyle w:val="132"/>
      </w:pPr>
      <w:r>
        <w:rPr>
          <w:rFonts w:hint="eastAsia"/>
        </w:rPr>
        <w:t>核对询问记录，让被询问人在记录上签名。</w:t>
      </w:r>
    </w:p>
    <w:p w14:paraId="079C0686">
      <w:pPr>
        <w:pStyle w:val="94"/>
        <w:spacing w:before="156" w:after="156"/>
        <w:ind w:left="0"/>
      </w:pPr>
      <w:r>
        <w:rPr>
          <w:rFonts w:hint="eastAsia"/>
        </w:rPr>
        <w:t>询问的方法</w:t>
      </w:r>
    </w:p>
    <w:p w14:paraId="0F6F8E5C">
      <w:pPr>
        <w:pStyle w:val="56"/>
        <w:ind w:firstLine="420"/>
      </w:pPr>
      <w:r>
        <w:rPr>
          <w:rFonts w:hint="eastAsia"/>
        </w:rPr>
        <w:t>对事故利害关系人和知情人的询问方法如下：</w:t>
      </w:r>
    </w:p>
    <w:p w14:paraId="39451A11">
      <w:pPr>
        <w:pStyle w:val="132"/>
      </w:pPr>
      <w:r>
        <w:rPr>
          <w:rFonts w:hint="eastAsia"/>
        </w:rPr>
        <w:t>对事故利害关系人的询问方法：</w:t>
      </w:r>
      <w:r>
        <w:rPr>
          <w:rFonts w:hint="eastAsia"/>
          <w:color w:val="000000" w:themeColor="text1"/>
          <w14:textFill>
            <w14:solidFill>
              <w14:schemeClr w14:val="tx1"/>
            </w14:solidFill>
          </w14:textFill>
        </w:rPr>
        <w:t>询问时可听其自由陈述，分析是否存在虚假陈述。在陈述完毕后，还可让其复述一些重要情节或调查人员认为应复述的问题，进一步判断陈述的真实程度。</w:t>
      </w:r>
    </w:p>
    <w:p w14:paraId="7265AFD1">
      <w:pPr>
        <w:pStyle w:val="132"/>
      </w:pPr>
      <w:r>
        <w:rPr>
          <w:rFonts w:hint="eastAsia"/>
          <w:color w:val="000000" w:themeColor="text1"/>
          <w14:textFill>
            <w14:solidFill>
              <w14:schemeClr w14:val="tx1"/>
            </w14:solidFill>
          </w14:textFill>
        </w:rPr>
        <w:t>对知情人的询问方法：询问知情人应做好针对性的教育工作，采用恰当的方法、选择适合的环境，设法消除知情人拒绝合作的心理障碍。同时，建立行之有效的制度和物质保障，为知情人提供证言创造条件。</w:t>
      </w:r>
    </w:p>
    <w:p w14:paraId="43A237CD">
      <w:pPr>
        <w:pStyle w:val="94"/>
        <w:spacing w:before="156" w:after="156"/>
        <w:ind w:left="0"/>
      </w:pPr>
      <w:r>
        <w:rPr>
          <w:rFonts w:hint="eastAsia"/>
        </w:rPr>
        <w:t>询问笔录制作</w:t>
      </w:r>
    </w:p>
    <w:p w14:paraId="3832E1F8">
      <w:pPr>
        <w:pStyle w:val="167"/>
        <w:ind w:left="0"/>
      </w:pPr>
      <w:r>
        <w:rPr>
          <w:rFonts w:hint="eastAsia"/>
        </w:rPr>
        <w:t>询问笔录的结构包括开始、正文和结尾三个部分（格式见附件</w:t>
      </w:r>
      <w:r>
        <w:t>N</w:t>
      </w:r>
      <w:r>
        <w:rPr>
          <w:rFonts w:hint="eastAsia"/>
        </w:rPr>
        <w:t>）。</w:t>
      </w:r>
    </w:p>
    <w:p w14:paraId="3A143318">
      <w:pPr>
        <w:pStyle w:val="167"/>
        <w:ind w:left="0"/>
      </w:pPr>
      <w:r>
        <w:rPr>
          <w:rFonts w:hint="eastAsia"/>
        </w:rPr>
        <w:t>开头部分包括：询问的地点、时间；询问人的工作单位、姓名；被询问人的姓名、性别、年龄、身份证明、职业、民族、住址、工作单位、联系电话、是否为人大代表、政协委员等情况。</w:t>
      </w:r>
    </w:p>
    <w:p w14:paraId="21F46CB3">
      <w:pPr>
        <w:pStyle w:val="167"/>
        <w:ind w:left="0"/>
      </w:pPr>
      <w:r>
        <w:rPr>
          <w:rFonts w:hint="eastAsia"/>
        </w:rPr>
        <w:t>正文部分包括：提问和回答的内容，特别是与事故有关的人、事、物、时间、地点等要素应记录全面、客观、清楚、准确。</w:t>
      </w:r>
    </w:p>
    <w:p w14:paraId="040D684C">
      <w:pPr>
        <w:pStyle w:val="167"/>
        <w:ind w:left="0"/>
      </w:pPr>
      <w:r>
        <w:rPr>
          <w:rFonts w:hint="eastAsia"/>
        </w:rPr>
        <w:t>结尾部分包括如下内容：</w:t>
      </w:r>
    </w:p>
    <w:p w14:paraId="1DA8EFEF">
      <w:pPr>
        <w:pStyle w:val="132"/>
      </w:pPr>
      <w:r>
        <w:rPr>
          <w:rFonts w:hint="eastAsia"/>
        </w:rPr>
        <w:t>询问笔录应交被询问人核对，没有阅读能力的，应向其宣读。</w:t>
      </w:r>
    </w:p>
    <w:p w14:paraId="03996805">
      <w:pPr>
        <w:pStyle w:val="132"/>
      </w:pPr>
      <w:r>
        <w:rPr>
          <w:rFonts w:hint="eastAsia"/>
        </w:rPr>
        <w:t>询问笔录记载有遗漏或者差错的，被询问人可以提出补充或者更正。</w:t>
      </w:r>
    </w:p>
    <w:p w14:paraId="3BA8195B">
      <w:pPr>
        <w:pStyle w:val="132"/>
      </w:pPr>
      <w:r>
        <w:rPr>
          <w:rFonts w:hint="eastAsia"/>
        </w:rPr>
        <w:t>被询问人确认记录无误后，应在询问笔录上逐页签名（或捺指印）并在笔录末页结束顶格签署“以上记录共*页，我已看过，与我说的一致”等字样；拒绝签名或捺指印的，应在询问笔录中注明。</w:t>
      </w:r>
    </w:p>
    <w:p w14:paraId="03B6E958">
      <w:pPr>
        <w:pStyle w:val="132"/>
      </w:pPr>
      <w:r>
        <w:rPr>
          <w:rFonts w:hint="eastAsia"/>
        </w:rPr>
        <w:t>被询问人要求自行书写陈述材料时，调查人员应准许，并将陈述材料作为笔录附件内容。</w:t>
      </w:r>
    </w:p>
    <w:p w14:paraId="11BBCBE1">
      <w:pPr>
        <w:pStyle w:val="65"/>
        <w:spacing w:before="156" w:after="156"/>
      </w:pPr>
      <w:r>
        <w:rPr>
          <w:rFonts w:hint="eastAsia"/>
        </w:rPr>
        <w:t>检测鉴定</w:t>
      </w:r>
    </w:p>
    <w:p w14:paraId="5458DEDA">
      <w:pPr>
        <w:pStyle w:val="94"/>
        <w:spacing w:before="156" w:after="156"/>
        <w:ind w:left="0"/>
      </w:pPr>
      <w:r>
        <w:rPr>
          <w:rFonts w:hint="eastAsia"/>
        </w:rPr>
        <w:t>检测检验</w:t>
      </w:r>
    </w:p>
    <w:p w14:paraId="59C7583A">
      <w:pPr>
        <w:pStyle w:val="167"/>
        <w:ind w:left="0"/>
      </w:pPr>
      <w:r>
        <w:rPr>
          <w:rFonts w:hint="eastAsia"/>
        </w:rPr>
        <w:t>设备、仪器、致害物等现场提取物需要进行检测检验的，事故调查组应组织专业人员或委托具有法定资质的机构进行检测检验工作。</w:t>
      </w:r>
    </w:p>
    <w:p w14:paraId="012FC654">
      <w:pPr>
        <w:pStyle w:val="167"/>
        <w:ind w:left="0"/>
      </w:pPr>
      <w:r>
        <w:rPr>
          <w:rFonts w:hint="eastAsia"/>
        </w:rPr>
        <w:t>事故调查组委托具有法定资质的机构进行检测检验，应出具《检验检测/技术鉴定委托书》，明确需要委托检测检验、技术鉴定物品名称、规格型号、数量、鉴定要求及鉴定期限。</w:t>
      </w:r>
    </w:p>
    <w:p w14:paraId="4F9310F7">
      <w:pPr>
        <w:pStyle w:val="167"/>
        <w:ind w:left="0"/>
      </w:pPr>
      <w:r>
        <w:rPr>
          <w:rFonts w:hint="eastAsia"/>
        </w:rPr>
        <w:t>样品的采集可由事故调查组组织，也可委托具有法定资质的检测检验机构承担。检测检验承担单位应对检测检验结论承担法律责任。</w:t>
      </w:r>
    </w:p>
    <w:p w14:paraId="25BD1C7A">
      <w:pPr>
        <w:pStyle w:val="167"/>
        <w:ind w:left="0"/>
      </w:pPr>
      <w:r>
        <w:rPr>
          <w:rFonts w:hint="eastAsia"/>
        </w:rPr>
        <w:t>必要时组织技术鉴定报告的审查和专家论证工作。</w:t>
      </w:r>
    </w:p>
    <w:p w14:paraId="5B507A77">
      <w:pPr>
        <w:pStyle w:val="94"/>
        <w:spacing w:before="156" w:after="156"/>
        <w:ind w:left="0"/>
      </w:pPr>
      <w:r>
        <w:rPr>
          <w:rFonts w:hint="eastAsia"/>
        </w:rPr>
        <w:t>技术鉴定</w:t>
      </w:r>
    </w:p>
    <w:p w14:paraId="523D6C16">
      <w:pPr>
        <w:pStyle w:val="98"/>
        <w:spacing w:before="156" w:after="156"/>
        <w:ind w:left="0"/>
      </w:pPr>
      <w:r>
        <w:rPr>
          <w:rFonts w:hint="eastAsia"/>
        </w:rPr>
        <w:t>技术鉴定单位要求</w:t>
      </w:r>
    </w:p>
    <w:p w14:paraId="72383AC6">
      <w:pPr>
        <w:pStyle w:val="56"/>
        <w:ind w:firstLine="420"/>
      </w:pPr>
      <w:r>
        <w:rPr>
          <w:rFonts w:hint="eastAsia"/>
        </w:rPr>
        <w:t>生产安全事故技术鉴定单位应符合下列条件：</w:t>
      </w:r>
    </w:p>
    <w:p w14:paraId="65996725">
      <w:pPr>
        <w:pStyle w:val="132"/>
      </w:pPr>
      <w:r>
        <w:rPr>
          <w:rFonts w:hint="eastAsia"/>
        </w:rPr>
        <w:t>具有独立的法律主体资格；依法取得从事相关技术检测、检验、鉴定资质；</w:t>
      </w:r>
    </w:p>
    <w:p w14:paraId="164C97BC">
      <w:pPr>
        <w:pStyle w:val="132"/>
      </w:pPr>
      <w:r>
        <w:rPr>
          <w:rFonts w:hint="eastAsia"/>
        </w:rPr>
        <w:t>有与技术鉴定相适应的固定场所及相应的技术设备和条件；</w:t>
      </w:r>
    </w:p>
    <w:p w14:paraId="2DCE6404">
      <w:pPr>
        <w:pStyle w:val="132"/>
      </w:pPr>
      <w:r>
        <w:rPr>
          <w:rFonts w:hint="eastAsia"/>
        </w:rPr>
        <w:t>有符合相关技术鉴定要求的专业技术人员；</w:t>
      </w:r>
    </w:p>
    <w:p w14:paraId="5CC37BCA">
      <w:pPr>
        <w:pStyle w:val="132"/>
      </w:pPr>
      <w:r>
        <w:rPr>
          <w:rFonts w:hint="eastAsia"/>
        </w:rPr>
        <w:t>依法取得物价部门的收费许可批准，并具有相应的具体收费标准。法律法规对收费没有明确规定的，双方协商确定收费标准。</w:t>
      </w:r>
    </w:p>
    <w:p w14:paraId="213EF303">
      <w:pPr>
        <w:pStyle w:val="98"/>
        <w:spacing w:before="156" w:after="156"/>
        <w:ind w:left="0"/>
      </w:pPr>
      <w:r>
        <w:rPr>
          <w:rFonts w:hint="eastAsia"/>
        </w:rPr>
        <w:t>技术鉴定报告</w:t>
      </w:r>
    </w:p>
    <w:p w14:paraId="765800D3">
      <w:pPr>
        <w:pStyle w:val="56"/>
        <w:ind w:firstLine="420"/>
      </w:pPr>
      <w:r>
        <w:rPr>
          <w:rFonts w:hint="eastAsia"/>
        </w:rPr>
        <w:t>技术鉴定单位出具的技术鉴定报告应主要包括以下内容：</w:t>
      </w:r>
    </w:p>
    <w:p w14:paraId="524BE92B">
      <w:pPr>
        <w:pStyle w:val="132"/>
      </w:pPr>
      <w:r>
        <w:rPr>
          <w:rFonts w:hint="eastAsia"/>
        </w:rPr>
        <w:t>技术鉴定分析所依据的具体标准；</w:t>
      </w:r>
    </w:p>
    <w:p w14:paraId="4F950EEE">
      <w:pPr>
        <w:pStyle w:val="132"/>
      </w:pPr>
      <w:r>
        <w:rPr>
          <w:rFonts w:hint="eastAsia"/>
        </w:rPr>
        <w:t>采用的技术鉴定分析方法；</w:t>
      </w:r>
    </w:p>
    <w:p w14:paraId="14AA2FC0">
      <w:pPr>
        <w:pStyle w:val="132"/>
      </w:pPr>
      <w:r>
        <w:rPr>
          <w:rFonts w:hint="eastAsia"/>
        </w:rPr>
        <w:t>技术鉴定分析（或者事故技术原因认定）的过程；</w:t>
      </w:r>
    </w:p>
    <w:p w14:paraId="04F63349">
      <w:pPr>
        <w:pStyle w:val="132"/>
      </w:pPr>
      <w:r>
        <w:rPr>
          <w:rFonts w:hint="eastAsia"/>
        </w:rPr>
        <w:t>技术鉴定分析的结论意见；</w:t>
      </w:r>
    </w:p>
    <w:p w14:paraId="258F7F20">
      <w:pPr>
        <w:pStyle w:val="98"/>
        <w:spacing w:before="156" w:after="156"/>
        <w:ind w:left="0"/>
      </w:pPr>
      <w:r>
        <w:rPr>
          <w:rFonts w:hint="eastAsia"/>
        </w:rPr>
        <w:t>其他需要说明的问题；</w:t>
      </w:r>
    </w:p>
    <w:p w14:paraId="022DB658">
      <w:pPr>
        <w:pStyle w:val="132"/>
      </w:pPr>
      <w:r>
        <w:rPr>
          <w:rFonts w:hint="eastAsia"/>
        </w:rPr>
        <w:t>相关的技术鉴定分析资料及影像资料；</w:t>
      </w:r>
    </w:p>
    <w:p w14:paraId="158A10DD">
      <w:pPr>
        <w:pStyle w:val="132"/>
      </w:pPr>
      <w:r>
        <w:rPr>
          <w:rFonts w:hint="eastAsia"/>
        </w:rPr>
        <w:t>技术鉴定的负责人、技术人员、复核人员的签字。</w:t>
      </w:r>
    </w:p>
    <w:p w14:paraId="4AEE65BC">
      <w:pPr>
        <w:pStyle w:val="98"/>
        <w:spacing w:before="156" w:after="156"/>
        <w:ind w:left="0"/>
      </w:pPr>
      <w:r>
        <w:rPr>
          <w:rFonts w:hint="eastAsia"/>
        </w:rPr>
        <w:t>技术鉴定时间</w:t>
      </w:r>
    </w:p>
    <w:p w14:paraId="1BA57723">
      <w:pPr>
        <w:pStyle w:val="56"/>
        <w:ind w:firstLine="420"/>
      </w:pPr>
      <w:r>
        <w:rPr>
          <w:rFonts w:hint="eastAsia"/>
        </w:rPr>
        <w:t>根据事故调查的需要，调查组应与鉴定机构约定鉴定完成的期限，技术鉴定时间不纳入事故调查时间。</w:t>
      </w:r>
    </w:p>
    <w:p w14:paraId="12392ECF">
      <w:pPr>
        <w:pStyle w:val="65"/>
        <w:spacing w:before="156" w:after="156"/>
      </w:pPr>
      <w:r>
        <w:rPr>
          <w:rFonts w:hint="eastAsia"/>
        </w:rPr>
        <w:t>损失评估</w:t>
      </w:r>
    </w:p>
    <w:p w14:paraId="31B2AA55">
      <w:pPr>
        <w:pStyle w:val="94"/>
        <w:spacing w:before="156" w:after="156"/>
        <w:ind w:left="0"/>
      </w:pPr>
      <w:r>
        <w:rPr>
          <w:rFonts w:hint="eastAsia"/>
        </w:rPr>
        <w:t>人员死亡</w:t>
      </w:r>
    </w:p>
    <w:p w14:paraId="1BA7B173">
      <w:pPr>
        <w:pStyle w:val="56"/>
        <w:ind w:firstLine="420"/>
      </w:pPr>
      <w:r>
        <w:rPr>
          <w:rFonts w:hint="eastAsia"/>
        </w:rPr>
        <w:t>人员当场死亡的，应交由公安机关进行法医鉴定，并开具死亡证明；经医院抢救无效死亡的，应有医院出具的证明及有关法医开具的死亡证明。</w:t>
      </w:r>
    </w:p>
    <w:p w14:paraId="0D0F5DBA">
      <w:pPr>
        <w:pStyle w:val="94"/>
        <w:spacing w:before="156" w:after="156"/>
        <w:ind w:left="0"/>
      </w:pPr>
      <w:r>
        <w:rPr>
          <w:rFonts w:hint="eastAsia"/>
        </w:rPr>
        <w:t>人员伤残</w:t>
      </w:r>
    </w:p>
    <w:p w14:paraId="378B7D18">
      <w:pPr>
        <w:pStyle w:val="167"/>
        <w:ind w:left="0"/>
      </w:pPr>
      <w:r>
        <w:rPr>
          <w:rFonts w:hint="eastAsia"/>
        </w:rPr>
        <w:t>人体伤残检验包括：损伤程度（轻伤、重伤）鉴定、伤残等级和劳动能力丧失鉴定等，由有关医务部门或法医出具的诊断书或鉴定书为准。</w:t>
      </w:r>
    </w:p>
    <w:p w14:paraId="1E787724">
      <w:pPr>
        <w:pStyle w:val="167"/>
        <w:ind w:left="0"/>
      </w:pPr>
      <w:r>
        <w:rPr>
          <w:rFonts w:hint="eastAsia"/>
        </w:rPr>
        <w:t>损伤程度鉴定参照《人体损伤程度鉴定标准》评定等级；伤残等级参照《职工工伤与职业病致残程度鉴定标准》评定等级。</w:t>
      </w:r>
    </w:p>
    <w:p w14:paraId="6D6F4204">
      <w:pPr>
        <w:pStyle w:val="167"/>
        <w:ind w:left="0"/>
      </w:pPr>
      <w:r>
        <w:rPr>
          <w:rFonts w:hint="eastAsia"/>
        </w:rPr>
        <w:t>劳动能力丧失参照伤残等级来确定。一级、二级和三级伤残等级，确定为劳动能力丧失；四级和五级为劳动能力大部分丧失；六级、七级和八级为劳动能力小部分丧失。</w:t>
      </w:r>
    </w:p>
    <w:p w14:paraId="375997AC">
      <w:pPr>
        <w:pStyle w:val="94"/>
        <w:spacing w:before="156" w:after="156"/>
        <w:ind w:left="0"/>
      </w:pPr>
      <w:r>
        <w:rPr>
          <w:rFonts w:hint="eastAsia"/>
        </w:rPr>
        <w:t>人员下落不明</w:t>
      </w:r>
    </w:p>
    <w:p w14:paraId="0058A851">
      <w:pPr>
        <w:pStyle w:val="56"/>
        <w:ind w:firstLine="420"/>
      </w:pPr>
      <w:r>
        <w:rPr>
          <w:rFonts w:hint="eastAsia"/>
        </w:rPr>
        <w:t>发生生产安全事故后，造成人员下落不明，经过一定时期（一般为7天）的搜寻、救助工作后，仍然下落不明，在无法确定下落不明人员生亡的情况下，损失评估按人员死亡损失评估的原则处理。</w:t>
      </w:r>
    </w:p>
    <w:p w14:paraId="6FA5095D">
      <w:pPr>
        <w:pStyle w:val="94"/>
        <w:spacing w:before="156" w:after="156"/>
        <w:ind w:left="0"/>
      </w:pPr>
      <w:r>
        <w:rPr>
          <w:rFonts w:hint="eastAsia"/>
        </w:rPr>
        <w:t>经济损失评估</w:t>
      </w:r>
    </w:p>
    <w:p w14:paraId="0AD6B705">
      <w:pPr>
        <w:pStyle w:val="165"/>
        <w:numPr>
          <w:ilvl w:val="0"/>
          <w:numId w:val="0"/>
        </w:numPr>
        <w:ind w:firstLine="420" w:firstLineChars="200"/>
      </w:pPr>
      <w:r>
        <w:rPr>
          <w:rFonts w:hint="eastAsia"/>
        </w:rPr>
        <w:t>事故直接经济损失（见附录</w:t>
      </w:r>
      <w:r>
        <w:t>O</w:t>
      </w:r>
      <w:r>
        <w:rPr>
          <w:rFonts w:hint="eastAsia"/>
        </w:rPr>
        <w:t>）和间接经济损失应符合GB 6721的规定，事故伤害工作日的计算应符合GB</w:t>
      </w:r>
      <w:r>
        <w:t>/</w:t>
      </w:r>
      <w:r>
        <w:rPr>
          <w:rFonts w:hint="eastAsia"/>
        </w:rPr>
        <w:t>T 15499的规定，劳动能力鉴定应符合GB</w:t>
      </w:r>
      <w:r>
        <w:t>/</w:t>
      </w:r>
      <w:r>
        <w:rPr>
          <w:rFonts w:hint="eastAsia"/>
        </w:rPr>
        <w:t>T 16180的规定。具体内容如下：</w:t>
      </w:r>
    </w:p>
    <w:p w14:paraId="4ADA8567">
      <w:pPr>
        <w:pStyle w:val="132"/>
      </w:pPr>
      <w:r>
        <w:rPr>
          <w:rFonts w:hint="eastAsia"/>
        </w:rPr>
        <w:t>直接经济损失的统计范围包括：人身伤亡后所支出的费用（医疗费用、丧葬及抚恤费用、补助及救济费用、歇工工资）、善后处理费用（处理事故的事务性费用、现场抢救费用、清理现场费用、事故罚款和赔偿费用）和财产损失价值（固定资产损失价值、流动资产损失价值）。</w:t>
      </w:r>
    </w:p>
    <w:p w14:paraId="0EE3304D">
      <w:pPr>
        <w:pStyle w:val="132"/>
      </w:pPr>
      <w:r>
        <w:rPr>
          <w:rFonts w:hint="eastAsia"/>
        </w:rPr>
        <w:t>间接经济损失的统计范围包括：停产、减产损失价值，工资损失价值，资源损失价值，处理环境污染的费用，补充新职工的培训费用和其他损失费用。</w:t>
      </w:r>
    </w:p>
    <w:p w14:paraId="4262B566">
      <w:pPr>
        <w:pStyle w:val="105"/>
        <w:spacing w:before="156" w:after="156"/>
      </w:pPr>
      <w:r>
        <w:rPr>
          <w:rFonts w:hint="eastAsia"/>
        </w:rPr>
        <w:t>事故分析</w:t>
      </w:r>
    </w:p>
    <w:p w14:paraId="2F7E0151">
      <w:pPr>
        <w:pStyle w:val="65"/>
        <w:spacing w:before="156" w:after="156"/>
      </w:pPr>
      <w:r>
        <w:rPr>
          <w:rFonts w:hint="eastAsia"/>
        </w:rPr>
        <w:t>事故原因分析</w:t>
      </w:r>
    </w:p>
    <w:p w14:paraId="516D2560">
      <w:pPr>
        <w:pStyle w:val="94"/>
        <w:spacing w:before="156" w:after="156"/>
        <w:ind w:left="0"/>
      </w:pPr>
      <w:r>
        <w:rPr>
          <w:rFonts w:hint="eastAsia"/>
        </w:rPr>
        <w:t>分析内容</w:t>
      </w:r>
    </w:p>
    <w:p w14:paraId="217F3AEF">
      <w:pPr>
        <w:pStyle w:val="56"/>
        <w:ind w:firstLine="420"/>
      </w:pPr>
      <w:r>
        <w:rPr>
          <w:rFonts w:hint="eastAsia"/>
        </w:rPr>
        <w:t>事故原因分析应明确以下内容：</w:t>
      </w:r>
    </w:p>
    <w:p w14:paraId="68C954E6">
      <w:pPr>
        <w:pStyle w:val="132"/>
      </w:pPr>
      <w:r>
        <w:rPr>
          <w:rFonts w:hint="eastAsia"/>
        </w:rPr>
        <w:t>事故发生之前存在什么样的不正常；</w:t>
      </w:r>
    </w:p>
    <w:p w14:paraId="29BAC8EC">
      <w:pPr>
        <w:pStyle w:val="132"/>
      </w:pPr>
      <w:r>
        <w:rPr>
          <w:rFonts w:hint="eastAsia"/>
        </w:rPr>
        <w:t>不正常的状态是在哪儿发生的；</w:t>
      </w:r>
    </w:p>
    <w:p w14:paraId="277D12DF">
      <w:pPr>
        <w:pStyle w:val="132"/>
      </w:pPr>
      <w:r>
        <w:rPr>
          <w:rFonts w:hint="eastAsia"/>
        </w:rPr>
        <w:t>在什么时候首先注意到不正常的状态；</w:t>
      </w:r>
    </w:p>
    <w:p w14:paraId="7156DD3B">
      <w:pPr>
        <w:pStyle w:val="132"/>
      </w:pPr>
      <w:r>
        <w:rPr>
          <w:rFonts w:hint="eastAsia"/>
        </w:rPr>
        <w:t>不正常状态是如何发生的；</w:t>
      </w:r>
    </w:p>
    <w:p w14:paraId="2862AC2E">
      <w:pPr>
        <w:pStyle w:val="132"/>
      </w:pPr>
      <w:r>
        <w:rPr>
          <w:rFonts w:hint="eastAsia"/>
        </w:rPr>
        <w:t>事故为什么会发生；</w:t>
      </w:r>
    </w:p>
    <w:p w14:paraId="60D3FADC">
      <w:pPr>
        <w:pStyle w:val="132"/>
      </w:pPr>
      <w:r>
        <w:rPr>
          <w:rFonts w:hint="eastAsia"/>
        </w:rPr>
        <w:t>事件发生的可能顺序以及可能的原因（直接原因、间接原因）；</w:t>
      </w:r>
    </w:p>
    <w:p w14:paraId="4AA62EBD">
      <w:pPr>
        <w:pStyle w:val="132"/>
      </w:pPr>
      <w:r>
        <w:rPr>
          <w:rFonts w:hint="eastAsia"/>
        </w:rPr>
        <w:t>分析可选择的事件发生顺序。</w:t>
      </w:r>
    </w:p>
    <w:p w14:paraId="5C756524">
      <w:pPr>
        <w:pStyle w:val="94"/>
        <w:spacing w:before="156" w:after="156"/>
        <w:ind w:left="0"/>
      </w:pPr>
      <w:r>
        <w:rPr>
          <w:rFonts w:hint="eastAsia"/>
        </w:rPr>
        <w:t>分析步骤</w:t>
      </w:r>
    </w:p>
    <w:p w14:paraId="70463B78">
      <w:pPr>
        <w:pStyle w:val="56"/>
        <w:ind w:firstLine="420"/>
      </w:pPr>
      <w:r>
        <w:rPr>
          <w:rFonts w:hint="eastAsia"/>
        </w:rPr>
        <w:t>事故原因分析步骤如下：</w:t>
      </w:r>
    </w:p>
    <w:p w14:paraId="39FA31D5">
      <w:pPr>
        <w:pStyle w:val="132"/>
      </w:pPr>
      <w:r>
        <w:rPr>
          <w:rFonts w:hint="eastAsia"/>
        </w:rPr>
        <w:t>整理和阅读调查材料。通过现场调查取证，对事故发生的征兆、时刻、位置、状态、痕迹、音像、询问笔录、生产过程记录等事实证据资料进行分析和确认，找出与事故有关的各种因素之间的因果关系和逻辑关系；</w:t>
      </w:r>
    </w:p>
    <w:p w14:paraId="1E012B29">
      <w:pPr>
        <w:pStyle w:val="132"/>
      </w:pPr>
      <w:r>
        <w:rPr>
          <w:rFonts w:hint="eastAsia"/>
        </w:rPr>
        <w:t>按照以下内容和步骤分析：受伤部位—受伤性质—伤害方式—致害物—起因物—不安全状态—不安全行为；</w:t>
      </w:r>
    </w:p>
    <w:p w14:paraId="36689CA7">
      <w:pPr>
        <w:pStyle w:val="132"/>
      </w:pPr>
      <w:r>
        <w:rPr>
          <w:rFonts w:hint="eastAsia"/>
        </w:rPr>
        <w:t>通过分析，确定事故的直接原因—间接原因—事故性质—责任划分—责任者；</w:t>
      </w:r>
    </w:p>
    <w:p w14:paraId="2A19BA61">
      <w:pPr>
        <w:pStyle w:val="132"/>
      </w:pPr>
      <w:r>
        <w:rPr>
          <w:rFonts w:hint="eastAsia"/>
        </w:rPr>
        <w:t>调查组成员对事故成因有不同意见，调查组长应予以认真组织研究，可以委托有关技术组织、技术机构或者专家进一步分析、论证。</w:t>
      </w:r>
    </w:p>
    <w:p w14:paraId="160EC75E">
      <w:pPr>
        <w:pStyle w:val="94"/>
        <w:spacing w:before="156" w:after="156"/>
        <w:ind w:left="0"/>
      </w:pPr>
      <w:r>
        <w:rPr>
          <w:rFonts w:hint="eastAsia"/>
        </w:rPr>
        <w:t>直接原因分析</w:t>
      </w:r>
    </w:p>
    <w:p w14:paraId="2B7C946A">
      <w:pPr>
        <w:pStyle w:val="98"/>
        <w:spacing w:before="156" w:after="156"/>
        <w:ind w:left="0"/>
      </w:pPr>
      <w:r>
        <w:rPr>
          <w:rFonts w:hint="eastAsia"/>
        </w:rPr>
        <w:t>机械、物质或环境的不安全状态</w:t>
      </w:r>
    </w:p>
    <w:p w14:paraId="7399E4B1">
      <w:pPr>
        <w:pStyle w:val="56"/>
        <w:ind w:firstLine="420"/>
      </w:pPr>
      <w:r>
        <w:rPr>
          <w:rFonts w:hint="eastAsia"/>
        </w:rPr>
        <w:t>机械、物质或环境的不安全状态包括：</w:t>
      </w:r>
    </w:p>
    <w:p w14:paraId="28111783">
      <w:pPr>
        <w:pStyle w:val="132"/>
      </w:pPr>
      <w:r>
        <w:rPr>
          <w:rFonts w:hint="eastAsia"/>
        </w:rPr>
        <w:t>防护、保险、信号等装置缺乏或有缺陷；</w:t>
      </w:r>
    </w:p>
    <w:p w14:paraId="6ECE47E0">
      <w:pPr>
        <w:pStyle w:val="132"/>
      </w:pPr>
      <w:r>
        <w:rPr>
          <w:rFonts w:hint="eastAsia"/>
        </w:rPr>
        <w:t>设备、设施、工具、附件有缺陷；</w:t>
      </w:r>
    </w:p>
    <w:p w14:paraId="429B0215">
      <w:pPr>
        <w:pStyle w:val="132"/>
      </w:pPr>
      <w:r>
        <w:rPr>
          <w:rFonts w:hint="eastAsia"/>
        </w:rPr>
        <w:t>个人防护用品用具；</w:t>
      </w:r>
    </w:p>
    <w:p w14:paraId="17B3F282">
      <w:pPr>
        <w:pStyle w:val="132"/>
      </w:pPr>
      <w:r>
        <w:rPr>
          <w:rFonts w:hint="eastAsia"/>
        </w:rPr>
        <w:t>生产（施工）场地环境不良。</w:t>
      </w:r>
    </w:p>
    <w:p w14:paraId="7D96A0CA">
      <w:pPr>
        <w:pStyle w:val="98"/>
        <w:spacing w:before="156" w:after="156"/>
        <w:ind w:left="0"/>
      </w:pPr>
      <w:r>
        <w:rPr>
          <w:rFonts w:hint="eastAsia"/>
        </w:rPr>
        <w:t>人的不安全行为</w:t>
      </w:r>
    </w:p>
    <w:p w14:paraId="4DEC5843">
      <w:pPr>
        <w:pStyle w:val="56"/>
        <w:ind w:firstLine="420"/>
      </w:pPr>
      <w:r>
        <w:rPr>
          <w:rFonts w:hint="eastAsia"/>
        </w:rPr>
        <w:t>人的不安全行为包括：</w:t>
      </w:r>
    </w:p>
    <w:p w14:paraId="6D1F099F">
      <w:pPr>
        <w:pStyle w:val="132"/>
      </w:pPr>
      <w:r>
        <w:rPr>
          <w:rFonts w:hint="eastAsia"/>
        </w:rPr>
        <w:t>操作错误，忽视安全，忽视警告；</w:t>
      </w:r>
    </w:p>
    <w:p w14:paraId="54DF8BB5">
      <w:pPr>
        <w:pStyle w:val="132"/>
      </w:pPr>
      <w:r>
        <w:rPr>
          <w:rFonts w:hint="eastAsia"/>
        </w:rPr>
        <w:t>造成安全装置失效；</w:t>
      </w:r>
    </w:p>
    <w:p w14:paraId="05C46B4D">
      <w:pPr>
        <w:pStyle w:val="132"/>
      </w:pPr>
      <w:r>
        <w:rPr>
          <w:rFonts w:hint="eastAsia"/>
        </w:rPr>
        <w:t>使用不安全设备；</w:t>
      </w:r>
    </w:p>
    <w:p w14:paraId="42B82DFC">
      <w:pPr>
        <w:pStyle w:val="132"/>
      </w:pPr>
      <w:r>
        <w:rPr>
          <w:rFonts w:hint="eastAsia"/>
        </w:rPr>
        <w:t>手代替工具操作；</w:t>
      </w:r>
    </w:p>
    <w:p w14:paraId="5B415458">
      <w:pPr>
        <w:pStyle w:val="132"/>
      </w:pPr>
      <w:r>
        <w:rPr>
          <w:rFonts w:hint="eastAsia"/>
        </w:rPr>
        <w:t>物体（指成品、半成品、材料、工具、切屑和生产用品等）存放不当；</w:t>
      </w:r>
    </w:p>
    <w:p w14:paraId="6787EB5F">
      <w:pPr>
        <w:pStyle w:val="132"/>
      </w:pPr>
      <w:r>
        <w:rPr>
          <w:rFonts w:hint="eastAsia"/>
        </w:rPr>
        <w:t>冒险进入危险场所；</w:t>
      </w:r>
    </w:p>
    <w:p w14:paraId="16E07229">
      <w:pPr>
        <w:pStyle w:val="132"/>
      </w:pPr>
      <w:r>
        <w:rPr>
          <w:rFonts w:hint="eastAsia"/>
        </w:rPr>
        <w:t>攀、坐不安全位置（如平台护栏、汽车挡板、吊车吊钩）；</w:t>
      </w:r>
    </w:p>
    <w:p w14:paraId="2A05CF58">
      <w:pPr>
        <w:pStyle w:val="132"/>
      </w:pPr>
      <w:r>
        <w:rPr>
          <w:rFonts w:hint="eastAsia"/>
        </w:rPr>
        <w:t>在起吊物下作业、停留；</w:t>
      </w:r>
    </w:p>
    <w:p w14:paraId="1ED48E44">
      <w:pPr>
        <w:pStyle w:val="132"/>
      </w:pPr>
      <w:r>
        <w:rPr>
          <w:rFonts w:hint="eastAsia"/>
        </w:rPr>
        <w:t>机器运转时加油、修理、检查、调整、焊接、清扫等工作；</w:t>
      </w:r>
    </w:p>
    <w:p w14:paraId="6908FE32">
      <w:pPr>
        <w:pStyle w:val="132"/>
      </w:pPr>
      <w:r>
        <w:rPr>
          <w:rFonts w:hint="eastAsia"/>
        </w:rPr>
        <w:t>有分散注意力行为；</w:t>
      </w:r>
    </w:p>
    <w:p w14:paraId="5B852367">
      <w:pPr>
        <w:pStyle w:val="132"/>
      </w:pPr>
      <w:r>
        <w:rPr>
          <w:rFonts w:hint="eastAsia"/>
        </w:rPr>
        <w:t>在必须使用个人防护用品用具的作业或场合中，忽视其使用；</w:t>
      </w:r>
    </w:p>
    <w:p w14:paraId="21ADE219">
      <w:pPr>
        <w:pStyle w:val="132"/>
      </w:pPr>
      <w:r>
        <w:rPr>
          <w:rFonts w:hint="eastAsia"/>
        </w:rPr>
        <w:t>不安全装束；</w:t>
      </w:r>
    </w:p>
    <w:p w14:paraId="6D457CF1">
      <w:pPr>
        <w:pStyle w:val="132"/>
      </w:pPr>
      <w:r>
        <w:rPr>
          <w:rFonts w:hint="eastAsia"/>
        </w:rPr>
        <w:t>对易燃、易爆等危险物品处理错误。</w:t>
      </w:r>
    </w:p>
    <w:p w14:paraId="5655863A">
      <w:pPr>
        <w:pStyle w:val="94"/>
        <w:spacing w:before="156" w:after="156"/>
        <w:ind w:left="0"/>
      </w:pPr>
      <w:r>
        <w:rPr>
          <w:rFonts w:hint="eastAsia"/>
        </w:rPr>
        <w:t>间接原因分析</w:t>
      </w:r>
    </w:p>
    <w:p w14:paraId="6B19FF60">
      <w:pPr>
        <w:pStyle w:val="98"/>
        <w:spacing w:before="156" w:after="156"/>
        <w:ind w:left="0"/>
      </w:pPr>
      <w:r>
        <w:rPr>
          <w:rFonts w:hint="eastAsia"/>
        </w:rPr>
        <w:t>技术原因</w:t>
      </w:r>
    </w:p>
    <w:p w14:paraId="25CCC9C4">
      <w:pPr>
        <w:pStyle w:val="56"/>
        <w:ind w:firstLine="420"/>
      </w:pPr>
      <w:r>
        <w:rPr>
          <w:rFonts w:hint="eastAsia"/>
        </w:rPr>
        <w:t>技术原因包括：工业构件、建筑物、机械设备、仪器仪表、工艺过程、操作方法、维修检验等的设计，施工和材料使用存在问题等。</w:t>
      </w:r>
    </w:p>
    <w:p w14:paraId="44DF66A4">
      <w:pPr>
        <w:pStyle w:val="98"/>
        <w:spacing w:before="156" w:after="156"/>
        <w:ind w:left="0"/>
      </w:pPr>
      <w:r>
        <w:rPr>
          <w:rFonts w:hint="eastAsia"/>
        </w:rPr>
        <w:t>教育原因</w:t>
      </w:r>
    </w:p>
    <w:p w14:paraId="11C24932">
      <w:pPr>
        <w:pStyle w:val="56"/>
        <w:ind w:firstLine="420"/>
      </w:pPr>
      <w:r>
        <w:rPr>
          <w:rFonts w:hint="eastAsia"/>
        </w:rPr>
        <w:t>教育原因包括：教育培训不够或未经培训、缺乏或不懂安全操作技术知识等。</w:t>
      </w:r>
    </w:p>
    <w:p w14:paraId="6CFBC2FE">
      <w:pPr>
        <w:pStyle w:val="98"/>
        <w:spacing w:before="156" w:after="156"/>
        <w:ind w:left="0"/>
      </w:pPr>
      <w:r>
        <w:rPr>
          <w:rFonts w:hint="eastAsia"/>
        </w:rPr>
        <w:t>管理原因</w:t>
      </w:r>
    </w:p>
    <w:p w14:paraId="7668589D">
      <w:pPr>
        <w:pStyle w:val="56"/>
        <w:ind w:firstLine="420"/>
      </w:pPr>
      <w:r>
        <w:rPr>
          <w:rFonts w:hint="eastAsia"/>
        </w:rPr>
        <w:t>管理原因包括：劳动组织不合理；没有安全操作规程或不健全，对事故隐患整改不力；安全评价走过场或弄虚作假；未依法取得证照或资质；政府有关部门监管不力，执法不严等。</w:t>
      </w:r>
    </w:p>
    <w:p w14:paraId="3E02244F">
      <w:pPr>
        <w:pStyle w:val="65"/>
        <w:spacing w:before="156" w:after="156"/>
      </w:pPr>
      <w:r>
        <w:rPr>
          <w:rFonts w:hint="eastAsia"/>
        </w:rPr>
        <w:t>事故性质认定</w:t>
      </w:r>
    </w:p>
    <w:p w14:paraId="5EE12DB1">
      <w:pPr>
        <w:pStyle w:val="164"/>
        <w:ind w:left="0"/>
      </w:pPr>
      <w:r>
        <w:rPr>
          <w:rFonts w:hint="eastAsia"/>
        </w:rPr>
        <w:t>在对事故调查所确定的事实、事故发生原因和责任属性进行科学分析的基础上，应按照生产安全责任事故和非生产安全责任事故认定（见附录</w:t>
      </w:r>
      <w:r>
        <w:t>P</w:t>
      </w:r>
      <w:r>
        <w:rPr>
          <w:rFonts w:hint="eastAsia"/>
        </w:rPr>
        <w:t>），事故类别判定执行G</w:t>
      </w:r>
      <w:r>
        <w:t>B 6441</w:t>
      </w:r>
      <w:r>
        <w:rPr>
          <w:rFonts w:hint="eastAsia"/>
        </w:rPr>
        <w:t>分类方法。</w:t>
      </w:r>
    </w:p>
    <w:p w14:paraId="252308D0">
      <w:pPr>
        <w:pStyle w:val="164"/>
        <w:ind w:left="0"/>
      </w:pPr>
      <w:r>
        <w:rPr>
          <w:rFonts w:hint="eastAsia"/>
        </w:rPr>
        <w:t>事故性质应表述为：事故调查组认定，（事故名称）事故是一起因（事故直接原因）导致（或引发）的（事故类型）的（事故等级）生产安全责任事故。</w:t>
      </w:r>
    </w:p>
    <w:p w14:paraId="4917011A">
      <w:pPr>
        <w:pStyle w:val="65"/>
        <w:spacing w:before="156" w:after="156"/>
      </w:pPr>
      <w:r>
        <w:rPr>
          <w:rFonts w:hint="eastAsia"/>
        </w:rPr>
        <w:t>事故责任追究</w:t>
      </w:r>
    </w:p>
    <w:p w14:paraId="2FD19639">
      <w:pPr>
        <w:pStyle w:val="94"/>
        <w:spacing w:before="156" w:after="156"/>
        <w:ind w:left="0"/>
      </w:pPr>
      <w:r>
        <w:rPr>
          <w:rFonts w:hint="eastAsia"/>
        </w:rPr>
        <w:t>基本要求</w:t>
      </w:r>
    </w:p>
    <w:p w14:paraId="16C99D5F">
      <w:pPr>
        <w:pStyle w:val="56"/>
        <w:ind w:firstLine="420"/>
      </w:pPr>
      <w:r>
        <w:rPr>
          <w:rFonts w:hint="eastAsia"/>
        </w:rPr>
        <w:t>应根据事故调查所确认的事实和直接原因、间接原因等，结合有关单位、有关人员（岗位）的职责和行为，对事故责任加以分析判断，确定事故的直接责任者和领导责任者，并根据事故的后果，对事故责任者提出处理建议。</w:t>
      </w:r>
    </w:p>
    <w:p w14:paraId="1698F594">
      <w:pPr>
        <w:pStyle w:val="94"/>
        <w:spacing w:before="156" w:after="156"/>
        <w:ind w:left="0"/>
      </w:pPr>
      <w:r>
        <w:rPr>
          <w:rFonts w:hint="eastAsia"/>
        </w:rPr>
        <w:t>对事故发生单位的责任分析</w:t>
      </w:r>
    </w:p>
    <w:p w14:paraId="0B532DBF">
      <w:pPr>
        <w:pStyle w:val="167"/>
        <w:ind w:left="0"/>
      </w:pPr>
      <w:r>
        <w:rPr>
          <w:rFonts w:hint="eastAsia"/>
        </w:rPr>
        <w:t>应按照有关组织管理（如法律法规、标准规范、规章制度、教育培训、操作方法）及生产技术因素（如规划设计、施工、安装、维护检修、生产指标），追究最初造成不安全状态（事故隐患）的责任。</w:t>
      </w:r>
    </w:p>
    <w:p w14:paraId="60FA490C">
      <w:pPr>
        <w:pStyle w:val="167"/>
        <w:ind w:left="0"/>
      </w:pPr>
      <w:r>
        <w:rPr>
          <w:rFonts w:hint="eastAsia"/>
        </w:rPr>
        <w:t>按照违法行为与事故因果关系，找出导致事故发生的直接原因和直接责任者</w:t>
      </w:r>
    </w:p>
    <w:p w14:paraId="7E0A2668">
      <w:pPr>
        <w:pStyle w:val="167"/>
        <w:ind w:left="0"/>
      </w:pPr>
      <w:r>
        <w:rPr>
          <w:rFonts w:hint="eastAsia"/>
        </w:rPr>
        <w:t>有下列情况之一，应由肇事者或有关人员负直接责任：</w:t>
      </w:r>
    </w:p>
    <w:p w14:paraId="6EF87120">
      <w:pPr>
        <w:pStyle w:val="132"/>
      </w:pPr>
      <w:r>
        <w:rPr>
          <w:rFonts w:hint="eastAsia"/>
        </w:rPr>
        <w:t>违章指挥或违章作业、冒险作业造成事故；</w:t>
      </w:r>
    </w:p>
    <w:p w14:paraId="18FB7D64">
      <w:pPr>
        <w:pStyle w:val="132"/>
      </w:pPr>
      <w:r>
        <w:rPr>
          <w:rFonts w:hint="eastAsia"/>
        </w:rPr>
        <w:t>违反安全生产责任制和操作规程造成事故；</w:t>
      </w:r>
    </w:p>
    <w:p w14:paraId="6F63B161">
      <w:pPr>
        <w:pStyle w:val="132"/>
      </w:pPr>
      <w:r>
        <w:rPr>
          <w:rFonts w:hint="eastAsia"/>
        </w:rPr>
        <w:t>违反劳动纪律、擅自开动机械设备或擅自更改、拆除、毁坏、挪用安全装置和设备造成事故。</w:t>
      </w:r>
    </w:p>
    <w:p w14:paraId="696DEC59">
      <w:pPr>
        <w:pStyle w:val="167"/>
        <w:ind w:left="0"/>
      </w:pPr>
      <w:r>
        <w:rPr>
          <w:rFonts w:hint="eastAsia"/>
        </w:rPr>
        <w:t>有下列情况之一，有关领导应负领导责任：</w:t>
      </w:r>
    </w:p>
    <w:p w14:paraId="4AFA5278">
      <w:pPr>
        <w:pStyle w:val="132"/>
      </w:pPr>
      <w:r>
        <w:rPr>
          <w:rFonts w:hint="eastAsia"/>
        </w:rPr>
        <w:t>由于安全生产责任制、安全生产规章制度和操作规程不健全，职工无章可循，造成伤亡事故；</w:t>
      </w:r>
    </w:p>
    <w:p w14:paraId="151ED642">
      <w:pPr>
        <w:pStyle w:val="132"/>
      </w:pPr>
      <w:r>
        <w:rPr>
          <w:rFonts w:hint="eastAsia"/>
        </w:rPr>
        <w:t>未按规定对职工进行安全教育和技术培训，或职工未经考试合格同意上岗操作，造成伤亡事故；</w:t>
      </w:r>
    </w:p>
    <w:p w14:paraId="78830374">
      <w:pPr>
        <w:pStyle w:val="132"/>
      </w:pPr>
      <w:r>
        <w:rPr>
          <w:rFonts w:hint="eastAsia"/>
        </w:rPr>
        <w:t>机械设备超过检修期限或超负荷运行，或因设备有缺陷又不采取措施，造成伤亡事故；</w:t>
      </w:r>
    </w:p>
    <w:p w14:paraId="470038EC">
      <w:pPr>
        <w:pStyle w:val="132"/>
      </w:pPr>
      <w:r>
        <w:rPr>
          <w:rFonts w:hint="eastAsia"/>
        </w:rPr>
        <w:t>作业环境不安全，又未采取措施，造成伤亡事故；</w:t>
      </w:r>
    </w:p>
    <w:p w14:paraId="243D00E2">
      <w:pPr>
        <w:pStyle w:val="132"/>
      </w:pPr>
      <w:r>
        <w:rPr>
          <w:rFonts w:hint="eastAsia"/>
        </w:rPr>
        <w:t>新建、改建、扩建工程项目安全设施没有实施“三同时”造成伤亡事故；</w:t>
      </w:r>
    </w:p>
    <w:p w14:paraId="61577763">
      <w:pPr>
        <w:pStyle w:val="132"/>
      </w:pPr>
      <w:r>
        <w:rPr>
          <w:rFonts w:hint="eastAsia"/>
        </w:rPr>
        <w:t>由于挪用安全技术措施费用造成伤亡事故。</w:t>
      </w:r>
    </w:p>
    <w:p w14:paraId="697C6E86">
      <w:pPr>
        <w:pStyle w:val="94"/>
        <w:spacing w:before="156" w:after="156"/>
        <w:ind w:left="0"/>
      </w:pPr>
      <w:r>
        <w:rPr>
          <w:rFonts w:hint="eastAsia"/>
        </w:rPr>
        <w:t>对政府及有关部门责任分析</w:t>
      </w:r>
    </w:p>
    <w:p w14:paraId="6216F786">
      <w:pPr>
        <w:pStyle w:val="56"/>
        <w:ind w:firstLine="420"/>
      </w:pPr>
      <w:r>
        <w:rPr>
          <w:rFonts w:hint="eastAsia"/>
        </w:rPr>
        <w:t>有下列情形之一，有关领导负领导责任：</w:t>
      </w:r>
    </w:p>
    <w:p w14:paraId="366147E9">
      <w:pPr>
        <w:pStyle w:val="132"/>
      </w:pPr>
      <w:r>
        <w:rPr>
          <w:rFonts w:hint="eastAsia"/>
        </w:rPr>
        <w:t>未贯彻落实国家有关安全生产的法律、法规、规章和政策；</w:t>
      </w:r>
    </w:p>
    <w:p w14:paraId="21176FEC">
      <w:pPr>
        <w:pStyle w:val="132"/>
      </w:pPr>
      <w:r>
        <w:rPr>
          <w:rFonts w:hint="eastAsia"/>
        </w:rPr>
        <w:t>未履行部门工作职责、岗位职责；</w:t>
      </w:r>
    </w:p>
    <w:p w14:paraId="01BAFE12">
      <w:pPr>
        <w:pStyle w:val="132"/>
      </w:pPr>
      <w:r>
        <w:rPr>
          <w:rFonts w:hint="eastAsia"/>
        </w:rPr>
        <w:t>未按规定对企业或项目立项、选址（规划、土地）、建设（勘查、设计、施工、监理）、评价等环节进行监管；</w:t>
      </w:r>
    </w:p>
    <w:p w14:paraId="47BEF3FD">
      <w:pPr>
        <w:pStyle w:val="132"/>
      </w:pPr>
      <w:r>
        <w:rPr>
          <w:rFonts w:hint="eastAsia"/>
        </w:rPr>
        <w:t>未依法组织安全生产检查和专项检查；</w:t>
      </w:r>
    </w:p>
    <w:p w14:paraId="1EF13254">
      <w:pPr>
        <w:pStyle w:val="132"/>
      </w:pPr>
      <w:r>
        <w:rPr>
          <w:rFonts w:hint="eastAsia"/>
        </w:rPr>
        <w:t>未按规定监督检查新建、改建、扩建工程项目安全设施与主体工程“三同时”；</w:t>
      </w:r>
    </w:p>
    <w:p w14:paraId="5070D74D">
      <w:pPr>
        <w:pStyle w:val="132"/>
      </w:pPr>
      <w:r>
        <w:rPr>
          <w:rFonts w:hint="eastAsia"/>
        </w:rPr>
        <w:t>未按规定监督管理技术服务机构；</w:t>
      </w:r>
    </w:p>
    <w:p w14:paraId="2AF01B28">
      <w:pPr>
        <w:pStyle w:val="132"/>
      </w:pPr>
      <w:r>
        <w:rPr>
          <w:rFonts w:hint="eastAsia"/>
        </w:rPr>
        <w:t>未按规定进行安全生产宣传教育培训工作。</w:t>
      </w:r>
    </w:p>
    <w:p w14:paraId="3389F589">
      <w:pPr>
        <w:pStyle w:val="94"/>
        <w:spacing w:before="156" w:after="156"/>
        <w:ind w:left="0"/>
      </w:pPr>
      <w:r>
        <w:rPr>
          <w:rFonts w:hint="eastAsia"/>
        </w:rPr>
        <w:t>对技术服务机构责任分析</w:t>
      </w:r>
    </w:p>
    <w:p w14:paraId="0AB12AB8">
      <w:pPr>
        <w:pStyle w:val="56"/>
        <w:ind w:firstLine="420"/>
      </w:pPr>
      <w:r>
        <w:rPr>
          <w:rFonts w:hint="eastAsia"/>
        </w:rPr>
        <w:t>对技术服务机构的责任分析如下：</w:t>
      </w:r>
    </w:p>
    <w:p w14:paraId="178E90FE">
      <w:pPr>
        <w:pStyle w:val="132"/>
      </w:pPr>
      <w:r>
        <w:rPr>
          <w:rFonts w:hint="eastAsia"/>
        </w:rPr>
        <w:t>是否符合国家法律法规和行政法规的执业资格；</w:t>
      </w:r>
    </w:p>
    <w:p w14:paraId="46C57C9D">
      <w:pPr>
        <w:pStyle w:val="132"/>
      </w:pPr>
      <w:r>
        <w:rPr>
          <w:rFonts w:hint="eastAsia"/>
        </w:rPr>
        <w:t>是否具备国家规定的资质条件；</w:t>
      </w:r>
    </w:p>
    <w:p w14:paraId="58C63998">
      <w:pPr>
        <w:pStyle w:val="132"/>
      </w:pPr>
      <w:r>
        <w:rPr>
          <w:rFonts w:hint="eastAsia"/>
        </w:rPr>
        <w:t>安全评价、认证、检测、检验使用硬件设备是否满足国家规定的最低标准要求；</w:t>
      </w:r>
    </w:p>
    <w:p w14:paraId="25F79DDC">
      <w:pPr>
        <w:pStyle w:val="132"/>
      </w:pPr>
      <w:r>
        <w:rPr>
          <w:rFonts w:hint="eastAsia"/>
        </w:rPr>
        <w:t>技术服务是否准确、公正。</w:t>
      </w:r>
    </w:p>
    <w:p w14:paraId="71AEEBB4">
      <w:pPr>
        <w:pStyle w:val="94"/>
        <w:spacing w:before="156" w:after="156"/>
        <w:ind w:left="0"/>
      </w:pPr>
      <w:r>
        <w:rPr>
          <w:rFonts w:hint="eastAsia"/>
        </w:rPr>
        <w:t>事故责任类型</w:t>
      </w:r>
    </w:p>
    <w:p w14:paraId="2F5FE1B5">
      <w:pPr>
        <w:pStyle w:val="98"/>
        <w:spacing w:before="156" w:after="156"/>
        <w:ind w:left="0"/>
      </w:pPr>
      <w:r>
        <w:rPr>
          <w:rFonts w:hint="eastAsia"/>
        </w:rPr>
        <w:t>直接责任</w:t>
      </w:r>
    </w:p>
    <w:p w14:paraId="65AB5315">
      <w:pPr>
        <w:pStyle w:val="56"/>
        <w:ind w:firstLine="420"/>
      </w:pPr>
      <w:r>
        <w:rPr>
          <w:rFonts w:hint="eastAsia"/>
        </w:rPr>
        <w:t>直接责任是指与事故直接原因对应，与事故发生有直接联系的责任。</w:t>
      </w:r>
    </w:p>
    <w:p w14:paraId="5636B20F">
      <w:pPr>
        <w:pStyle w:val="98"/>
        <w:spacing w:before="156" w:after="156"/>
        <w:ind w:left="0"/>
      </w:pPr>
      <w:r>
        <w:rPr>
          <w:rFonts w:hint="eastAsia"/>
        </w:rPr>
        <w:t>领导责任</w:t>
      </w:r>
    </w:p>
    <w:p w14:paraId="16E85177">
      <w:pPr>
        <w:pStyle w:val="163"/>
        <w:ind w:left="0"/>
      </w:pPr>
      <w:r>
        <w:rPr>
          <w:rFonts w:hint="eastAsia"/>
        </w:rPr>
        <w:t>追究企业或政府及部门中的领导，由于不履行或不正确履行职责，对事故发生应负的责任。</w:t>
      </w:r>
    </w:p>
    <w:p w14:paraId="02597DC1">
      <w:pPr>
        <w:pStyle w:val="163"/>
        <w:ind w:left="0"/>
      </w:pPr>
      <w:r>
        <w:rPr>
          <w:rFonts w:hint="eastAsia"/>
        </w:rPr>
        <w:t>主要领导责任和重要领导责任：主要领导责任者是指在职责范围内，对直接主管的工作不负责任，不履行或不正确履行职责，对造成的损失直接领导人负管理责任的人员。重要领导责任者是指在职责范围内，对应管的工作或者参与决定的工作不履行或不正确履行职责，对造成的损失负次要领导责任的人员。</w:t>
      </w:r>
    </w:p>
    <w:p w14:paraId="62B4C41B">
      <w:pPr>
        <w:pStyle w:val="98"/>
        <w:spacing w:before="156" w:after="156"/>
        <w:ind w:left="0"/>
      </w:pPr>
      <w:r>
        <w:rPr>
          <w:rFonts w:hint="eastAsia"/>
        </w:rPr>
        <w:t>刑事责任</w:t>
      </w:r>
    </w:p>
    <w:p w14:paraId="2E408B1B">
      <w:pPr>
        <w:pStyle w:val="163"/>
        <w:ind w:left="0"/>
      </w:pPr>
      <w:r>
        <w:rPr>
          <w:rFonts w:hint="eastAsia"/>
        </w:rPr>
        <w:t>刑事责任罪名主要包括：非法制造、买卖、运输、储存危险物质罪、重大飞行事故罪、铁路运营安全事故罪、交通肇事罪、重大责任事故罪、强令违章冒险作业罪、重大劳动安全事故罪、大型群众性活动重大安全事故罪、危险物品肇事罪、工程重大安全事故罪、教育设施重大安全事故罪、消防责任事故罪、不报谎报安全事故罪、生产销售伪劣产品罪、生产销售不符合安全标准的产品罪、非法采矿罪、破坏性采矿罪等，还包括滥用职权罪、玩忽职守罪、徇私舞弊不移交刑事案件罪等。</w:t>
      </w:r>
    </w:p>
    <w:p w14:paraId="22044F2B">
      <w:pPr>
        <w:pStyle w:val="163"/>
        <w:ind w:left="0"/>
      </w:pPr>
      <w:r>
        <w:rPr>
          <w:rFonts w:hint="eastAsia"/>
        </w:rPr>
        <w:t>调查组根据以上罪名对事故责任者提出追究刑事责任建议。</w:t>
      </w:r>
    </w:p>
    <w:p w14:paraId="25CAE084">
      <w:pPr>
        <w:pStyle w:val="98"/>
        <w:spacing w:before="156" w:after="156"/>
        <w:ind w:left="0"/>
      </w:pPr>
      <w:r>
        <w:rPr>
          <w:rFonts w:hint="eastAsia"/>
        </w:rPr>
        <w:t>行政处分</w:t>
      </w:r>
    </w:p>
    <w:p w14:paraId="08401D88">
      <w:pPr>
        <w:pStyle w:val="56"/>
        <w:ind w:firstLine="420"/>
      </w:pPr>
      <w:r>
        <w:rPr>
          <w:rFonts w:hint="eastAsia"/>
        </w:rPr>
        <w:t>依据相关法律法规，提出对国家公务员和行政机关人员、国有企业人员、事业单位人员进行行政处分的建议。</w:t>
      </w:r>
    </w:p>
    <w:p w14:paraId="275877AE">
      <w:pPr>
        <w:pStyle w:val="98"/>
        <w:spacing w:before="156" w:after="156"/>
        <w:ind w:left="0"/>
      </w:pPr>
      <w:r>
        <w:rPr>
          <w:rFonts w:hint="eastAsia"/>
        </w:rPr>
        <w:t>行政处罚</w:t>
      </w:r>
    </w:p>
    <w:p w14:paraId="5F56A384">
      <w:pPr>
        <w:pStyle w:val="56"/>
        <w:ind w:firstLine="420"/>
      </w:pPr>
      <w:r>
        <w:rPr>
          <w:rFonts w:hint="eastAsia"/>
        </w:rPr>
        <w:t>责任查证组应根据事故调查的具体情况，依据相关法律法规规定等，提出对事故企业或技术服务机构的具体处罚意见。</w:t>
      </w:r>
    </w:p>
    <w:p w14:paraId="595B5D34">
      <w:pPr>
        <w:pStyle w:val="98"/>
        <w:spacing w:before="156" w:after="156"/>
        <w:ind w:left="0"/>
      </w:pPr>
      <w:r>
        <w:rPr>
          <w:rFonts w:hint="eastAsia"/>
        </w:rPr>
        <w:t>其他应给予的处理措施</w:t>
      </w:r>
    </w:p>
    <w:p w14:paraId="66C3ABA0">
      <w:pPr>
        <w:pStyle w:val="56"/>
        <w:ind w:firstLine="420"/>
      </w:pPr>
      <w:r>
        <w:rPr>
          <w:rFonts w:hint="eastAsia"/>
        </w:rPr>
        <w:t>生产安全事故造成人员伤亡、他人财产损失的，由人民法院依据《民法通则》等法律法规规定进行民事责任裁决。</w:t>
      </w:r>
    </w:p>
    <w:p w14:paraId="50D4C3BD">
      <w:pPr>
        <w:pStyle w:val="65"/>
        <w:spacing w:before="156" w:after="156"/>
      </w:pPr>
      <w:r>
        <w:rPr>
          <w:rFonts w:hint="eastAsia"/>
        </w:rPr>
        <w:t>应急处置评估</w:t>
      </w:r>
    </w:p>
    <w:p w14:paraId="4719295F">
      <w:pPr>
        <w:pStyle w:val="94"/>
        <w:spacing w:before="156" w:after="156"/>
        <w:ind w:left="0"/>
      </w:pPr>
      <w:r>
        <w:rPr>
          <w:rFonts w:hint="eastAsia"/>
        </w:rPr>
        <w:t>基本要求</w:t>
      </w:r>
    </w:p>
    <w:p w14:paraId="78982E14">
      <w:pPr>
        <w:pStyle w:val="167"/>
        <w:ind w:left="0"/>
      </w:pPr>
      <w:r>
        <w:rPr>
          <w:rFonts w:hint="eastAsia"/>
        </w:rPr>
        <w:t>应急处置评估包括对事故单位的评估、对事故发生地人民政府的评估。</w:t>
      </w:r>
    </w:p>
    <w:p w14:paraId="29D3A32F">
      <w:pPr>
        <w:pStyle w:val="167"/>
        <w:ind w:left="0"/>
      </w:pPr>
      <w:r>
        <w:rPr>
          <w:rFonts w:hint="eastAsia"/>
        </w:rPr>
        <w:t>事故发生单位和事故发生地人民政府事故现场应急处置机构应分别总结事故处置工作，向事故调查组提交总结报告，总结报告内容包括：</w:t>
      </w:r>
    </w:p>
    <w:p w14:paraId="1E8295C0">
      <w:pPr>
        <w:pStyle w:val="132"/>
      </w:pPr>
      <w:r>
        <w:rPr>
          <w:rFonts w:hint="eastAsia"/>
        </w:rPr>
        <w:t>事故基本情况；</w:t>
      </w:r>
    </w:p>
    <w:p w14:paraId="14820EAA">
      <w:pPr>
        <w:pStyle w:val="132"/>
      </w:pPr>
      <w:r>
        <w:rPr>
          <w:rFonts w:hint="eastAsia"/>
        </w:rPr>
        <w:t>先期处置情况及事故信息接收、流转与报送情况；</w:t>
      </w:r>
    </w:p>
    <w:p w14:paraId="5A8A5D28">
      <w:pPr>
        <w:pStyle w:val="132"/>
      </w:pPr>
      <w:r>
        <w:rPr>
          <w:rFonts w:hint="eastAsia"/>
        </w:rPr>
        <w:t>应急预案实施情况；</w:t>
      </w:r>
    </w:p>
    <w:p w14:paraId="1114946D">
      <w:pPr>
        <w:pStyle w:val="132"/>
      </w:pPr>
      <w:r>
        <w:rPr>
          <w:rFonts w:hint="eastAsia"/>
        </w:rPr>
        <w:t>组织指挥情况；</w:t>
      </w:r>
    </w:p>
    <w:p w14:paraId="3F2EE6EC">
      <w:pPr>
        <w:pStyle w:val="132"/>
      </w:pPr>
      <w:r>
        <w:rPr>
          <w:rFonts w:hint="eastAsia"/>
        </w:rPr>
        <w:t>现场救援方案制定及执行情况；</w:t>
      </w:r>
    </w:p>
    <w:p w14:paraId="39FD5843">
      <w:pPr>
        <w:pStyle w:val="132"/>
      </w:pPr>
      <w:r>
        <w:rPr>
          <w:rFonts w:hint="eastAsia"/>
        </w:rPr>
        <w:t>现场应急救援队伍工作情况；</w:t>
      </w:r>
    </w:p>
    <w:p w14:paraId="3D08214F">
      <w:pPr>
        <w:pStyle w:val="132"/>
      </w:pPr>
      <w:r>
        <w:rPr>
          <w:rFonts w:hint="eastAsia"/>
        </w:rPr>
        <w:t>现场管理和信息发布情况；</w:t>
      </w:r>
    </w:p>
    <w:p w14:paraId="29B5D9A6">
      <w:pPr>
        <w:pStyle w:val="132"/>
      </w:pPr>
      <w:r>
        <w:rPr>
          <w:rFonts w:hint="eastAsia"/>
        </w:rPr>
        <w:t>应急物资保障情况；</w:t>
      </w:r>
    </w:p>
    <w:p w14:paraId="4F026BF1">
      <w:pPr>
        <w:pStyle w:val="132"/>
      </w:pPr>
      <w:r>
        <w:rPr>
          <w:rFonts w:hint="eastAsia"/>
        </w:rPr>
        <w:t>防控环境影响措施的执行情况；</w:t>
      </w:r>
    </w:p>
    <w:p w14:paraId="03B7967C">
      <w:pPr>
        <w:pStyle w:val="132"/>
      </w:pPr>
      <w:r>
        <w:rPr>
          <w:rFonts w:hint="eastAsia"/>
        </w:rPr>
        <w:t>救援成效、经验和教训及相关建议。</w:t>
      </w:r>
    </w:p>
    <w:p w14:paraId="192C5E2F">
      <w:pPr>
        <w:pStyle w:val="167"/>
        <w:ind w:left="0"/>
      </w:pPr>
      <w:r>
        <w:rPr>
          <w:rFonts w:hint="eastAsia"/>
        </w:rPr>
        <w:t>事故发生单位和现场指挥部应妥善保存并整理与应急处置有关的书证和物证，提交事故调查组。</w:t>
      </w:r>
    </w:p>
    <w:p w14:paraId="7AFCB7EF">
      <w:pPr>
        <w:pStyle w:val="94"/>
        <w:spacing w:before="156" w:after="156"/>
        <w:ind w:left="0"/>
      </w:pPr>
      <w:r>
        <w:rPr>
          <w:rFonts w:hint="eastAsia"/>
        </w:rPr>
        <w:t>对事故单位的评估</w:t>
      </w:r>
    </w:p>
    <w:p w14:paraId="0DB1C85A">
      <w:pPr>
        <w:pStyle w:val="56"/>
        <w:ind w:firstLine="420"/>
      </w:pPr>
      <w:r>
        <w:rPr>
          <w:rFonts w:hint="eastAsia"/>
        </w:rPr>
        <w:t>对事故发生单位的评估，应包括以下内容：</w:t>
      </w:r>
    </w:p>
    <w:p w14:paraId="66524501">
      <w:pPr>
        <w:pStyle w:val="132"/>
      </w:pPr>
      <w:r>
        <w:rPr>
          <w:rFonts w:hint="eastAsia"/>
        </w:rPr>
        <w:t>应急响应情况，包括事故基本情况、信息报送情况等；</w:t>
      </w:r>
    </w:p>
    <w:p w14:paraId="68ECA5EF">
      <w:pPr>
        <w:pStyle w:val="132"/>
      </w:pPr>
      <w:r>
        <w:rPr>
          <w:rFonts w:hint="eastAsia"/>
        </w:rPr>
        <w:t>先期处置情况，包括自救情况、控制危险源情况、防范次生灾害发生情况；</w:t>
      </w:r>
    </w:p>
    <w:p w14:paraId="120EA4C2">
      <w:pPr>
        <w:pStyle w:val="132"/>
      </w:pPr>
      <w:r>
        <w:rPr>
          <w:rFonts w:hint="eastAsia"/>
        </w:rPr>
        <w:t>应急管理规章制度的建立和执行情况；</w:t>
      </w:r>
    </w:p>
    <w:p w14:paraId="7D7F0E78">
      <w:pPr>
        <w:pStyle w:val="132"/>
      </w:pPr>
      <w:r>
        <w:rPr>
          <w:rFonts w:hint="eastAsia"/>
        </w:rPr>
        <w:t>风险评估和应急资源调查情况；</w:t>
      </w:r>
    </w:p>
    <w:p w14:paraId="016352AE">
      <w:pPr>
        <w:pStyle w:val="132"/>
      </w:pPr>
      <w:r>
        <w:rPr>
          <w:rFonts w:hint="eastAsia"/>
        </w:rPr>
        <w:t>应急预案的编制、培训、演练、执行情况；</w:t>
      </w:r>
    </w:p>
    <w:p w14:paraId="5BB15CB4">
      <w:pPr>
        <w:pStyle w:val="132"/>
      </w:pPr>
      <w:r>
        <w:rPr>
          <w:rFonts w:hint="eastAsia"/>
        </w:rPr>
        <w:t>应急救援队伍、人员、装备、物质储备、资金保障等方面的落实情况。</w:t>
      </w:r>
    </w:p>
    <w:p w14:paraId="1B502828">
      <w:pPr>
        <w:pStyle w:val="94"/>
        <w:spacing w:before="156" w:after="156"/>
        <w:ind w:left="0"/>
      </w:pPr>
      <w:r>
        <w:rPr>
          <w:rFonts w:hint="eastAsia"/>
        </w:rPr>
        <w:t>对事故发生地人民政府的评估</w:t>
      </w:r>
    </w:p>
    <w:p w14:paraId="1B94A6C5">
      <w:pPr>
        <w:pStyle w:val="56"/>
        <w:ind w:firstLine="420"/>
      </w:pPr>
      <w:r>
        <w:rPr>
          <w:rFonts w:hint="eastAsia"/>
        </w:rPr>
        <w:t>对事故发生地人民政府的评估，应包括以下内容：</w:t>
      </w:r>
    </w:p>
    <w:p w14:paraId="7E79F6EB">
      <w:pPr>
        <w:pStyle w:val="132"/>
      </w:pPr>
      <w:r>
        <w:rPr>
          <w:rFonts w:hint="eastAsia"/>
        </w:rPr>
        <w:t>应急响应情况，包括事故发生后信息接收、流转与报送情况、相关职能部门协调情况；</w:t>
      </w:r>
    </w:p>
    <w:p w14:paraId="68DBAA6F">
      <w:pPr>
        <w:pStyle w:val="132"/>
      </w:pPr>
      <w:r>
        <w:rPr>
          <w:rFonts w:hint="eastAsia"/>
        </w:rPr>
        <w:t>指挥救援情况，包括应急救援队伍和装备资料调动情况、应急处置方案制定情况；</w:t>
      </w:r>
    </w:p>
    <w:p w14:paraId="35BE78BB">
      <w:pPr>
        <w:pStyle w:val="132"/>
      </w:pPr>
      <w:r>
        <w:rPr>
          <w:rFonts w:hint="eastAsia"/>
        </w:rPr>
        <w:t>应急处置措施执行情况，包括现场应急救援队伍工作情况、应急资源保障情况、防范次生衍生及事故扩大采取的措施情况、防控环境影响措施执行情况；</w:t>
      </w:r>
    </w:p>
    <w:p w14:paraId="001E53F3">
      <w:pPr>
        <w:pStyle w:val="132"/>
      </w:pPr>
      <w:r>
        <w:rPr>
          <w:rFonts w:hint="eastAsia"/>
        </w:rPr>
        <w:t>现场管理和信息发布。</w:t>
      </w:r>
    </w:p>
    <w:p w14:paraId="43DD24C2">
      <w:pPr>
        <w:pStyle w:val="94"/>
        <w:spacing w:before="156" w:after="156"/>
        <w:ind w:left="0"/>
      </w:pPr>
      <w:r>
        <w:rPr>
          <w:rFonts w:hint="eastAsia"/>
        </w:rPr>
        <w:t>应急评估报告</w:t>
      </w:r>
    </w:p>
    <w:p w14:paraId="627BE9E9">
      <w:pPr>
        <w:pStyle w:val="56"/>
        <w:ind w:firstLine="420"/>
      </w:pPr>
      <w:r>
        <w:rPr>
          <w:rFonts w:hint="eastAsia"/>
        </w:rPr>
        <w:t>应急评估报告应包括以下内容：</w:t>
      </w:r>
    </w:p>
    <w:p w14:paraId="1A71D1F5">
      <w:pPr>
        <w:pStyle w:val="132"/>
      </w:pPr>
      <w:r>
        <w:rPr>
          <w:rFonts w:hint="eastAsia"/>
        </w:rPr>
        <w:t>事故应急处置基本情况；</w:t>
      </w:r>
    </w:p>
    <w:p w14:paraId="630BA21D">
      <w:pPr>
        <w:pStyle w:val="132"/>
      </w:pPr>
      <w:r>
        <w:rPr>
          <w:rFonts w:hint="eastAsia"/>
        </w:rPr>
        <w:t>事故单位应急处置责任落实情况；</w:t>
      </w:r>
    </w:p>
    <w:p w14:paraId="65B83945">
      <w:pPr>
        <w:pStyle w:val="132"/>
      </w:pPr>
      <w:r>
        <w:rPr>
          <w:rFonts w:hint="eastAsia"/>
        </w:rPr>
        <w:t>地方人民政府应急处置责任落实情况；</w:t>
      </w:r>
    </w:p>
    <w:p w14:paraId="7A64F99B">
      <w:pPr>
        <w:pStyle w:val="132"/>
      </w:pPr>
      <w:r>
        <w:rPr>
          <w:rFonts w:hint="eastAsia"/>
        </w:rPr>
        <w:t>评估结论；</w:t>
      </w:r>
    </w:p>
    <w:p w14:paraId="4B1817C9">
      <w:pPr>
        <w:pStyle w:val="132"/>
      </w:pPr>
      <w:r>
        <w:rPr>
          <w:rFonts w:hint="eastAsia"/>
        </w:rPr>
        <w:t>经验教训和相关工作建议。</w:t>
      </w:r>
    </w:p>
    <w:p w14:paraId="4E6D6A8E">
      <w:pPr>
        <w:pStyle w:val="65"/>
        <w:spacing w:before="156" w:after="156"/>
      </w:pPr>
      <w:r>
        <w:rPr>
          <w:rFonts w:hint="eastAsia"/>
        </w:rPr>
        <w:t>事故调查报告</w:t>
      </w:r>
    </w:p>
    <w:p w14:paraId="39CF57CB">
      <w:pPr>
        <w:pStyle w:val="94"/>
        <w:spacing w:before="156" w:after="156"/>
        <w:ind w:left="0"/>
      </w:pPr>
      <w:r>
        <w:rPr>
          <w:rFonts w:hint="eastAsia"/>
        </w:rPr>
        <w:t>标题</w:t>
      </w:r>
    </w:p>
    <w:p w14:paraId="16CCD8B1">
      <w:pPr>
        <w:pStyle w:val="56"/>
        <w:ind w:firstLine="420"/>
      </w:pPr>
      <w:r>
        <w:rPr>
          <w:rFonts w:hint="eastAsia"/>
        </w:rPr>
        <w:t>事故发生地</w:t>
      </w:r>
      <w:r>
        <w:rPr>
          <w:rFonts w:hint="eastAsia" w:hAnsi="宋体"/>
        </w:rPr>
        <w:t>＋</w:t>
      </w:r>
      <w:r>
        <w:rPr>
          <w:rFonts w:hint="eastAsia"/>
        </w:rPr>
        <w:t>事故发生单位</w:t>
      </w:r>
      <w:r>
        <w:rPr>
          <w:rFonts w:hint="eastAsia" w:hAnsi="宋体"/>
        </w:rPr>
        <w:t>＋</w:t>
      </w:r>
      <w:r>
        <w:rPr>
          <w:rFonts w:hint="eastAsia"/>
        </w:rPr>
        <w:t>事故发生日期</w:t>
      </w:r>
      <w:r>
        <w:rPr>
          <w:rFonts w:hint="eastAsia" w:hAnsi="宋体"/>
        </w:rPr>
        <w:t>＋</w:t>
      </w:r>
      <w:r>
        <w:rPr>
          <w:rFonts w:hint="eastAsia"/>
        </w:rPr>
        <w:t>事故级别</w:t>
      </w:r>
      <w:r>
        <w:rPr>
          <w:rFonts w:hint="eastAsia" w:hAnsi="宋体"/>
        </w:rPr>
        <w:t>＋</w:t>
      </w:r>
      <w:r>
        <w:rPr>
          <w:rFonts w:hint="eastAsia"/>
        </w:rPr>
        <w:t>事故类型的事故调查报告。</w:t>
      </w:r>
    </w:p>
    <w:p w14:paraId="79CF8A67">
      <w:pPr>
        <w:pStyle w:val="183"/>
      </w:pPr>
      <w:r>
        <w:rPr>
          <w:rFonts w:hint="eastAsia"/>
        </w:rPr>
        <w:t>福建省泉州市欣佳酒店“3·7”坍塌事故调查报告</w:t>
      </w:r>
    </w:p>
    <w:p w14:paraId="11A82B25">
      <w:pPr>
        <w:pStyle w:val="183"/>
      </w:pPr>
      <w:r>
        <w:rPr>
          <w:rFonts w:hint="eastAsia"/>
        </w:rPr>
        <w:t>河池市南丹庆达惜缘矿业投资有限公司“10.28”矿山坍塌重大事故调查报告</w:t>
      </w:r>
    </w:p>
    <w:p w14:paraId="791ED935">
      <w:pPr>
        <w:pStyle w:val="183"/>
      </w:pPr>
      <w:r>
        <w:rPr>
          <w:rFonts w:hint="eastAsia"/>
        </w:rPr>
        <w:t>江苏响水天嘉宜化工有限公司“3·21”特别重大爆炸事故调查报告</w:t>
      </w:r>
    </w:p>
    <w:p w14:paraId="683767EA">
      <w:pPr>
        <w:pStyle w:val="183"/>
      </w:pPr>
      <w:r>
        <w:rPr>
          <w:rFonts w:hint="eastAsia"/>
        </w:rPr>
        <w:t>陕西安康京昆高速“8·10”特别重大道路交通事故调查报告</w:t>
      </w:r>
    </w:p>
    <w:p w14:paraId="1213027D">
      <w:pPr>
        <w:pStyle w:val="94"/>
        <w:spacing w:before="156" w:after="156"/>
        <w:ind w:left="0"/>
      </w:pPr>
      <w:r>
        <w:rPr>
          <w:rFonts w:hint="eastAsia"/>
        </w:rPr>
        <w:t>正文</w:t>
      </w:r>
    </w:p>
    <w:p w14:paraId="70DDB3D0">
      <w:pPr>
        <w:pStyle w:val="98"/>
        <w:spacing w:before="156" w:after="156"/>
        <w:ind w:left="0"/>
      </w:pPr>
      <w:r>
        <w:rPr>
          <w:rFonts w:hint="eastAsia"/>
        </w:rPr>
        <w:t>事故基本情况</w:t>
      </w:r>
    </w:p>
    <w:p w14:paraId="0E2A7C3C">
      <w:pPr>
        <w:pStyle w:val="56"/>
        <w:ind w:firstLine="420"/>
      </w:pPr>
      <w:r>
        <w:rPr>
          <w:rFonts w:hint="eastAsia"/>
        </w:rPr>
        <w:t>事故发生时间、地点，事故发生单位名称、事故类别、人员伤亡和财产损失、应急处置、调查组组成等情况。</w:t>
      </w:r>
    </w:p>
    <w:p w14:paraId="01BB5B6D">
      <w:pPr>
        <w:pStyle w:val="98"/>
        <w:spacing w:before="156" w:after="156"/>
        <w:ind w:left="0"/>
      </w:pPr>
      <w:r>
        <w:rPr>
          <w:rFonts w:hint="eastAsia"/>
        </w:rPr>
        <w:t>事故发生原因和事故性质</w:t>
      </w:r>
    </w:p>
    <w:p w14:paraId="1019C696">
      <w:pPr>
        <w:pStyle w:val="56"/>
        <w:ind w:firstLine="420"/>
      </w:pPr>
      <w:r>
        <w:rPr>
          <w:rFonts w:hint="eastAsia"/>
        </w:rPr>
        <w:t>对事故直接原因和对事故直接原因的分析论证。</w:t>
      </w:r>
    </w:p>
    <w:p w14:paraId="73ECB48B">
      <w:pPr>
        <w:pStyle w:val="98"/>
        <w:spacing w:before="156" w:after="156"/>
        <w:ind w:left="0"/>
      </w:pPr>
      <w:r>
        <w:rPr>
          <w:rFonts w:hint="eastAsia"/>
        </w:rPr>
        <w:t>事故应急救援处置情况</w:t>
      </w:r>
    </w:p>
    <w:p w14:paraId="6812B006">
      <w:pPr>
        <w:pStyle w:val="56"/>
        <w:ind w:firstLine="420"/>
      </w:pPr>
      <w:r>
        <w:rPr>
          <w:rFonts w:hint="eastAsia"/>
        </w:rPr>
        <w:t>按时间节点描述事故发生单位和地方政府应急处置情况，包括信息接报及响应、现场应急处置、医疗救治和善后处理以及事故应急处置评估结论等。</w:t>
      </w:r>
    </w:p>
    <w:p w14:paraId="722BECED">
      <w:pPr>
        <w:pStyle w:val="98"/>
        <w:spacing w:before="156" w:after="156"/>
        <w:ind w:left="0"/>
      </w:pPr>
      <w:r>
        <w:rPr>
          <w:rFonts w:hint="eastAsia"/>
        </w:rPr>
        <w:t>事故责任单位相关情况</w:t>
      </w:r>
    </w:p>
    <w:p w14:paraId="48788BDB">
      <w:pPr>
        <w:pStyle w:val="56"/>
        <w:ind w:firstLine="420"/>
      </w:pPr>
      <w:r>
        <w:rPr>
          <w:rFonts w:hint="eastAsia"/>
        </w:rPr>
        <w:t>描述事故发生单位和相关责任单位基本情况，包括事故企业基本情况及运营、经营资质许可或行政审批、日常监管等情况。</w:t>
      </w:r>
    </w:p>
    <w:p w14:paraId="6AC6383A">
      <w:pPr>
        <w:pStyle w:val="98"/>
        <w:spacing w:before="156" w:after="156"/>
        <w:ind w:left="0"/>
      </w:pPr>
      <w:r>
        <w:rPr>
          <w:rFonts w:hint="eastAsia"/>
        </w:rPr>
        <w:t>有关责任单位存在的主要问题</w:t>
      </w:r>
    </w:p>
    <w:p w14:paraId="00B24D38">
      <w:pPr>
        <w:pStyle w:val="163"/>
        <w:ind w:left="0"/>
      </w:pPr>
      <w:r>
        <w:rPr>
          <w:rFonts w:hint="eastAsia"/>
        </w:rPr>
        <w:t>提出事故发生单位、有关政府及部门和技术服务机构存在的主要问题。</w:t>
      </w:r>
    </w:p>
    <w:p w14:paraId="5210F0E7">
      <w:pPr>
        <w:pStyle w:val="163"/>
        <w:ind w:left="0"/>
      </w:pPr>
      <w:r>
        <w:rPr>
          <w:rFonts w:hint="eastAsia"/>
        </w:rPr>
        <w:t>对违反法律法规、标准规范的，应在脚注中注明具体条目。</w:t>
      </w:r>
    </w:p>
    <w:p w14:paraId="5864143C">
      <w:pPr>
        <w:pStyle w:val="98"/>
        <w:spacing w:before="156" w:after="156"/>
        <w:ind w:left="0"/>
      </w:pPr>
      <w:r>
        <w:rPr>
          <w:rFonts w:hint="eastAsia"/>
        </w:rPr>
        <w:t>对事故有关责任人员和责任单位的处理意见</w:t>
      </w:r>
    </w:p>
    <w:p w14:paraId="463C7C4D">
      <w:pPr>
        <w:pStyle w:val="163"/>
        <w:ind w:left="0"/>
      </w:pPr>
      <w:r>
        <w:rPr>
          <w:rFonts w:hint="eastAsia"/>
        </w:rPr>
        <w:t>应对事故企业、有关政府及部门和技术服务机构等相关责任人员和单位提出处理意见。</w:t>
      </w:r>
    </w:p>
    <w:p w14:paraId="1A0B6D24">
      <w:pPr>
        <w:pStyle w:val="163"/>
        <w:ind w:left="0"/>
      </w:pPr>
      <w:r>
        <w:rPr>
          <w:rFonts w:hint="eastAsia"/>
        </w:rPr>
        <w:t>对有关政府及部门等相关责任人员的处理意见由纪委监委提出。</w:t>
      </w:r>
    </w:p>
    <w:p w14:paraId="61006BEB">
      <w:pPr>
        <w:pStyle w:val="163"/>
        <w:ind w:left="0"/>
      </w:pPr>
      <w:r>
        <w:rPr>
          <w:rFonts w:hint="eastAsia"/>
        </w:rPr>
        <w:t>应详细注明责任人员和单位违反法律法规、标准规范的名称及具体条款，并在脚注中注明该条款项的具体内容。</w:t>
      </w:r>
    </w:p>
    <w:p w14:paraId="4C19F2DF">
      <w:pPr>
        <w:pStyle w:val="98"/>
        <w:spacing w:before="156" w:after="156"/>
        <w:ind w:left="0"/>
      </w:pPr>
      <w:r>
        <w:rPr>
          <w:rFonts w:hint="eastAsia"/>
        </w:rPr>
        <w:t>事故防范和整改措施建议</w:t>
      </w:r>
    </w:p>
    <w:p w14:paraId="4D910B0B">
      <w:pPr>
        <w:pStyle w:val="163"/>
        <w:ind w:left="0"/>
      </w:pPr>
      <w:r>
        <w:rPr>
          <w:rFonts w:hint="eastAsia"/>
        </w:rPr>
        <w:t>根据事故发生直接、间接原因，提出防止同类事故重复发生的措施和建议。</w:t>
      </w:r>
    </w:p>
    <w:p w14:paraId="10EE74EC">
      <w:pPr>
        <w:pStyle w:val="163"/>
        <w:ind w:left="0"/>
      </w:pPr>
      <w:r>
        <w:rPr>
          <w:rFonts w:hint="eastAsia"/>
        </w:rPr>
        <w:t>从技术、教育和管理等对地方政府、有关部门和事故单位提出整改建议，建议应具有针对性和可操作性。</w:t>
      </w:r>
    </w:p>
    <w:p w14:paraId="015A4920">
      <w:pPr>
        <w:pStyle w:val="94"/>
        <w:spacing w:before="156" w:after="156"/>
        <w:ind w:left="0"/>
      </w:pPr>
      <w:r>
        <w:rPr>
          <w:rFonts w:hint="eastAsia"/>
        </w:rPr>
        <w:t>附件</w:t>
      </w:r>
    </w:p>
    <w:p w14:paraId="07C5078E">
      <w:pPr>
        <w:pStyle w:val="56"/>
        <w:ind w:firstLine="420"/>
      </w:pPr>
      <w:r>
        <w:rPr>
          <w:rFonts w:hint="eastAsia"/>
        </w:rPr>
        <w:t>附件应附以下证据材料：</w:t>
      </w:r>
    </w:p>
    <w:p w14:paraId="53687687">
      <w:pPr>
        <w:pStyle w:val="132"/>
      </w:pPr>
      <w:r>
        <w:rPr>
          <w:rFonts w:hint="eastAsia"/>
        </w:rPr>
        <w:t>调查组成立文件；</w:t>
      </w:r>
    </w:p>
    <w:p w14:paraId="72903A21">
      <w:pPr>
        <w:pStyle w:val="132"/>
      </w:pPr>
      <w:r>
        <w:rPr>
          <w:rFonts w:hint="eastAsia"/>
        </w:rPr>
        <w:t>调查组正式成员签名表；</w:t>
      </w:r>
    </w:p>
    <w:p w14:paraId="65279AE9">
      <w:pPr>
        <w:pStyle w:val="132"/>
      </w:pPr>
      <w:r>
        <w:rPr>
          <w:rFonts w:hint="eastAsia"/>
        </w:rPr>
        <w:t>技术组报告、管理组报告、应急处置评估报告；</w:t>
      </w:r>
    </w:p>
    <w:p w14:paraId="2D9756CB">
      <w:pPr>
        <w:pStyle w:val="132"/>
      </w:pPr>
      <w:r>
        <w:rPr>
          <w:rFonts w:hint="eastAsia"/>
        </w:rPr>
        <w:t>责任追究建议、专家组签名表，专家身份证、职称复制件；</w:t>
      </w:r>
    </w:p>
    <w:p w14:paraId="0D61E848">
      <w:pPr>
        <w:pStyle w:val="132"/>
      </w:pPr>
      <w:r>
        <w:rPr>
          <w:rFonts w:hint="eastAsia"/>
        </w:rPr>
        <w:t>事故现场勘查报告、技术鉴定报告；</w:t>
      </w:r>
    </w:p>
    <w:p w14:paraId="77D02D45">
      <w:pPr>
        <w:pStyle w:val="132"/>
      </w:pPr>
      <w:r>
        <w:rPr>
          <w:rFonts w:hint="eastAsia"/>
        </w:rPr>
        <w:t>其他证据材料。</w:t>
      </w:r>
    </w:p>
    <w:p w14:paraId="735C6F96">
      <w:pPr>
        <w:pStyle w:val="105"/>
        <w:spacing w:before="156" w:after="156"/>
      </w:pPr>
      <w:r>
        <w:rPr>
          <w:rFonts w:hint="eastAsia"/>
        </w:rPr>
        <w:t>事故处理</w:t>
      </w:r>
    </w:p>
    <w:p w14:paraId="58E16ADF">
      <w:pPr>
        <w:pStyle w:val="65"/>
        <w:spacing w:before="156" w:after="156"/>
      </w:pPr>
      <w:r>
        <w:rPr>
          <w:rFonts w:hint="eastAsia"/>
        </w:rPr>
        <w:t>提交报告</w:t>
      </w:r>
    </w:p>
    <w:p w14:paraId="429EEF23">
      <w:pPr>
        <w:pStyle w:val="164"/>
        <w:ind w:left="0"/>
      </w:pPr>
      <w:r>
        <w:rPr>
          <w:rFonts w:hint="eastAsia"/>
        </w:rPr>
        <w:t>负责事故调查的人民政府直接组织事故调查组进行调查的，由事故调查组向人民政府提交事故调查报告；负责事故调查的人民政府授权或委托有关部门进行调查的，由事故调查牵头部门向人民政府提交事故调查报告。</w:t>
      </w:r>
    </w:p>
    <w:p w14:paraId="1C2A4433">
      <w:pPr>
        <w:pStyle w:val="164"/>
        <w:ind w:left="0"/>
      </w:pPr>
      <w:r>
        <w:rPr>
          <w:rFonts w:hint="eastAsia"/>
        </w:rPr>
        <w:t>事故调查组应自事故发生之日起60日内（不包括技术鉴定的时间）提交事故调查报告；特殊情况下，经请示负责事故调查的人民政府批准，提交事故调查报告的期限可以适当延长，但延长的期限最长不超过60日。</w:t>
      </w:r>
    </w:p>
    <w:p w14:paraId="352104B8">
      <w:pPr>
        <w:pStyle w:val="164"/>
        <w:ind w:left="0"/>
      </w:pPr>
      <w:r>
        <w:rPr>
          <w:rFonts w:hint="eastAsia"/>
        </w:rPr>
        <w:t>下列时间不计入事故调查期限，但应在报送事故调查报告时向负责组织事故调查的人民政府说明：</w:t>
      </w:r>
    </w:p>
    <w:p w14:paraId="6E81A5FE">
      <w:pPr>
        <w:pStyle w:val="132"/>
      </w:pPr>
      <w:r>
        <w:rPr>
          <w:rFonts w:hint="eastAsia"/>
        </w:rPr>
        <w:t>因事故救援无法进行现场勘查的时间；</w:t>
      </w:r>
    </w:p>
    <w:p w14:paraId="79BF305E">
      <w:pPr>
        <w:pStyle w:val="132"/>
      </w:pPr>
      <w:r>
        <w:rPr>
          <w:rFonts w:hint="eastAsia"/>
        </w:rPr>
        <w:t>挂牌督办、跟踪督办的事故的审核备案时间；</w:t>
      </w:r>
    </w:p>
    <w:p w14:paraId="41F73767">
      <w:pPr>
        <w:pStyle w:val="132"/>
      </w:pPr>
      <w:r>
        <w:rPr>
          <w:rFonts w:hint="eastAsia"/>
        </w:rPr>
        <w:t>特殊疑难问题技术鉴定所需的时间。</w:t>
      </w:r>
    </w:p>
    <w:p w14:paraId="08BDFF33">
      <w:pPr>
        <w:pStyle w:val="65"/>
        <w:spacing w:before="156" w:after="156"/>
      </w:pPr>
      <w:r>
        <w:rPr>
          <w:rFonts w:hint="eastAsia"/>
        </w:rPr>
        <w:t>批复结案</w:t>
      </w:r>
    </w:p>
    <w:p w14:paraId="002CDD67">
      <w:pPr>
        <w:pStyle w:val="164"/>
        <w:ind w:left="0"/>
      </w:pPr>
      <w:r>
        <w:rPr>
          <w:rFonts w:hint="eastAsia"/>
        </w:rPr>
        <w:t>重大事故、较大事故、一般事故，负责事故调查的人民政府应自收到事故调查报告之日起15日内做出批复；特别重大事故，30日内做出批复，特殊情况下，批复时间可以适当延长，但延长的时间最长不超过30日。</w:t>
      </w:r>
    </w:p>
    <w:p w14:paraId="2B326419">
      <w:pPr>
        <w:pStyle w:val="164"/>
        <w:ind w:left="0"/>
      </w:pPr>
      <w:r>
        <w:rPr>
          <w:rFonts w:hint="eastAsia"/>
        </w:rPr>
        <w:t>负责事故调查的人民政府不批复同意事故调查报告的，调查组应按政府要求进行复审或调查。</w:t>
      </w:r>
    </w:p>
    <w:p w14:paraId="3E24A16E">
      <w:pPr>
        <w:pStyle w:val="164"/>
        <w:ind w:left="0"/>
      </w:pPr>
      <w:r>
        <w:rPr>
          <w:rFonts w:hint="eastAsia"/>
        </w:rPr>
        <w:t>负责事故调查的人民政府批复同意事故调查报告的。事故调查牵头单位应向事故发生地下一级人民政府、负有安全监管职责部门以及公安、工会等部门发出结案通知。</w:t>
      </w:r>
    </w:p>
    <w:p w14:paraId="7E01B464">
      <w:pPr>
        <w:pStyle w:val="164"/>
        <w:ind w:left="0"/>
      </w:pPr>
      <w:r>
        <w:rPr>
          <w:rFonts w:hint="eastAsia"/>
        </w:rPr>
        <w:t>负责事故调查的人民政府批复同意事故调查报告后，事故调查结束，事故调查组自行解散。</w:t>
      </w:r>
    </w:p>
    <w:p w14:paraId="5A8754E0">
      <w:pPr>
        <w:pStyle w:val="65"/>
        <w:spacing w:before="156" w:after="156"/>
      </w:pPr>
      <w:r>
        <w:rPr>
          <w:rFonts w:hint="eastAsia"/>
        </w:rPr>
        <w:t>信息公开</w:t>
      </w:r>
    </w:p>
    <w:p w14:paraId="1E5DF880">
      <w:pPr>
        <w:pStyle w:val="56"/>
        <w:ind w:firstLine="420"/>
      </w:pPr>
      <w:r>
        <w:rPr>
          <w:rFonts w:hint="eastAsia"/>
        </w:rPr>
        <w:t>负责事故调查的人民政府批复同意事故调查报告后，事故调查牵头部门应及时向社会全文公布事故调查报告（依法应保密的除外），接受社会监督。</w:t>
      </w:r>
    </w:p>
    <w:p w14:paraId="1F2CB966">
      <w:pPr>
        <w:pStyle w:val="65"/>
        <w:spacing w:before="156" w:after="156"/>
      </w:pPr>
      <w:r>
        <w:rPr>
          <w:rFonts w:hint="eastAsia"/>
        </w:rPr>
        <w:t>档案管理</w:t>
      </w:r>
    </w:p>
    <w:p w14:paraId="52D88947">
      <w:pPr>
        <w:pStyle w:val="164"/>
        <w:ind w:left="0"/>
      </w:pPr>
      <w:r>
        <w:rPr>
          <w:rFonts w:hint="eastAsia"/>
        </w:rPr>
        <w:t>事故档案的管理应与事故报告、事故调查和处理同步进行，资料归档应符合DA</w:t>
      </w:r>
      <w:r>
        <w:t>/T</w:t>
      </w:r>
      <w:r>
        <w:rPr>
          <w:rFonts w:hint="eastAsia"/>
        </w:rPr>
        <w:t xml:space="preserve"> 22的规定。</w:t>
      </w:r>
    </w:p>
    <w:p w14:paraId="4ED81B10">
      <w:pPr>
        <w:pStyle w:val="164"/>
        <w:ind w:left="0"/>
      </w:pPr>
      <w:r>
        <w:rPr>
          <w:rFonts w:hint="eastAsia"/>
        </w:rPr>
        <w:t>伤亡事故调查档案必须长久保管，在事故结案后，按一卷一档的原则，将事故调查相关证据材料整理归档。任何单位和个人不应将事故档案据为己有。</w:t>
      </w:r>
    </w:p>
    <w:p w14:paraId="3263CDAF">
      <w:pPr>
        <w:pStyle w:val="164"/>
        <w:ind w:left="0"/>
      </w:pPr>
      <w:r>
        <w:rPr>
          <w:rFonts w:hint="eastAsia"/>
        </w:rPr>
        <w:t>事故调查组组长应指定有关人员负责收集、整理事故调查和处理期间形成的文件材料。事故调查组成员应在所承担的工作结束后2日内，将工作中形成的事故调查文件材料收集齐全，移交指定人员。</w:t>
      </w:r>
    </w:p>
    <w:p w14:paraId="3E03964E">
      <w:pPr>
        <w:pStyle w:val="164"/>
        <w:ind w:left="0"/>
      </w:pPr>
      <w:r>
        <w:rPr>
          <w:rFonts w:hint="eastAsia"/>
        </w:rPr>
        <w:t>指定人员应在事故调查处理结束后30日内向应急管理部门档案管理部门移交事故档案。</w:t>
      </w:r>
    </w:p>
    <w:p w14:paraId="48E2F3F2">
      <w:pPr>
        <w:pStyle w:val="164"/>
        <w:ind w:left="0"/>
      </w:pPr>
      <w:r>
        <w:rPr>
          <w:rFonts w:hint="eastAsia"/>
        </w:rPr>
        <w:t>参加事故调查的其他单位可保存与其职能相关的事故调查文件材料的副本或复制件。</w:t>
      </w:r>
    </w:p>
    <w:p w14:paraId="26D48F49">
      <w:pPr>
        <w:pStyle w:val="164"/>
        <w:ind w:left="0"/>
      </w:pPr>
      <w:r>
        <w:rPr>
          <w:rFonts w:hint="eastAsia"/>
        </w:rPr>
        <w:t>事故调查处理工作中应归档的文件材料主要包括：</w:t>
      </w:r>
    </w:p>
    <w:p w14:paraId="6CBDD2C6">
      <w:pPr>
        <w:pStyle w:val="132"/>
      </w:pPr>
      <w:r>
        <w:rPr>
          <w:rFonts w:hint="eastAsia"/>
        </w:rPr>
        <w:t>事故调查组织工作的有关材料，包括事故调查组成立批准文件、内部分工、调查组成员名单及签字等；</w:t>
      </w:r>
    </w:p>
    <w:p w14:paraId="6DCC9E96">
      <w:pPr>
        <w:pStyle w:val="132"/>
      </w:pPr>
      <w:r>
        <w:rPr>
          <w:rFonts w:hint="eastAsia"/>
        </w:rPr>
        <w:t>技术组调查报告、管理组调查报告、应急处置报告以及相关工作总结和报告；</w:t>
      </w:r>
    </w:p>
    <w:p w14:paraId="0240C476">
      <w:pPr>
        <w:pStyle w:val="132"/>
      </w:pPr>
      <w:r>
        <w:rPr>
          <w:rFonts w:hint="eastAsia"/>
        </w:rPr>
        <w:t>现场勘查笔录及事故现场勘查材料，包括事故现场图、照片、录像，勘查过程中形成的其他材料等；</w:t>
      </w:r>
    </w:p>
    <w:p w14:paraId="301F3A4C">
      <w:pPr>
        <w:pStyle w:val="132"/>
      </w:pPr>
      <w:r>
        <w:rPr>
          <w:rFonts w:hint="eastAsia"/>
        </w:rPr>
        <w:t>事故技术分析、取证、鉴定等材料，包括技术鉴定报告，专家鉴定意见，设备、仪器、致害物等现场提取物的检验检测或鉴定报告，检测鉴定单位资质证明、人员资格证明以及物证材料或物证材料的影像材料，物证材料的事后处理情况报告等；</w:t>
      </w:r>
    </w:p>
    <w:p w14:paraId="1B43BC01">
      <w:pPr>
        <w:pStyle w:val="132"/>
      </w:pPr>
      <w:r>
        <w:rPr>
          <w:rFonts w:hint="eastAsia"/>
        </w:rPr>
        <w:t>伤亡人员名单，尸检报告或死亡证明，受伤人员伤害程度  鉴定或医疗证明；</w:t>
      </w:r>
    </w:p>
    <w:p w14:paraId="3D10E0FB">
      <w:pPr>
        <w:pStyle w:val="132"/>
      </w:pPr>
      <w:r>
        <w:rPr>
          <w:rFonts w:hint="eastAsia"/>
        </w:rPr>
        <w:t>调查取证、谈话、询问笔录等；</w:t>
      </w:r>
    </w:p>
    <w:p w14:paraId="4C1E6302">
      <w:pPr>
        <w:pStyle w:val="132"/>
      </w:pPr>
      <w:r>
        <w:rPr>
          <w:rFonts w:hint="eastAsia"/>
        </w:rPr>
        <w:t>其他有关认定事故原因、管理责任的调查取证材料，包括事故责任单位营业执照及有关资质证书复印件、作业规程及矿井采掘、通风图纸等；</w:t>
      </w:r>
    </w:p>
    <w:p w14:paraId="2FB3B4C9">
      <w:pPr>
        <w:pStyle w:val="132"/>
      </w:pPr>
      <w:r>
        <w:rPr>
          <w:rFonts w:hint="eastAsia"/>
        </w:rPr>
        <w:t>有关事故经济损失的材料；</w:t>
      </w:r>
    </w:p>
    <w:p w14:paraId="7FF27CC1">
      <w:pPr>
        <w:pStyle w:val="132"/>
      </w:pPr>
      <w:r>
        <w:rPr>
          <w:rFonts w:hint="eastAsia"/>
        </w:rPr>
        <w:t>事故调查组工作简报、与事故调查工作有关的会议记录、与事故调查工作有关的文件材料；</w:t>
      </w:r>
    </w:p>
    <w:p w14:paraId="5A74F61D">
      <w:pPr>
        <w:pStyle w:val="132"/>
      </w:pPr>
      <w:r>
        <w:rPr>
          <w:rFonts w:hint="eastAsia"/>
        </w:rPr>
        <w:t>有关请求政府批复事故调查报告的请示（附有调查报告），政府批复结案通知；</w:t>
      </w:r>
    </w:p>
    <w:p w14:paraId="7AF4DA7D">
      <w:pPr>
        <w:pStyle w:val="132"/>
      </w:pPr>
      <w:r>
        <w:rPr>
          <w:rFonts w:hint="eastAsia"/>
        </w:rPr>
        <w:t>其他与事故调查处理有关的文件材料等。</w:t>
      </w:r>
    </w:p>
    <w:p w14:paraId="4A274A2C">
      <w:pPr>
        <w:pStyle w:val="104"/>
        <w:spacing w:before="312" w:after="312"/>
      </w:pPr>
      <w:r>
        <w:rPr>
          <w:rFonts w:hint="eastAsia"/>
        </w:rPr>
        <w:t>与纪委监委的协作配合</w:t>
      </w:r>
    </w:p>
    <w:p w14:paraId="766B5F0A">
      <w:pPr>
        <w:pStyle w:val="105"/>
        <w:spacing w:before="156" w:after="156"/>
      </w:pPr>
      <w:r>
        <w:rPr>
          <w:rFonts w:hint="eastAsia"/>
        </w:rPr>
        <w:t>调查处理的启动</w:t>
      </w:r>
    </w:p>
    <w:p w14:paraId="61256AB8">
      <w:pPr>
        <w:pStyle w:val="165"/>
      </w:pPr>
      <w:r>
        <w:rPr>
          <w:rFonts w:hint="eastAsia"/>
        </w:rPr>
        <w:t>发生重大及以下事故后，县级以上政府依法直接组织或授权或委托有关部门组织调查组进行调查或提级调查的，成立调查组通知印发后，牵头单位应立即以调查组名义邀请当地同级纪监委介入事故调查。纪监委派员列席调查组成立会议，根据事故性质，适时成立纪监委责任事故追责问责调查组，及时启动追责问责调查。</w:t>
      </w:r>
    </w:p>
    <w:p w14:paraId="4E77DE59">
      <w:pPr>
        <w:pStyle w:val="165"/>
      </w:pPr>
      <w:r>
        <w:rPr>
          <w:rFonts w:hint="eastAsia"/>
        </w:rPr>
        <w:t>追责组可列席调查组有关会议，根据工作需要借阅和复制调查组有关材料，旁听谈话、询问等，但不参与、不干涉调查组调查工作。</w:t>
      </w:r>
    </w:p>
    <w:p w14:paraId="6FABE21F">
      <w:pPr>
        <w:pStyle w:val="105"/>
        <w:spacing w:before="156" w:after="156"/>
      </w:pPr>
      <w:r>
        <w:rPr>
          <w:rFonts w:hint="eastAsia"/>
        </w:rPr>
        <w:t>调查组和追责组职责</w:t>
      </w:r>
    </w:p>
    <w:p w14:paraId="1261561D">
      <w:pPr>
        <w:pStyle w:val="165"/>
      </w:pPr>
      <w:r>
        <w:rPr>
          <w:rFonts w:hint="eastAsia"/>
        </w:rPr>
        <w:t>调查组负责查明事故发生原因、经过、人员伤亡及直接经济损失等情况，认定事故性质，查清企业主体责任，查清地方党委、政府和各级职能部门、相关单位的管理责任，提出应追责问责的党员、干部以及监察对象建议名单及人员责任事实，提出对企业和其他人员处理及事故整改措施建议等。</w:t>
      </w:r>
    </w:p>
    <w:p w14:paraId="743DF326">
      <w:pPr>
        <w:pStyle w:val="165"/>
      </w:pPr>
      <w:r>
        <w:rPr>
          <w:rFonts w:hint="eastAsia"/>
        </w:rPr>
        <w:t>追责组在调查组调查基础上，组织开展对涉嫌违纪或职务违法、职务犯罪问题调查，或启动问责调查，进一步核查认定地方党委、政府和各级职能部门、相关单位，事故涉及党员、干部及监察对象责任，提出处理处置、问责意见并按规定报批后落实。</w:t>
      </w:r>
    </w:p>
    <w:p w14:paraId="276E1ADD">
      <w:pPr>
        <w:pStyle w:val="105"/>
        <w:spacing w:before="156" w:after="156"/>
      </w:pPr>
      <w:r>
        <w:rPr>
          <w:rFonts w:hint="eastAsia"/>
        </w:rPr>
        <w:t>调查组材料移送</w:t>
      </w:r>
    </w:p>
    <w:p w14:paraId="29A30E97">
      <w:pPr>
        <w:pStyle w:val="165"/>
      </w:pPr>
      <w:r>
        <w:rPr>
          <w:rFonts w:hint="eastAsia"/>
        </w:rPr>
        <w:t>调查组审议通过技术报告、管理报告后（如调查组内未设技术组、管理组，则审议通过调查报告初稿后），应将报告连同建议追责问责的党员、干部以及监察对象名单、相关证据材料等移交追责组。移交资料前，调查组应同追责组加强沟通，对有关问题、疑问及时作出答复。</w:t>
      </w:r>
    </w:p>
    <w:p w14:paraId="22170763">
      <w:pPr>
        <w:pStyle w:val="165"/>
      </w:pPr>
      <w:r>
        <w:rPr>
          <w:rFonts w:hint="eastAsia"/>
        </w:rPr>
        <w:t>责任事故处理处置、问责意见经批准后，纪监委及时书面反馈调查组，由调查组按程序报送。如政府召开常务会议审议调查报告，纪监通报上述有关情况。</w:t>
      </w:r>
    </w:p>
    <w:p w14:paraId="55C0DF53">
      <w:pPr>
        <w:pStyle w:val="165"/>
      </w:pPr>
      <w:r>
        <w:rPr>
          <w:rFonts w:hint="eastAsia"/>
        </w:rPr>
        <w:t>事故处理处置和问责意见无法在事故调查法定期限得到批准的，纪委建委应提前告知调查组，调查组可按时限报审调查报告（追责调查报告和追责报告可各自公布，也可纳入调查报告一并公布）。</w:t>
      </w:r>
    </w:p>
    <w:p w14:paraId="4E38111B">
      <w:pPr>
        <w:pStyle w:val="165"/>
      </w:pPr>
      <w:r>
        <w:rPr>
          <w:rFonts w:hint="eastAsia"/>
        </w:rPr>
        <w:t>调查报告批复后，牵头单位应将事故调查报告以正式函件形式提供给纪委监委机关。</w:t>
      </w:r>
    </w:p>
    <w:p w14:paraId="340119C2">
      <w:pPr>
        <w:pStyle w:val="104"/>
        <w:spacing w:before="312" w:after="312"/>
      </w:pPr>
      <w:r>
        <w:rPr>
          <w:rFonts w:hint="eastAsia"/>
        </w:rPr>
        <w:t>刑事司法衔接</w:t>
      </w:r>
    </w:p>
    <w:p w14:paraId="21EA9DE2">
      <w:pPr>
        <w:pStyle w:val="105"/>
        <w:spacing w:before="156" w:after="156"/>
      </w:pPr>
      <w:r>
        <w:rPr>
          <w:rFonts w:hint="eastAsia"/>
        </w:rPr>
        <w:t>案件移送与法律监督</w:t>
      </w:r>
    </w:p>
    <w:p w14:paraId="7412C4A5">
      <w:pPr>
        <w:pStyle w:val="165"/>
      </w:pPr>
      <w:r>
        <w:rPr>
          <w:rFonts w:hint="eastAsia"/>
        </w:rPr>
        <w:t>事故发生地有管辖权的公安机关根据事故的情况，对涉嫌安全生产犯罪的，应依法立案侦查。</w:t>
      </w:r>
    </w:p>
    <w:p w14:paraId="782D3C47">
      <w:pPr>
        <w:pStyle w:val="165"/>
      </w:pPr>
      <w:r>
        <w:rPr>
          <w:rFonts w:hint="eastAsia"/>
        </w:rPr>
        <w:t>事故调查中发现涉嫌安全生产犯罪的，事故调查组或者负责火灾调查的消防机构应及时将有关材料或者其复印件移交有管辖权的公安机关依法处理。</w:t>
      </w:r>
    </w:p>
    <w:p w14:paraId="5F04EB39">
      <w:pPr>
        <w:pStyle w:val="165"/>
      </w:pPr>
      <w:r>
        <w:rPr>
          <w:rFonts w:hint="eastAsia"/>
        </w:rPr>
        <w:t>事故调查过程中，事故调查组或者负责火灾调查的消防机构可召开专题会议，向有管辖权的公安机关通报事故调查进展情况。</w:t>
      </w:r>
    </w:p>
    <w:p w14:paraId="2D797751">
      <w:pPr>
        <w:pStyle w:val="165"/>
      </w:pPr>
      <w:r>
        <w:rPr>
          <w:rFonts w:hint="eastAsia"/>
        </w:rPr>
        <w:t>有管辖权的公安机关对涉嫌安全生产犯罪案件立案侦查的，应在3日内将立案决定书抄送同级应急管理部门、人民检察院和组织事故调查的应急管理部门。</w:t>
      </w:r>
    </w:p>
    <w:p w14:paraId="56144E61">
      <w:pPr>
        <w:pStyle w:val="165"/>
      </w:pPr>
      <w:r>
        <w:rPr>
          <w:rFonts w:hint="eastAsia"/>
        </w:rPr>
        <w:t>对有重大社会影响的涉嫌安全生产犯罪案件，上级公安机关采取挂牌督办、派员参与等方法加强指导和督促，必要时，可以按照有关规定直接组织办理。</w:t>
      </w:r>
    </w:p>
    <w:p w14:paraId="0E6813C1">
      <w:pPr>
        <w:pStyle w:val="165"/>
      </w:pPr>
      <w:r>
        <w:rPr>
          <w:rFonts w:hint="eastAsia"/>
        </w:rPr>
        <w:t>组织事故调查的应急管理部门及同级公安机关、人民检察院对涉嫌安全生产犯罪案件的事实、性质认定、证据采信、法律适用以及责任追究有意见分歧的，应加强协调沟通。必要时，可以就法律适用等方面问题听取人民法院意见。</w:t>
      </w:r>
    </w:p>
    <w:p w14:paraId="38F0D85C">
      <w:pPr>
        <w:pStyle w:val="165"/>
      </w:pPr>
      <w:r>
        <w:rPr>
          <w:rFonts w:hint="eastAsia"/>
        </w:rPr>
        <w:t>对发生1人以上死亡的情形，经依法组织调查，作出不属于生产安全事故或者生产安全责任事故的书面调查结论的，应急管理部门应将该调查结论及时抄送同级监察机关、公安机关、人民检察院。</w:t>
      </w:r>
    </w:p>
    <w:p w14:paraId="38819CFC">
      <w:pPr>
        <w:pStyle w:val="105"/>
        <w:spacing w:before="156" w:after="156"/>
      </w:pPr>
      <w:r>
        <w:rPr>
          <w:rFonts w:hint="eastAsia"/>
        </w:rPr>
        <w:t>证据的收集与使用</w:t>
      </w:r>
    </w:p>
    <w:p w14:paraId="248334A8">
      <w:pPr>
        <w:pStyle w:val="165"/>
      </w:pPr>
      <w:r>
        <w:rPr>
          <w:rFonts w:hint="eastAsia"/>
        </w:rPr>
        <w:t>在查处违法行为的过程中，有关应急管理部门应全面收集、妥善保存证据材料。对容易灭失的痕迹、物证，应采取措施提取、固定；对查获的涉案物品，如实填写涉案物品清单，并按照国家有关规定予以处理；对需要进行检验、鉴定的涉案物品，由法定检验、鉴定机构进行检验、鉴定，并出具检验报告或者鉴定意见。</w:t>
      </w:r>
    </w:p>
    <w:p w14:paraId="39BAC5DF">
      <w:pPr>
        <w:pStyle w:val="165"/>
      </w:pPr>
      <w:r>
        <w:rPr>
          <w:rFonts w:hint="eastAsia"/>
        </w:rPr>
        <w:t>在查处违法行为或者事故调查的过程中依法收集制作的物证、书证、视听资料、电子数据、检验报告、鉴定意见、勘验笔录、检查笔录等证据材料以及经依法批复的事故调查报告，在刑事诉讼中可以作为证据使用。</w:t>
      </w:r>
    </w:p>
    <w:p w14:paraId="6789B569">
      <w:pPr>
        <w:pStyle w:val="165"/>
      </w:pPr>
      <w:r>
        <w:rPr>
          <w:rFonts w:hint="eastAsia"/>
        </w:rPr>
        <w:t>当事人及其辩护人、诉讼代理人对检验报告、鉴定意见、勘验笔录、检查笔录等提出异议，申请重新检验、鉴定、勘验或者检查的，应说明理由。人民法院经审理认为有必要的，应同意。人民法院同意重新鉴定申请的，应及时委托鉴定，并将鉴定意见告知人民检察院、当事人及其辩护人、诉讼代理人；也可以由公安机关自行或者委托相关机构重新进行检验、鉴定、勘验、检查等。</w:t>
      </w:r>
    </w:p>
    <w:p w14:paraId="6E9DBA9B">
      <w:pPr>
        <w:pStyle w:val="105"/>
        <w:spacing w:before="156" w:after="156"/>
      </w:pPr>
      <w:r>
        <w:rPr>
          <w:rFonts w:hint="eastAsia"/>
        </w:rPr>
        <w:t>协作机制</w:t>
      </w:r>
    </w:p>
    <w:p w14:paraId="583FE949">
      <w:pPr>
        <w:pStyle w:val="165"/>
      </w:pPr>
      <w:r>
        <w:rPr>
          <w:rFonts w:hint="eastAsia"/>
        </w:rPr>
        <w:t>各级应急管理部门、公安机关、人民检察院、人民法院应建立安全生产行政执法与刑事司法衔接长效工作机制。明确本单位的牵头机构和联系人，加强日常工作沟通与协作。定期召开联席会议，协调解决重要问题，并以会议纪要等方式明确议定事项。</w:t>
      </w:r>
    </w:p>
    <w:p w14:paraId="18CEF3BC">
      <w:pPr>
        <w:pStyle w:val="165"/>
      </w:pPr>
      <w:r>
        <w:rPr>
          <w:rFonts w:hint="eastAsia"/>
        </w:rPr>
        <w:t>自治区、直辖市应急管理部门、公安机关、人民检察院、人民法院应每年定期联合通报辖区内有关涉嫌安全生产犯罪案件移送、立案、批捕、起诉、裁判结果等方面信息。</w:t>
      </w:r>
    </w:p>
    <w:p w14:paraId="675CC774">
      <w:pPr>
        <w:pStyle w:val="165"/>
      </w:pPr>
      <w:r>
        <w:rPr>
          <w:rFonts w:hint="eastAsia"/>
        </w:rPr>
        <w:t>应急管理部门对重大疑难复杂案件，可以就刑事案件立案追诉标准、证据的固定和保全等问题咨询公安机关、人民检察院；公安机关、人民检察院可以就案件办理中的专业性问题咨询应急管理部门。受咨询的机关应及时答复，书面咨询应在7日内书面答复。</w:t>
      </w:r>
    </w:p>
    <w:p w14:paraId="4CB12F1E">
      <w:pPr>
        <w:pStyle w:val="165"/>
      </w:pPr>
      <w:r>
        <w:rPr>
          <w:rFonts w:hint="eastAsia"/>
        </w:rPr>
        <w:t>各级应急管理部门、公安机关、人民检察院应运用信息化手段，逐步实现涉嫌安全生产犯罪案件的网上移送、网上受理和网上监督。</w:t>
      </w:r>
    </w:p>
    <w:p w14:paraId="38AB8341">
      <w:pPr>
        <w:pStyle w:val="104"/>
        <w:spacing w:before="312" w:after="312"/>
      </w:pPr>
      <w:r>
        <w:rPr>
          <w:rFonts w:hint="eastAsia"/>
        </w:rPr>
        <w:t>事故调查评估</w:t>
      </w:r>
    </w:p>
    <w:p w14:paraId="4ACD661B">
      <w:pPr>
        <w:pStyle w:val="162"/>
      </w:pPr>
      <w:r>
        <w:rPr>
          <w:rFonts w:hint="eastAsia"/>
        </w:rPr>
        <w:t>事故结案后1</w:t>
      </w:r>
      <w:r>
        <w:t>0</w:t>
      </w:r>
      <w:r>
        <w:rPr>
          <w:rFonts w:hint="eastAsia"/>
        </w:rPr>
        <w:t>个月至1年内，负责事故调查的地方政府和同级有关部门要组织开展事故整改和防范措施落实情况评估，具体工作可以由相应安全生产委员会或安全生产委员会办公室组织实施。</w:t>
      </w:r>
    </w:p>
    <w:p w14:paraId="5A804F4B">
      <w:pPr>
        <w:pStyle w:val="162"/>
      </w:pPr>
      <w:r>
        <w:rPr>
          <w:rFonts w:hint="eastAsia"/>
        </w:rPr>
        <w:t>评估工作组原则上由参加事故调查的部门组成，牵头单位应以评估工作组名义邀请同级纪委监委同步开展对有关处理处置、问责意见执行以及纪律检查建议、监察建议中的整改措施落实的监督检查工作。</w:t>
      </w:r>
    </w:p>
    <w:p w14:paraId="1432012B">
      <w:pPr>
        <w:pStyle w:val="162"/>
      </w:pPr>
      <w:r>
        <w:rPr>
          <w:rFonts w:hint="eastAsia"/>
        </w:rPr>
        <w:t>现场评估工作方式包括以下内容：</w:t>
      </w:r>
    </w:p>
    <w:p w14:paraId="3C31852C">
      <w:pPr>
        <w:pStyle w:val="132"/>
      </w:pPr>
      <w:r>
        <w:rPr>
          <w:rFonts w:hint="eastAsia"/>
        </w:rPr>
        <w:t>资料审查；</w:t>
      </w:r>
    </w:p>
    <w:p w14:paraId="5282A725">
      <w:pPr>
        <w:pStyle w:val="132"/>
      </w:pPr>
      <w:r>
        <w:rPr>
          <w:rFonts w:hint="eastAsia"/>
        </w:rPr>
        <w:t>座谈查询；</w:t>
      </w:r>
    </w:p>
    <w:p w14:paraId="0B33C29E">
      <w:pPr>
        <w:pStyle w:val="132"/>
      </w:pPr>
      <w:r>
        <w:rPr>
          <w:rFonts w:hint="eastAsia"/>
        </w:rPr>
        <w:t>查阅文件；</w:t>
      </w:r>
    </w:p>
    <w:p w14:paraId="239530D4">
      <w:pPr>
        <w:pStyle w:val="132"/>
      </w:pPr>
      <w:r>
        <w:rPr>
          <w:rFonts w:hint="eastAsia"/>
        </w:rPr>
        <w:t>走访核查。</w:t>
      </w:r>
    </w:p>
    <w:p w14:paraId="2FC97E68">
      <w:pPr>
        <w:pStyle w:val="162"/>
      </w:pPr>
      <w:r>
        <w:rPr>
          <w:rFonts w:hint="eastAsia"/>
        </w:rPr>
        <w:t>评估工作组依据生产安全事故调查报告，逐项对照防范和整改措施建议，应重点评估以下内容：</w:t>
      </w:r>
    </w:p>
    <w:p w14:paraId="410E2387">
      <w:pPr>
        <w:pStyle w:val="132"/>
      </w:pPr>
      <w:r>
        <w:rPr>
          <w:rFonts w:hint="eastAsia"/>
        </w:rPr>
        <w:t>事故发生单位、相关企业和有关政府、部门落实事故防范和整改措施采取的具体举措以及工作成效；</w:t>
      </w:r>
    </w:p>
    <w:p w14:paraId="7CC97E10">
      <w:pPr>
        <w:pStyle w:val="132"/>
      </w:pPr>
      <w:r>
        <w:rPr>
          <w:rFonts w:hint="eastAsia"/>
        </w:rPr>
        <w:t>树牢安全发展理念，健全安全生产责任制，吸取事故教训，举一反三加强安全生产工作情况；</w:t>
      </w:r>
    </w:p>
    <w:p w14:paraId="1AF602E8">
      <w:pPr>
        <w:pStyle w:val="132"/>
      </w:pPr>
      <w:r>
        <w:rPr>
          <w:rFonts w:hint="eastAsia"/>
        </w:rPr>
        <w:t>对事故责任单位和责任人行政处罚建议等落实情况。</w:t>
      </w:r>
    </w:p>
    <w:p w14:paraId="1963919D">
      <w:pPr>
        <w:pStyle w:val="162"/>
      </w:pPr>
      <w:r>
        <w:rPr>
          <w:rFonts w:hint="eastAsia"/>
        </w:rPr>
        <w:t>评估工作组对现场检查中发现的安全隐患和违法违规问题，应及时反馈人民政府和有关部门，并提出整改落实建议。</w:t>
      </w:r>
    </w:p>
    <w:p w14:paraId="21F78949">
      <w:pPr>
        <w:pStyle w:val="162"/>
      </w:pPr>
      <w:r>
        <w:rPr>
          <w:rFonts w:hint="eastAsia"/>
        </w:rPr>
        <w:t>现场评估工作结束后，评估工作组应形成事故评估报告（见附录</w:t>
      </w:r>
      <w:r>
        <w:t>Q</w:t>
      </w:r>
      <w:r>
        <w:rPr>
          <w:rFonts w:hint="eastAsia"/>
        </w:rPr>
        <w:t>），并于6</w:t>
      </w:r>
      <w:r>
        <w:t>0</w:t>
      </w:r>
      <w:r>
        <w:rPr>
          <w:rFonts w:hint="eastAsia"/>
        </w:rPr>
        <w:t>天内向同级人民政府提交评估报告。</w:t>
      </w:r>
    </w:p>
    <w:p w14:paraId="5CC08124">
      <w:pPr>
        <w:pStyle w:val="162"/>
      </w:pPr>
      <w:r>
        <w:rPr>
          <w:rFonts w:hint="eastAsia"/>
        </w:rPr>
        <w:t>组织评估工作的人民政府应依据评估报告，向有关地区和部门反馈评估情况，并将评估报告报送上一级安全生产委员会办公室备案。</w:t>
      </w:r>
    </w:p>
    <w:p w14:paraId="74737FBE">
      <w:pPr>
        <w:pStyle w:val="162"/>
      </w:pPr>
      <w:r>
        <w:rPr>
          <w:rFonts w:hint="eastAsia"/>
        </w:rPr>
        <w:t>评估报告应通过媒体或以政府信息公开方式及时向社会全文公开发布，接受社会监督。</w:t>
      </w:r>
    </w:p>
    <w:p w14:paraId="22906DAD">
      <w:pPr>
        <w:pStyle w:val="162"/>
        <w:numPr>
          <w:ilvl w:val="0"/>
          <w:numId w:val="0"/>
        </w:numPr>
        <w:sectPr>
          <w:headerReference r:id="rId13" w:type="default"/>
          <w:footerReference r:id="rId15" w:type="default"/>
          <w:headerReference r:id="rId14" w:type="even"/>
          <w:footerReference r:id="rId16" w:type="even"/>
          <w:pgSz w:w="11906" w:h="16838"/>
          <w:pgMar w:top="1928" w:right="1134" w:bottom="1134" w:left="1134" w:header="1418" w:footer="1134" w:gutter="284"/>
          <w:pgNumType w:start="1"/>
          <w:cols w:space="425" w:num="1"/>
          <w:formProt w:val="0"/>
          <w:docGrid w:type="lines" w:linePitch="312" w:charSpace="0"/>
        </w:sectPr>
      </w:pPr>
    </w:p>
    <w:bookmarkEnd w:id="20"/>
    <w:p w14:paraId="1F1C15EB">
      <w:pPr>
        <w:pStyle w:val="198"/>
        <w:rPr>
          <w:vanish w:val="0"/>
        </w:rPr>
      </w:pPr>
      <w:bookmarkStart w:id="42" w:name="BookMark5"/>
    </w:p>
    <w:p w14:paraId="651A3319">
      <w:pPr>
        <w:pStyle w:val="199"/>
        <w:rPr>
          <w:vanish w:val="0"/>
        </w:rPr>
      </w:pPr>
    </w:p>
    <w:p w14:paraId="015090A7">
      <w:pPr>
        <w:pStyle w:val="76"/>
        <w:spacing w:after="156"/>
        <w:ind w:left="0"/>
      </w:pPr>
      <w:r>
        <w:br w:type="textWrapping"/>
      </w:r>
      <w:r>
        <w:rPr>
          <w:rFonts w:hint="eastAsia"/>
        </w:rPr>
        <w:t>（资料性）</w:t>
      </w:r>
      <w:r>
        <w:br w:type="textWrapping"/>
      </w:r>
      <w:r>
        <w:rPr>
          <w:rFonts w:hint="eastAsia"/>
        </w:rPr>
        <w:t>生产安全事故类型</w:t>
      </w:r>
    </w:p>
    <w:p w14:paraId="595AC47E">
      <w:pPr>
        <w:pStyle w:val="78"/>
        <w:spacing w:before="156" w:after="156"/>
        <w:ind w:left="0"/>
      </w:pPr>
      <w:r>
        <w:rPr>
          <w:rFonts w:hint="eastAsia"/>
        </w:rPr>
        <w:t>基本要求</w:t>
      </w:r>
    </w:p>
    <w:p w14:paraId="6105558A">
      <w:pPr>
        <w:pStyle w:val="56"/>
        <w:ind w:firstLine="420"/>
      </w:pPr>
      <w:r>
        <w:rPr>
          <w:rFonts w:hint="eastAsia"/>
        </w:rPr>
        <w:t>应符合GB 4754划分的农林牧渔业、采矿业、商贸制造业、建筑业和交通运输业5种类型，以及和GB 6441规定的生产安全事故的类别。</w:t>
      </w:r>
    </w:p>
    <w:p w14:paraId="60797D8D">
      <w:pPr>
        <w:pStyle w:val="78"/>
        <w:spacing w:before="156" w:after="156"/>
        <w:ind w:left="0"/>
      </w:pPr>
      <w:r>
        <w:rPr>
          <w:rFonts w:hint="eastAsia"/>
        </w:rPr>
        <w:t>基本事故类型</w:t>
      </w:r>
    </w:p>
    <w:p w14:paraId="1145CCDB">
      <w:pPr>
        <w:pStyle w:val="56"/>
        <w:ind w:firstLine="420"/>
      </w:pPr>
      <w:r>
        <w:rPr>
          <w:rFonts w:hint="eastAsia"/>
        </w:rPr>
        <w:t>1物体打击，2车辆伤害，3机械伤害，4起重伤害，5触电，6淹溺，灼烫，8火灾，9高处坠落，10坍塌，11冒顶片帮，12渗水，13爆破，14火药爆炸，15瓦斯爆炸，16锅炉爆炸，17容器爆炸，18其他爆炸，19中毒和窒息，20其他伤害。</w:t>
      </w:r>
    </w:p>
    <w:p w14:paraId="3313F882">
      <w:pPr>
        <w:pStyle w:val="78"/>
        <w:spacing w:before="156" w:after="156"/>
        <w:ind w:left="0"/>
      </w:pPr>
      <w:r>
        <w:rPr>
          <w:rFonts w:hint="eastAsia"/>
        </w:rPr>
        <w:t>煤矿事故类型</w:t>
      </w:r>
    </w:p>
    <w:p w14:paraId="2D1729DE">
      <w:pPr>
        <w:pStyle w:val="56"/>
        <w:ind w:firstLine="420"/>
      </w:pPr>
      <w:r>
        <w:rPr>
          <w:rFonts w:hint="eastAsia"/>
        </w:rPr>
        <w:t>1顶板，2冲击地压，3瓦斯，4煤尘，5机电，6运输，7爆破，8水害，9火灾，10其他。</w:t>
      </w:r>
    </w:p>
    <w:p w14:paraId="55DAB617">
      <w:pPr>
        <w:pStyle w:val="78"/>
        <w:spacing w:before="156" w:after="156"/>
        <w:ind w:left="0"/>
      </w:pPr>
      <w:r>
        <w:rPr>
          <w:rFonts w:hint="eastAsia"/>
        </w:rPr>
        <w:t>道路运输事故类型</w:t>
      </w:r>
    </w:p>
    <w:p w14:paraId="36D72DB6">
      <w:pPr>
        <w:pStyle w:val="56"/>
        <w:ind w:firstLine="420"/>
      </w:pPr>
      <w:r>
        <w:rPr>
          <w:rFonts w:hint="eastAsia"/>
        </w:rPr>
        <w:t>1碰撞，2碾压，3刮擦，4翻车，5坠车，6爆炸，7失火。</w:t>
      </w:r>
    </w:p>
    <w:p w14:paraId="1FBDA5E3">
      <w:pPr>
        <w:pStyle w:val="78"/>
        <w:spacing w:before="156" w:after="156"/>
        <w:ind w:left="0"/>
      </w:pPr>
      <w:r>
        <w:rPr>
          <w:rFonts w:hint="eastAsia"/>
        </w:rPr>
        <w:t>渔业船舶事故类型</w:t>
      </w:r>
    </w:p>
    <w:p w14:paraId="6A5EEDF7">
      <w:pPr>
        <w:pStyle w:val="56"/>
        <w:ind w:firstLine="420"/>
      </w:pPr>
      <w:r>
        <w:rPr>
          <w:rFonts w:hint="eastAsia"/>
        </w:rPr>
        <w:t>1碰撞，2风损，3触损，4火灾，5自沉，6机械损伤，7触电，8急性工业中毒，9溺水，10其他。</w:t>
      </w:r>
    </w:p>
    <w:p w14:paraId="7186A936">
      <w:pPr>
        <w:pStyle w:val="78"/>
        <w:spacing w:before="156" w:after="156"/>
        <w:ind w:left="0"/>
      </w:pPr>
      <w:r>
        <w:rPr>
          <w:rFonts w:hint="eastAsia"/>
        </w:rPr>
        <w:t>水上运输事故类型</w:t>
      </w:r>
    </w:p>
    <w:p w14:paraId="52EFFDAE">
      <w:pPr>
        <w:pStyle w:val="56"/>
        <w:ind w:firstLine="420"/>
      </w:pPr>
      <w:r>
        <w:rPr>
          <w:rFonts w:hint="eastAsia"/>
        </w:rPr>
        <w:t>1碰撞，2搁浅，3触礁，4触碰，5浪损，6火灾、爆破，7风灾，8自沉，9操作性污染，10其他。</w:t>
      </w:r>
    </w:p>
    <w:p w14:paraId="3ADB93DB">
      <w:pPr>
        <w:pStyle w:val="56"/>
        <w:ind w:firstLine="420"/>
      </w:pPr>
    </w:p>
    <w:p w14:paraId="6C99CC7C">
      <w:pPr>
        <w:pStyle w:val="56"/>
        <w:ind w:firstLine="420"/>
      </w:pPr>
    </w:p>
    <w:p w14:paraId="2BD95EE3">
      <w:pPr>
        <w:pStyle w:val="56"/>
        <w:ind w:firstLine="420"/>
      </w:pPr>
    </w:p>
    <w:p w14:paraId="40877290">
      <w:pPr>
        <w:pStyle w:val="162"/>
        <w:numPr>
          <w:ilvl w:val="0"/>
          <w:numId w:val="0"/>
        </w:numPr>
      </w:pPr>
    </w:p>
    <w:p w14:paraId="40825FD9">
      <w:pPr>
        <w:pStyle w:val="162"/>
        <w:numPr>
          <w:ilvl w:val="0"/>
          <w:numId w:val="0"/>
        </w:numPr>
        <w:rPr>
          <w:color w:val="FF0000"/>
        </w:rPr>
        <w:sectPr>
          <w:pgSz w:w="11906" w:h="16838"/>
          <w:pgMar w:top="1928" w:right="1134" w:bottom="1134" w:left="1134" w:header="1418" w:footer="1134" w:gutter="284"/>
          <w:cols w:space="425" w:num="1"/>
          <w:formProt w:val="0"/>
          <w:docGrid w:type="lines" w:linePitch="312" w:charSpace="0"/>
        </w:sectPr>
      </w:pPr>
    </w:p>
    <w:p w14:paraId="485D083F">
      <w:pPr>
        <w:pStyle w:val="198"/>
        <w:rPr>
          <w:vanish w:val="0"/>
        </w:rPr>
      </w:pPr>
    </w:p>
    <w:p w14:paraId="74B613FE">
      <w:pPr>
        <w:pStyle w:val="199"/>
        <w:rPr>
          <w:vanish w:val="0"/>
        </w:rPr>
      </w:pPr>
    </w:p>
    <w:p w14:paraId="661C94A6">
      <w:pPr>
        <w:pStyle w:val="76"/>
        <w:spacing w:after="156"/>
        <w:ind w:left="0"/>
      </w:pPr>
      <w:r>
        <w:br w:type="textWrapping"/>
      </w:r>
      <w:r>
        <w:rPr>
          <w:rFonts w:hint="eastAsia"/>
        </w:rPr>
        <w:t>（资料性）</w:t>
      </w:r>
      <w:r>
        <w:br w:type="textWrapping"/>
      </w:r>
      <w:r>
        <w:rPr>
          <w:rFonts w:hint="eastAsia"/>
        </w:rPr>
        <w:t>XX人民政府关于成立（事故名称、等级）事故调查组的通知</w:t>
      </w:r>
    </w:p>
    <w:p w14:paraId="607EDD0E">
      <w:pPr>
        <w:pStyle w:val="56"/>
        <w:ind w:firstLine="420"/>
      </w:pPr>
    </w:p>
    <w:p w14:paraId="62C406A0">
      <w:pPr>
        <w:pStyle w:val="56"/>
        <w:ind w:firstLine="420"/>
      </w:pPr>
      <w:r>
        <w:rPr>
          <w:rFonts w:hint="eastAsia"/>
        </w:rPr>
        <w:t>以下给出了XX人民政府关于成立（事故名称、等级）事故调查组的通知。</w:t>
      </w:r>
    </w:p>
    <w:p w14:paraId="5635EB07">
      <w:pPr>
        <w:pStyle w:val="56"/>
        <w:spacing w:line="640" w:lineRule="exact"/>
        <w:ind w:firstLine="199" w:firstLineChars="95"/>
        <w:jc w:val="center"/>
        <w:rPr>
          <w:rFonts w:ascii="黑体" w:hAnsi="黑体" w:eastAsia="黑体"/>
          <w:szCs w:val="21"/>
        </w:rPr>
      </w:pPr>
      <w:r>
        <w:rPr>
          <w:rFonts w:hint="eastAsia" w:ascii="黑体" w:hAnsi="黑体" w:eastAsia="黑体"/>
          <w:szCs w:val="21"/>
        </w:rPr>
        <w:t>XX人民政府关于成立（事故名称、等级）事故调查组的通知</w:t>
      </w:r>
    </w:p>
    <w:p w14:paraId="483E48DF">
      <w:pPr>
        <w:pStyle w:val="56"/>
        <w:ind w:firstLine="199" w:firstLineChars="95"/>
      </w:pPr>
    </w:p>
    <w:p w14:paraId="7A3D5E65">
      <w:pPr>
        <w:snapToGrid w:val="0"/>
        <w:spacing w:line="240" w:lineRule="auto"/>
        <w:rPr>
          <w:rFonts w:ascii="宋体" w:hAnsi="宋体"/>
        </w:rPr>
      </w:pPr>
      <w:r>
        <w:rPr>
          <w:rFonts w:hint="eastAsia" w:ascii="宋体" w:hAnsi="宋体"/>
        </w:rPr>
        <w:t>事故发生地人民政府：</w:t>
      </w:r>
    </w:p>
    <w:p w14:paraId="7F171575">
      <w:pPr>
        <w:snapToGrid w:val="0"/>
        <w:spacing w:line="240" w:lineRule="auto"/>
        <w:ind w:firstLine="420" w:firstLineChars="200"/>
        <w:rPr>
          <w:rFonts w:ascii="宋体" w:hAnsi="宋体"/>
        </w:rPr>
      </w:pPr>
      <w:r>
        <w:rPr>
          <w:rFonts w:hint="eastAsia" w:ascii="宋体" w:hAnsi="宋体"/>
        </w:rPr>
        <w:t>××年×月×日××时××分，自治区市（区县）（地点）发生了一起（事故名称）事故，死亡×人，伤×人。根据《中华人民共和国安全生产法》和《生产安全事故报告和调查处理条例》等规定，成立（事故名称、等级）事故调查组，调查组组成人员如下：</w:t>
      </w:r>
    </w:p>
    <w:p w14:paraId="067379A4">
      <w:pPr>
        <w:snapToGrid w:val="0"/>
        <w:spacing w:line="240" w:lineRule="auto"/>
        <w:ind w:firstLine="420" w:firstLineChars="200"/>
        <w:rPr>
          <w:rFonts w:ascii="宋体" w:hAnsi="宋体"/>
        </w:rPr>
      </w:pPr>
      <w:r>
        <w:rPr>
          <w:rFonts w:hint="eastAsia" w:ascii="宋体" w:hAnsi="宋体"/>
        </w:rPr>
        <w:t xml:space="preserve">组  长：姓名 职务   </w:t>
      </w:r>
    </w:p>
    <w:p w14:paraId="70158B14">
      <w:pPr>
        <w:snapToGrid w:val="0"/>
        <w:spacing w:line="240" w:lineRule="auto"/>
        <w:ind w:firstLine="420" w:firstLineChars="200"/>
        <w:rPr>
          <w:rFonts w:ascii="宋体" w:hAnsi="宋体"/>
        </w:rPr>
      </w:pPr>
      <w:r>
        <w:rPr>
          <w:rFonts w:hint="eastAsia" w:ascii="宋体" w:hAnsi="宋体"/>
        </w:rPr>
        <w:t>副组长：姓名 职务</w:t>
      </w:r>
    </w:p>
    <w:p w14:paraId="72629364">
      <w:pPr>
        <w:snapToGrid w:val="0"/>
        <w:spacing w:line="240" w:lineRule="auto"/>
        <w:ind w:firstLine="420" w:firstLineChars="200"/>
        <w:rPr>
          <w:rFonts w:ascii="宋体" w:hAnsi="宋体"/>
        </w:rPr>
      </w:pPr>
      <w:r>
        <w:rPr>
          <w:rFonts w:hint="eastAsia" w:ascii="宋体" w:hAnsi="宋体"/>
        </w:rPr>
        <w:t xml:space="preserve">        姓名 职务</w:t>
      </w:r>
    </w:p>
    <w:p w14:paraId="45B704B8">
      <w:pPr>
        <w:snapToGrid w:val="0"/>
        <w:spacing w:line="240" w:lineRule="auto"/>
        <w:ind w:firstLine="420" w:firstLineChars="200"/>
        <w:rPr>
          <w:rFonts w:ascii="宋体" w:hAnsi="宋体"/>
        </w:rPr>
      </w:pPr>
      <w:r>
        <w:rPr>
          <w:rFonts w:hint="eastAsia" w:ascii="宋体" w:hAnsi="宋体"/>
        </w:rPr>
        <w:t xml:space="preserve">        姓名 职务</w:t>
      </w:r>
    </w:p>
    <w:p w14:paraId="74E74D06">
      <w:pPr>
        <w:snapToGrid w:val="0"/>
        <w:spacing w:line="240" w:lineRule="auto"/>
        <w:ind w:firstLine="420" w:firstLineChars="200"/>
        <w:rPr>
          <w:rFonts w:ascii="宋体" w:hAnsi="宋体"/>
        </w:rPr>
      </w:pPr>
      <w:r>
        <w:rPr>
          <w:rFonts w:hint="eastAsia" w:ascii="宋体" w:hAnsi="宋体"/>
        </w:rPr>
        <w:t xml:space="preserve">        姓名 职务</w:t>
      </w:r>
    </w:p>
    <w:p w14:paraId="4E22D0D7">
      <w:pPr>
        <w:snapToGrid w:val="0"/>
        <w:spacing w:line="240" w:lineRule="auto"/>
        <w:ind w:firstLine="420" w:firstLineChars="200"/>
        <w:rPr>
          <w:rFonts w:ascii="宋体" w:hAnsi="宋体"/>
        </w:rPr>
      </w:pPr>
      <w:r>
        <w:rPr>
          <w:rFonts w:hint="eastAsia" w:ascii="宋体" w:hAnsi="宋体"/>
        </w:rPr>
        <w:t xml:space="preserve">        姓名 职务</w:t>
      </w:r>
    </w:p>
    <w:p w14:paraId="45A329FC">
      <w:pPr>
        <w:snapToGrid w:val="0"/>
        <w:spacing w:line="240" w:lineRule="auto"/>
        <w:ind w:firstLine="420" w:firstLineChars="200"/>
        <w:rPr>
          <w:rFonts w:ascii="宋体" w:hAnsi="宋体"/>
        </w:rPr>
      </w:pPr>
      <w:r>
        <w:rPr>
          <w:rFonts w:hint="eastAsia" w:ascii="宋体" w:hAnsi="宋体"/>
        </w:rPr>
        <w:t xml:space="preserve">        姓名 职务（上级政府调查时，事发地人民政府）</w:t>
      </w:r>
    </w:p>
    <w:p w14:paraId="2D903CCE">
      <w:pPr>
        <w:snapToGrid w:val="0"/>
        <w:spacing w:line="240" w:lineRule="auto"/>
        <w:ind w:firstLine="420" w:firstLineChars="200"/>
        <w:rPr>
          <w:rFonts w:ascii="宋体" w:hAnsi="宋体"/>
        </w:rPr>
      </w:pPr>
      <w:r>
        <w:rPr>
          <w:rFonts w:hint="eastAsia" w:ascii="宋体" w:hAnsi="宋体"/>
        </w:rPr>
        <w:t>成员：自治区或市（区县）（工作单位）</w:t>
      </w:r>
    </w:p>
    <w:p w14:paraId="3F0A8D31">
      <w:pPr>
        <w:snapToGrid w:val="0"/>
        <w:spacing w:line="240" w:lineRule="auto"/>
        <w:ind w:firstLine="420" w:firstLineChars="200"/>
        <w:rPr>
          <w:rFonts w:ascii="宋体" w:hAnsi="宋体"/>
        </w:rPr>
      </w:pPr>
      <w:r>
        <w:rPr>
          <w:rFonts w:hint="eastAsia" w:ascii="宋体" w:hAnsi="宋体"/>
        </w:rPr>
        <w:t>成员：自治区或市（区县）（工作单位）</w:t>
      </w:r>
    </w:p>
    <w:p w14:paraId="40B43436">
      <w:pPr>
        <w:snapToGrid w:val="0"/>
        <w:spacing w:line="240" w:lineRule="auto"/>
        <w:ind w:firstLine="420" w:firstLineChars="200"/>
        <w:rPr>
          <w:rFonts w:ascii="宋体" w:hAnsi="宋体"/>
        </w:rPr>
      </w:pPr>
      <w:r>
        <w:rPr>
          <w:rFonts w:hint="eastAsia" w:ascii="宋体" w:hAnsi="宋体"/>
        </w:rPr>
        <w:t>......</w:t>
      </w:r>
    </w:p>
    <w:p w14:paraId="2FC48F6F">
      <w:pPr>
        <w:snapToGrid w:val="0"/>
        <w:spacing w:line="240" w:lineRule="auto"/>
        <w:ind w:firstLine="420" w:firstLineChars="200"/>
        <w:rPr>
          <w:rFonts w:ascii="宋体" w:hAnsi="宋体"/>
        </w:rPr>
      </w:pPr>
      <w:r>
        <w:rPr>
          <w:rFonts w:hint="eastAsia" w:ascii="宋体" w:hAnsi="宋体"/>
        </w:rPr>
        <w:t>成员：自治区或市（区县）（工作单位）</w:t>
      </w:r>
    </w:p>
    <w:p w14:paraId="38A04AF1">
      <w:pPr>
        <w:snapToGrid w:val="0"/>
        <w:spacing w:line="240" w:lineRule="auto"/>
        <w:ind w:firstLine="420" w:firstLineChars="200"/>
        <w:jc w:val="right"/>
        <w:rPr>
          <w:rFonts w:ascii="宋体" w:hAnsi="宋体"/>
        </w:rPr>
      </w:pPr>
    </w:p>
    <w:p w14:paraId="2F9E0DC6">
      <w:pPr>
        <w:snapToGrid w:val="0"/>
        <w:spacing w:line="240" w:lineRule="auto"/>
        <w:ind w:firstLine="420" w:firstLineChars="200"/>
        <w:jc w:val="right"/>
        <w:rPr>
          <w:rFonts w:ascii="宋体" w:hAnsi="宋体"/>
        </w:rPr>
      </w:pPr>
    </w:p>
    <w:p w14:paraId="57723D12">
      <w:pPr>
        <w:snapToGrid w:val="0"/>
        <w:spacing w:line="240" w:lineRule="auto"/>
        <w:ind w:firstLine="420" w:firstLineChars="200"/>
        <w:jc w:val="center"/>
        <w:rPr>
          <w:rFonts w:ascii="宋体" w:hAnsi="宋体"/>
        </w:rPr>
      </w:pPr>
      <w:r>
        <w:rPr>
          <w:rFonts w:hint="eastAsia" w:ascii="宋体" w:hAnsi="宋体"/>
        </w:rPr>
        <w:t xml:space="preserve">                     </w:t>
      </w:r>
      <w:r>
        <w:rPr>
          <w:rFonts w:ascii="宋体" w:hAnsi="宋体"/>
        </w:rPr>
        <w:t xml:space="preserve">        </w:t>
      </w:r>
      <w:r>
        <w:rPr>
          <w:rFonts w:hint="eastAsia" w:ascii="宋体" w:hAnsi="宋体"/>
        </w:rPr>
        <w:t xml:space="preserve"> </w:t>
      </w:r>
      <w:r>
        <w:rPr>
          <w:rFonts w:ascii="宋体" w:hAnsi="宋体"/>
        </w:rPr>
        <w:t xml:space="preserve">    </w:t>
      </w:r>
      <w:r>
        <w:rPr>
          <w:rFonts w:hint="eastAsia" w:ascii="宋体" w:hAnsi="宋体"/>
        </w:rPr>
        <w:t>人民政府（公章）</w:t>
      </w:r>
    </w:p>
    <w:p w14:paraId="5A20AE5C">
      <w:pPr>
        <w:snapToGrid w:val="0"/>
        <w:spacing w:line="240" w:lineRule="auto"/>
        <w:ind w:firstLine="420" w:firstLineChars="200"/>
        <w:jc w:val="center"/>
        <w:rPr>
          <w:rFonts w:ascii="宋体" w:hAnsi="宋体"/>
        </w:rPr>
      </w:pPr>
      <w:r>
        <w:rPr>
          <w:rFonts w:hint="eastAsia" w:ascii="宋体" w:hAnsi="宋体"/>
        </w:rPr>
        <w:t xml:space="preserve">                         </w:t>
      </w:r>
      <w:r>
        <w:rPr>
          <w:rFonts w:ascii="宋体" w:hAnsi="宋体"/>
        </w:rPr>
        <w:t xml:space="preserve">      </w:t>
      </w:r>
      <w:r>
        <w:rPr>
          <w:rFonts w:hint="eastAsia" w:ascii="宋体" w:hAnsi="宋体"/>
        </w:rPr>
        <w:t xml:space="preserve"> 年    月  日</w:t>
      </w:r>
    </w:p>
    <w:p w14:paraId="47439D72">
      <w:pPr>
        <w:snapToGrid w:val="0"/>
        <w:spacing w:line="240" w:lineRule="auto"/>
        <w:rPr>
          <w:rFonts w:ascii="宋体" w:hAnsi="宋体"/>
        </w:rPr>
      </w:pPr>
      <w:r>
        <w:rPr>
          <w:rFonts w:hint="eastAsia" w:ascii="宋体" w:hAnsi="宋体"/>
        </w:rPr>
        <w:t>抄送：事故调查组各成员单位</w:t>
      </w:r>
    </w:p>
    <w:p w14:paraId="3660D0BC">
      <w:pPr>
        <w:pStyle w:val="56"/>
        <w:ind w:firstLine="420"/>
        <w:rPr>
          <w:rFonts w:ascii="仿宋_GB2312" w:eastAsia="仿宋_GB2312"/>
        </w:rPr>
      </w:pPr>
    </w:p>
    <w:p w14:paraId="2FD1C96B">
      <w:pPr>
        <w:pStyle w:val="56"/>
        <w:ind w:firstLine="420"/>
        <w:sectPr>
          <w:headerReference r:id="rId17" w:type="default"/>
          <w:footerReference r:id="rId19" w:type="default"/>
          <w:headerReference r:id="rId18" w:type="even"/>
          <w:footerReference r:id="rId20" w:type="even"/>
          <w:pgSz w:w="11906" w:h="16838"/>
          <w:pgMar w:top="1928" w:right="1134" w:bottom="1134" w:left="1134" w:header="1418" w:footer="1134" w:gutter="284"/>
          <w:cols w:space="425" w:num="1"/>
          <w:formProt w:val="0"/>
          <w:docGrid w:type="lines" w:linePitch="312" w:charSpace="0"/>
        </w:sectPr>
      </w:pPr>
    </w:p>
    <w:p w14:paraId="204758EB">
      <w:pPr>
        <w:pStyle w:val="198"/>
        <w:rPr>
          <w:vanish w:val="0"/>
        </w:rPr>
      </w:pPr>
    </w:p>
    <w:p w14:paraId="5A1A6DCC">
      <w:pPr>
        <w:pStyle w:val="199"/>
        <w:rPr>
          <w:vanish w:val="0"/>
        </w:rPr>
      </w:pPr>
    </w:p>
    <w:p w14:paraId="4E810813">
      <w:pPr>
        <w:pStyle w:val="76"/>
        <w:spacing w:after="156"/>
        <w:ind w:left="0"/>
      </w:pPr>
      <w:r>
        <w:br w:type="textWrapping"/>
      </w:r>
      <w:r>
        <w:rPr>
          <w:rFonts w:hint="eastAsia"/>
        </w:rPr>
        <w:t>（资料性）</w:t>
      </w:r>
      <w:r>
        <w:br w:type="textWrapping"/>
      </w:r>
      <w:r>
        <w:rPr>
          <w:rFonts w:hint="eastAsia"/>
        </w:rPr>
        <w:t>关于建议成立（事故名称、等级）事故调查组的请示</w:t>
      </w:r>
    </w:p>
    <w:p w14:paraId="12877B1D">
      <w:pPr>
        <w:pStyle w:val="56"/>
        <w:ind w:firstLine="420"/>
      </w:pPr>
      <w:r>
        <w:rPr>
          <w:rFonts w:hint="eastAsia"/>
        </w:rPr>
        <w:t>以下给出了关于建议成立（事故名称、等级）事故调查组的请示。</w:t>
      </w:r>
    </w:p>
    <w:p w14:paraId="6FC98811">
      <w:pPr>
        <w:pStyle w:val="56"/>
        <w:ind w:firstLine="420"/>
      </w:pPr>
    </w:p>
    <w:p w14:paraId="12DBA625">
      <w:pPr>
        <w:pStyle w:val="56"/>
        <w:spacing w:line="640" w:lineRule="exact"/>
        <w:ind w:firstLine="199" w:firstLineChars="95"/>
        <w:jc w:val="center"/>
        <w:rPr>
          <w:rFonts w:ascii="黑体" w:hAnsi="黑体" w:eastAsia="黑体"/>
          <w:szCs w:val="21"/>
        </w:rPr>
      </w:pPr>
      <w:r>
        <w:rPr>
          <w:rFonts w:hint="eastAsia" w:ascii="黑体" w:hAnsi="黑体" w:eastAsia="黑体"/>
          <w:szCs w:val="21"/>
        </w:rPr>
        <w:t>关于建议成立（事故名称、等级）事故调查组的请示</w:t>
      </w:r>
    </w:p>
    <w:p w14:paraId="23D89C5E">
      <w:pPr>
        <w:spacing w:line="240" w:lineRule="auto"/>
        <w:rPr>
          <w:rFonts w:ascii="宋体" w:hAnsi="宋体"/>
        </w:rPr>
      </w:pPr>
      <w:r>
        <w:rPr>
          <w:rFonts w:hint="eastAsia" w:ascii="宋体" w:hAnsi="宋体"/>
        </w:rPr>
        <w:t>自治区××市（区、县）人民政府：</w:t>
      </w:r>
    </w:p>
    <w:p w14:paraId="22B91871">
      <w:pPr>
        <w:spacing w:line="240" w:lineRule="auto"/>
        <w:ind w:firstLine="420" w:firstLineChars="200"/>
        <w:rPr>
          <w:rFonts w:ascii="宋体" w:hAnsi="宋体"/>
        </w:rPr>
      </w:pPr>
      <w:r>
        <w:rPr>
          <w:rFonts w:hint="eastAsia" w:ascii="宋体" w:hAnsi="宋体"/>
        </w:rPr>
        <w:t>自治区××市××县内××月××日发生××事故。接报后，××应急局、××公安局、××立即派人赶到事故现场，指导、协助地方政府做好抢险救援、伤员救治等善后处理工作。</w:t>
      </w:r>
    </w:p>
    <w:p w14:paraId="527E8117">
      <w:pPr>
        <w:spacing w:line="240" w:lineRule="auto"/>
        <w:ind w:firstLine="420" w:firstLineChars="200"/>
        <w:rPr>
          <w:rFonts w:ascii="宋体" w:hAnsi="宋体"/>
        </w:rPr>
      </w:pPr>
      <w:r>
        <w:rPr>
          <w:rFonts w:hint="eastAsia" w:ascii="宋体" w:hAnsi="宋体"/>
        </w:rPr>
        <w:t>初步确认该起事故造成××人死亡、××人失踪。依据现场勘察情况，综合分析，初步认定为生产安全事故。根据《生产安全事故报告和调查处理条例》（国务院令第493号）的有关规定，建议立案调查，成立××（事故名称） ××（事故级别）事故调查组。建议事故调查组组长由××同志担任，副组长由××应急局、××公安局、××监察部、××××、××工会和××省××市××县政府有关负责同志担任， ××××等有关部门相关负责人为事故调查组成员。事故调查组拟设综合组、技术组、管理组、责任追究组、应急评估组，并聘请有关专家参加事故调查工作。</w:t>
      </w:r>
    </w:p>
    <w:p w14:paraId="0DDA541C">
      <w:pPr>
        <w:spacing w:line="240" w:lineRule="auto"/>
        <w:ind w:firstLine="420" w:firstLineChars="200"/>
        <w:rPr>
          <w:rFonts w:ascii="宋体" w:hAnsi="宋体"/>
        </w:rPr>
      </w:pPr>
      <w:r>
        <w:rPr>
          <w:rFonts w:hint="eastAsia" w:ascii="宋体" w:hAnsi="宋体"/>
        </w:rPr>
        <w:t>妥否，请批示。</w:t>
      </w:r>
    </w:p>
    <w:p w14:paraId="5353CB5A">
      <w:pPr>
        <w:spacing w:line="240" w:lineRule="auto"/>
        <w:ind w:left="1268" w:leftChars="304" w:hanging="630" w:hangingChars="300"/>
        <w:rPr>
          <w:rFonts w:ascii="宋体" w:hAnsi="宋体"/>
        </w:rPr>
      </w:pPr>
      <w:r>
        <w:rPr>
          <w:rFonts w:hint="eastAsia" w:ascii="宋体" w:hAnsi="宋体"/>
        </w:rPr>
        <w:t>附件：（事故名称、等级）事故调查组建议名单</w:t>
      </w:r>
    </w:p>
    <w:p w14:paraId="1B32E5B1">
      <w:pPr>
        <w:spacing w:line="240" w:lineRule="auto"/>
        <w:ind w:right="220"/>
        <w:jc w:val="right"/>
        <w:rPr>
          <w:rFonts w:ascii="宋体" w:hAnsi="宋体"/>
        </w:rPr>
      </w:pPr>
      <w:r>
        <w:rPr>
          <w:rFonts w:hint="eastAsia" w:ascii="宋体" w:hAnsi="宋体"/>
        </w:rPr>
        <w:t>××省××市××县应急管理局</w:t>
      </w:r>
    </w:p>
    <w:p w14:paraId="02E75B0A">
      <w:pPr>
        <w:spacing w:line="240" w:lineRule="auto"/>
        <w:ind w:right="500" w:firstLine="2205" w:firstLineChars="1050"/>
        <w:jc w:val="right"/>
        <w:rPr>
          <w:rFonts w:ascii="宋体" w:hAnsi="宋体"/>
        </w:rPr>
      </w:pPr>
      <w:r>
        <w:rPr>
          <w:rFonts w:hint="eastAsia" w:ascii="宋体" w:hAnsi="宋体"/>
        </w:rPr>
        <w:t>年  月  日</w:t>
      </w:r>
    </w:p>
    <w:p w14:paraId="20D9F482">
      <w:pPr>
        <w:spacing w:line="240" w:lineRule="auto"/>
        <w:ind w:firstLine="2205" w:firstLineChars="1050"/>
        <w:jc w:val="right"/>
        <w:rPr>
          <w:rFonts w:ascii="宋体" w:hAnsi="宋体"/>
        </w:rPr>
      </w:pPr>
    </w:p>
    <w:p w14:paraId="36CB386C">
      <w:pPr>
        <w:spacing w:line="240" w:lineRule="auto"/>
        <w:ind w:firstLine="315" w:firstLineChars="150"/>
        <w:rPr>
          <w:rFonts w:ascii="宋体" w:hAnsi="宋体"/>
        </w:rPr>
      </w:pPr>
      <w:r>
        <w:rPr>
          <w:rFonts w:hint="eastAsia" w:ascii="宋体" w:hAnsi="宋体"/>
        </w:rPr>
        <w:t>（联系人及电话：××，××）</w:t>
      </w:r>
    </w:p>
    <w:p w14:paraId="7CFB00D8">
      <w:pPr>
        <w:pStyle w:val="56"/>
        <w:ind w:firstLine="0" w:firstLineChars="0"/>
        <w:rPr>
          <w:rFonts w:hAnsi="宋体"/>
          <w:szCs w:val="21"/>
        </w:rPr>
      </w:pPr>
    </w:p>
    <w:p w14:paraId="09EF89F8">
      <w:pPr>
        <w:pStyle w:val="56"/>
        <w:ind w:firstLine="0" w:firstLineChars="0"/>
        <w:rPr>
          <w:rFonts w:hAnsi="宋体"/>
          <w:szCs w:val="21"/>
        </w:rPr>
      </w:pPr>
    </w:p>
    <w:p w14:paraId="57EB8E33">
      <w:pPr>
        <w:snapToGrid w:val="0"/>
        <w:spacing w:line="240" w:lineRule="auto"/>
        <w:rPr>
          <w:rFonts w:ascii="黑体" w:hAnsi="黑体" w:eastAsia="黑体"/>
        </w:rPr>
      </w:pPr>
      <w:r>
        <w:rPr>
          <w:rFonts w:hint="eastAsia" w:ascii="黑体" w:hAnsi="黑体" w:eastAsia="黑体"/>
        </w:rPr>
        <w:t>附件</w:t>
      </w:r>
    </w:p>
    <w:p w14:paraId="718A4C3F">
      <w:pPr>
        <w:snapToGrid w:val="0"/>
        <w:spacing w:line="240" w:lineRule="auto"/>
        <w:ind w:firstLine="420" w:firstLineChars="200"/>
        <w:jc w:val="center"/>
        <w:rPr>
          <w:rFonts w:ascii="黑体" w:hAnsi="黑体" w:eastAsia="黑体"/>
        </w:rPr>
      </w:pPr>
      <w:r>
        <w:rPr>
          <w:rFonts w:hint="eastAsia" w:ascii="黑体" w:hAnsi="黑体" w:eastAsia="黑体"/>
        </w:rPr>
        <w:t>（事故名称、等级）事故调查组建议名单</w:t>
      </w:r>
    </w:p>
    <w:p w14:paraId="60429F60">
      <w:pPr>
        <w:spacing w:line="240" w:lineRule="auto"/>
        <w:ind w:firstLine="420" w:firstLineChars="200"/>
        <w:jc w:val="center"/>
        <w:rPr>
          <w:rFonts w:ascii="宋体" w:hAnsi="宋体"/>
        </w:rPr>
      </w:pPr>
    </w:p>
    <w:p w14:paraId="3D510B83">
      <w:pPr>
        <w:spacing w:line="240" w:lineRule="auto"/>
        <w:ind w:firstLine="315" w:firstLineChars="150"/>
        <w:rPr>
          <w:rFonts w:ascii="宋体" w:hAnsi="宋体"/>
        </w:rPr>
      </w:pPr>
      <w:r>
        <w:rPr>
          <w:rFonts w:hint="eastAsia" w:ascii="宋体" w:hAnsi="宋体"/>
        </w:rPr>
        <w:t>根据《生产安全事故报告和调查处理条例》（国务院令第493号）的有关规定和事故调查处理工作需要，成立事故调查组。建议名单如下：</w:t>
      </w:r>
    </w:p>
    <w:p w14:paraId="31536BB6">
      <w:pPr>
        <w:spacing w:line="240" w:lineRule="auto"/>
        <w:ind w:firstLine="420" w:firstLineChars="200"/>
        <w:rPr>
          <w:rFonts w:ascii="宋体" w:hAnsi="宋体"/>
        </w:rPr>
      </w:pPr>
      <w:r>
        <w:rPr>
          <w:rFonts w:hint="eastAsia" w:ascii="宋体" w:hAnsi="宋体"/>
        </w:rPr>
        <w:t>组  长：××   （职务）</w:t>
      </w:r>
    </w:p>
    <w:p w14:paraId="7F878613">
      <w:pPr>
        <w:spacing w:line="240" w:lineRule="auto"/>
        <w:ind w:firstLine="420" w:firstLineChars="200"/>
        <w:rPr>
          <w:rFonts w:ascii="宋体" w:hAnsi="宋体"/>
        </w:rPr>
      </w:pPr>
      <w:r>
        <w:rPr>
          <w:rFonts w:hint="eastAsia" w:ascii="宋体" w:hAnsi="宋体"/>
        </w:rPr>
        <w:t>副组长：××   （职务）</w:t>
      </w:r>
    </w:p>
    <w:p w14:paraId="081B3790">
      <w:pPr>
        <w:spacing w:line="240" w:lineRule="auto"/>
        <w:ind w:firstLine="1260" w:firstLineChars="600"/>
        <w:rPr>
          <w:rFonts w:ascii="宋体" w:hAnsi="宋体"/>
        </w:rPr>
      </w:pPr>
      <w:r>
        <w:rPr>
          <w:rFonts w:hint="eastAsia" w:ascii="宋体" w:hAnsi="宋体"/>
        </w:rPr>
        <w:t xml:space="preserve">××   （职务）     </w:t>
      </w:r>
    </w:p>
    <w:p w14:paraId="78F8A946">
      <w:pPr>
        <w:spacing w:line="240" w:lineRule="auto"/>
        <w:ind w:firstLine="1260" w:firstLineChars="600"/>
        <w:rPr>
          <w:rFonts w:ascii="宋体" w:hAnsi="宋体"/>
        </w:rPr>
      </w:pPr>
      <w:r>
        <w:rPr>
          <w:rFonts w:hint="eastAsia" w:ascii="宋体" w:hAnsi="宋体"/>
        </w:rPr>
        <w:t>……</w:t>
      </w:r>
    </w:p>
    <w:p w14:paraId="16D0EB8C">
      <w:pPr>
        <w:spacing w:line="240" w:lineRule="auto"/>
        <w:ind w:firstLine="420" w:firstLineChars="200"/>
        <w:rPr>
          <w:rFonts w:ascii="宋体" w:hAnsi="宋体"/>
        </w:rPr>
      </w:pPr>
      <w:r>
        <w:rPr>
          <w:rFonts w:hint="eastAsia" w:ascii="宋体" w:hAnsi="宋体"/>
        </w:rPr>
        <w:t>成  员：××   （职务）</w:t>
      </w:r>
    </w:p>
    <w:p w14:paraId="584CB69E">
      <w:pPr>
        <w:spacing w:line="240" w:lineRule="auto"/>
        <w:ind w:firstLine="1260" w:firstLineChars="600"/>
        <w:rPr>
          <w:rFonts w:ascii="宋体" w:hAnsi="宋体"/>
        </w:rPr>
      </w:pPr>
      <w:r>
        <w:rPr>
          <w:rFonts w:hint="eastAsia" w:ascii="宋体" w:hAnsi="宋体"/>
        </w:rPr>
        <w:t xml:space="preserve">××   （职务）     </w:t>
      </w:r>
    </w:p>
    <w:p w14:paraId="03E41858">
      <w:pPr>
        <w:spacing w:line="240" w:lineRule="auto"/>
        <w:ind w:firstLine="1260" w:firstLineChars="600"/>
        <w:rPr>
          <w:rFonts w:ascii="宋体" w:hAnsi="宋体"/>
        </w:rPr>
      </w:pPr>
      <w:r>
        <w:rPr>
          <w:rFonts w:hint="eastAsia" w:ascii="宋体" w:hAnsi="宋体"/>
        </w:rPr>
        <w:t>……</w:t>
      </w:r>
    </w:p>
    <w:p w14:paraId="1A917A86">
      <w:pPr>
        <w:spacing w:line="240" w:lineRule="auto"/>
        <w:ind w:firstLine="420" w:firstLineChars="200"/>
        <w:rPr>
          <w:rFonts w:ascii="宋体" w:hAnsi="宋体"/>
        </w:rPr>
      </w:pPr>
      <w:r>
        <w:rPr>
          <w:rFonts w:hint="eastAsia" w:ascii="宋体" w:hAnsi="宋体"/>
        </w:rPr>
        <w:t>下设综合组、技术组、管理组、责任追究组、应急评估组，聘请有关专家参加事故调查工作。</w:t>
      </w:r>
    </w:p>
    <w:p w14:paraId="2EFA03E4">
      <w:pPr>
        <w:pStyle w:val="56"/>
        <w:ind w:firstLine="420"/>
        <w:sectPr>
          <w:headerReference r:id="rId21" w:type="default"/>
          <w:footerReference r:id="rId23" w:type="default"/>
          <w:headerReference r:id="rId22" w:type="even"/>
          <w:footerReference r:id="rId24" w:type="even"/>
          <w:pgSz w:w="11906" w:h="16838"/>
          <w:pgMar w:top="1928" w:right="1134" w:bottom="1134" w:left="1134" w:header="1418" w:footer="1134" w:gutter="284"/>
          <w:cols w:space="425" w:num="1"/>
          <w:formProt w:val="0"/>
          <w:docGrid w:type="lines" w:linePitch="312" w:charSpace="0"/>
        </w:sectPr>
      </w:pPr>
    </w:p>
    <w:p w14:paraId="0E87FE8E">
      <w:pPr>
        <w:pStyle w:val="198"/>
        <w:rPr>
          <w:vanish w:val="0"/>
        </w:rPr>
      </w:pPr>
    </w:p>
    <w:p w14:paraId="722D9895">
      <w:pPr>
        <w:pStyle w:val="199"/>
        <w:rPr>
          <w:vanish w:val="0"/>
        </w:rPr>
      </w:pPr>
    </w:p>
    <w:p w14:paraId="6D97F40E">
      <w:pPr>
        <w:pStyle w:val="76"/>
        <w:spacing w:after="156"/>
        <w:ind w:left="0"/>
      </w:pPr>
      <w:r>
        <w:br w:type="textWrapping"/>
      </w:r>
      <w:r>
        <w:rPr>
          <w:rFonts w:hint="eastAsia"/>
        </w:rPr>
        <w:t>（资料性）</w:t>
      </w:r>
      <w:r>
        <w:br w:type="textWrapping"/>
      </w:r>
      <w:r>
        <w:rPr>
          <w:rFonts w:hint="eastAsia"/>
        </w:rPr>
        <w:t>关于成立（事故名称、等级）事故调查组的函</w:t>
      </w:r>
    </w:p>
    <w:p w14:paraId="4EAD2A85">
      <w:pPr>
        <w:pStyle w:val="56"/>
        <w:ind w:firstLine="420"/>
      </w:pPr>
    </w:p>
    <w:p w14:paraId="5FCFEF9B">
      <w:pPr>
        <w:pStyle w:val="56"/>
        <w:ind w:firstLine="0" w:firstLineChars="0"/>
      </w:pPr>
    </w:p>
    <w:p w14:paraId="4E67125C">
      <w:pPr>
        <w:pStyle w:val="56"/>
        <w:ind w:firstLine="420"/>
      </w:pPr>
      <w:r>
        <w:rPr>
          <w:rFonts w:hint="eastAsia"/>
        </w:rPr>
        <w:t>以下给出了成立（事故名称、等级）事故调查组的函。</w:t>
      </w:r>
    </w:p>
    <w:p w14:paraId="5B285BB9">
      <w:pPr>
        <w:pStyle w:val="56"/>
        <w:ind w:firstLine="420"/>
      </w:pPr>
    </w:p>
    <w:p w14:paraId="4695011C">
      <w:pPr>
        <w:pStyle w:val="56"/>
        <w:ind w:firstLine="0" w:firstLineChars="0"/>
        <w:jc w:val="center"/>
        <w:rPr>
          <w:rFonts w:ascii="黑体" w:hAnsi="黑体" w:eastAsia="黑体"/>
          <w:szCs w:val="21"/>
        </w:rPr>
      </w:pPr>
      <w:r>
        <w:rPr>
          <w:rFonts w:hint="eastAsia" w:ascii="黑体" w:hAnsi="黑体" w:eastAsia="黑体"/>
          <w:szCs w:val="21"/>
        </w:rPr>
        <w:t>关于成立（事故名称、等级）事故调查组的函</w:t>
      </w:r>
    </w:p>
    <w:p w14:paraId="53F1227C">
      <w:pPr>
        <w:pStyle w:val="56"/>
        <w:ind w:firstLine="420"/>
        <w:rPr>
          <w:rFonts w:hAnsi="宋体"/>
          <w:szCs w:val="21"/>
        </w:rPr>
      </w:pPr>
      <w:r>
        <w:rPr>
          <w:rFonts w:hint="eastAsia" w:hAnsi="宋体"/>
          <w:szCs w:val="21"/>
        </w:rPr>
        <w:t>调查组成员单位：</w:t>
      </w:r>
    </w:p>
    <w:p w14:paraId="42E32FB1">
      <w:pPr>
        <w:pStyle w:val="56"/>
        <w:ind w:firstLine="420"/>
        <w:rPr>
          <w:rFonts w:hAnsi="宋体"/>
          <w:szCs w:val="21"/>
        </w:rPr>
      </w:pPr>
      <w:r>
        <w:rPr>
          <w:rFonts w:hint="eastAsia" w:hAnsi="宋体"/>
          <w:szCs w:val="21"/>
        </w:rPr>
        <w:t>××年×月×日××时××分，自治区市（区县）（地点）发生了一起（事故名称）事故，死亡××人，伤××人。经××人民政府同意，决定由我部门牵头成立事故调查组。现将有关事项函告如下：</w:t>
      </w:r>
    </w:p>
    <w:p w14:paraId="7327293E">
      <w:pPr>
        <w:pStyle w:val="56"/>
        <w:ind w:firstLine="420"/>
        <w:rPr>
          <w:rFonts w:hAnsi="宋体"/>
          <w:szCs w:val="21"/>
        </w:rPr>
      </w:pPr>
      <w:r>
        <w:rPr>
          <w:rFonts w:hint="eastAsia" w:hAnsi="宋体"/>
          <w:szCs w:val="21"/>
        </w:rPr>
        <w:t xml:space="preserve">调查组由组长：姓名        职务 </w:t>
      </w:r>
      <w:r>
        <w:rPr>
          <w:rFonts w:hAnsi="宋体"/>
          <w:szCs w:val="21"/>
        </w:rPr>
        <w:t xml:space="preserve">       </w:t>
      </w:r>
    </w:p>
    <w:p w14:paraId="2C3E75ED">
      <w:pPr>
        <w:pStyle w:val="56"/>
        <w:ind w:firstLine="420"/>
        <w:rPr>
          <w:rFonts w:hAnsi="宋体"/>
          <w:szCs w:val="21"/>
        </w:rPr>
      </w:pPr>
      <w:r>
        <w:rPr>
          <w:rFonts w:hint="eastAsia" w:hAnsi="宋体"/>
          <w:szCs w:val="21"/>
        </w:rPr>
        <w:t>副组长：</w:t>
      </w:r>
    </w:p>
    <w:p w14:paraId="33F92648">
      <w:pPr>
        <w:pStyle w:val="56"/>
        <w:ind w:firstLine="420"/>
        <w:rPr>
          <w:rFonts w:hAnsi="宋体"/>
          <w:szCs w:val="21"/>
        </w:rPr>
      </w:pPr>
      <w:r>
        <w:rPr>
          <w:rFonts w:hint="eastAsia" w:hAnsi="宋体"/>
          <w:szCs w:val="21"/>
        </w:rPr>
        <w:t>成员：自治区或市（区县）（工作单位）</w:t>
      </w:r>
    </w:p>
    <w:p w14:paraId="7D1B7EA0">
      <w:pPr>
        <w:pStyle w:val="56"/>
        <w:ind w:firstLine="420"/>
        <w:rPr>
          <w:rFonts w:hAnsi="宋体"/>
          <w:szCs w:val="21"/>
        </w:rPr>
      </w:pPr>
      <w:r>
        <w:rPr>
          <w:rFonts w:hint="eastAsia" w:hAnsi="宋体"/>
          <w:szCs w:val="21"/>
        </w:rPr>
        <w:t>成员：自治区或市（区县）（工作单位）</w:t>
      </w:r>
    </w:p>
    <w:p w14:paraId="0561336F">
      <w:pPr>
        <w:pStyle w:val="56"/>
        <w:ind w:firstLine="420"/>
        <w:rPr>
          <w:rFonts w:hAnsi="宋体"/>
          <w:szCs w:val="21"/>
        </w:rPr>
      </w:pPr>
      <w:r>
        <w:rPr>
          <w:rFonts w:hint="eastAsia" w:hAnsi="宋体"/>
          <w:szCs w:val="21"/>
        </w:rPr>
        <w:t>成员：自治区或市（区县）（工作单位）</w:t>
      </w:r>
    </w:p>
    <w:p w14:paraId="70DEF4DB">
      <w:pPr>
        <w:pStyle w:val="56"/>
        <w:ind w:firstLine="420"/>
        <w:rPr>
          <w:rFonts w:hAnsi="宋体"/>
          <w:szCs w:val="21"/>
        </w:rPr>
      </w:pPr>
      <w:r>
        <w:rPr>
          <w:rFonts w:hint="eastAsia" w:hAnsi="宋体"/>
          <w:szCs w:val="21"/>
        </w:rPr>
        <w:t>成员：自治区或市（区县）（工作单位）</w:t>
      </w:r>
    </w:p>
    <w:p w14:paraId="76E0B40C">
      <w:pPr>
        <w:pStyle w:val="56"/>
        <w:ind w:firstLine="420"/>
        <w:rPr>
          <w:rFonts w:hAnsi="宋体"/>
          <w:szCs w:val="21"/>
        </w:rPr>
      </w:pPr>
    </w:p>
    <w:p w14:paraId="1939B394">
      <w:pPr>
        <w:pStyle w:val="56"/>
        <w:ind w:firstLine="420"/>
        <w:rPr>
          <w:rFonts w:hAnsi="宋体"/>
          <w:szCs w:val="21"/>
        </w:rPr>
      </w:pPr>
    </w:p>
    <w:p w14:paraId="41323A3D">
      <w:pPr>
        <w:pStyle w:val="56"/>
        <w:ind w:firstLine="420"/>
        <w:rPr>
          <w:rFonts w:hAnsi="宋体"/>
          <w:szCs w:val="21"/>
        </w:rPr>
      </w:pPr>
    </w:p>
    <w:p w14:paraId="18947271">
      <w:pPr>
        <w:pStyle w:val="56"/>
        <w:ind w:firstLine="5880" w:firstLineChars="2800"/>
        <w:rPr>
          <w:rFonts w:hAnsi="宋体"/>
          <w:szCs w:val="21"/>
        </w:rPr>
      </w:pPr>
      <w:r>
        <w:rPr>
          <w:rFonts w:hint="eastAsia" w:hAnsi="宋体"/>
          <w:szCs w:val="21"/>
        </w:rPr>
        <w:t>××××（事故调查牵头部门）</w:t>
      </w:r>
    </w:p>
    <w:p w14:paraId="78970ACA">
      <w:pPr>
        <w:pStyle w:val="56"/>
        <w:ind w:firstLine="7350" w:firstLineChars="3500"/>
        <w:rPr>
          <w:rFonts w:hAnsi="宋体"/>
          <w:szCs w:val="21"/>
        </w:rPr>
      </w:pPr>
      <w:r>
        <w:rPr>
          <w:rFonts w:hint="eastAsia" w:hAnsi="宋体"/>
          <w:szCs w:val="21"/>
        </w:rPr>
        <w:t>年  月  日</w:t>
      </w:r>
    </w:p>
    <w:p w14:paraId="681DDB12">
      <w:pPr>
        <w:pStyle w:val="56"/>
        <w:ind w:firstLine="0" w:firstLineChars="0"/>
        <w:sectPr>
          <w:headerReference r:id="rId25" w:type="default"/>
          <w:footerReference r:id="rId27" w:type="default"/>
          <w:headerReference r:id="rId26" w:type="even"/>
          <w:footerReference r:id="rId28" w:type="even"/>
          <w:pgSz w:w="11906" w:h="16838"/>
          <w:pgMar w:top="1928" w:right="1134" w:bottom="1134" w:left="1134" w:header="1418" w:footer="1134" w:gutter="284"/>
          <w:pgNumType w:start="1"/>
          <w:cols w:space="425" w:num="1"/>
          <w:formProt w:val="0"/>
          <w:docGrid w:type="lines" w:linePitch="312" w:charSpace="0"/>
        </w:sectPr>
      </w:pPr>
    </w:p>
    <w:p w14:paraId="3FAB8660">
      <w:pPr>
        <w:pStyle w:val="198"/>
        <w:rPr>
          <w:vanish w:val="0"/>
        </w:rPr>
      </w:pPr>
    </w:p>
    <w:p w14:paraId="7041BF41">
      <w:pPr>
        <w:pStyle w:val="199"/>
        <w:rPr>
          <w:vanish w:val="0"/>
        </w:rPr>
      </w:pPr>
    </w:p>
    <w:p w14:paraId="7B8E52B6">
      <w:pPr>
        <w:pStyle w:val="76"/>
        <w:spacing w:after="156"/>
        <w:ind w:left="0"/>
      </w:pPr>
      <w:r>
        <w:br w:type="textWrapping"/>
      </w:r>
      <w:r>
        <w:rPr>
          <w:rFonts w:hint="eastAsia"/>
        </w:rPr>
        <w:t>（资料性）</w:t>
      </w:r>
      <w:r>
        <w:br w:type="textWrapping"/>
      </w:r>
      <w:r>
        <w:rPr>
          <w:rFonts w:hint="eastAsia"/>
        </w:rPr>
        <w:t>技术组调查报告</w:t>
      </w:r>
    </w:p>
    <w:p w14:paraId="70D69B94">
      <w:pPr>
        <w:pStyle w:val="56"/>
        <w:ind w:firstLine="420"/>
      </w:pPr>
      <w:r>
        <w:rPr>
          <w:rFonts w:hint="eastAsia"/>
        </w:rPr>
        <w:t>以下给出了（事故名称、等级）事故技术组调查报告的格式。</w:t>
      </w:r>
    </w:p>
    <w:p w14:paraId="1E3AFB00">
      <w:pPr>
        <w:pStyle w:val="56"/>
        <w:ind w:firstLine="420"/>
      </w:pPr>
    </w:p>
    <w:p w14:paraId="62B0E86A">
      <w:pPr>
        <w:pStyle w:val="56"/>
        <w:ind w:firstLine="420"/>
        <w:jc w:val="center"/>
        <w:rPr>
          <w:rFonts w:ascii="黑体" w:hAnsi="黑体" w:eastAsia="黑体"/>
        </w:rPr>
      </w:pPr>
      <w:r>
        <w:rPr>
          <w:rFonts w:hint="eastAsia" w:ascii="黑体" w:hAnsi="黑体" w:eastAsia="黑体"/>
        </w:rPr>
        <w:t>（事故名称、等级）事故技术组调查报告</w:t>
      </w:r>
    </w:p>
    <w:p w14:paraId="6DAD4726">
      <w:pPr>
        <w:pStyle w:val="56"/>
        <w:ind w:left="420" w:firstLine="0" w:firstLineChars="0"/>
      </w:pPr>
    </w:p>
    <w:p w14:paraId="75887892">
      <w:pPr>
        <w:pStyle w:val="56"/>
        <w:ind w:left="420" w:firstLine="0" w:firstLineChars="0"/>
        <w:rPr>
          <w:b/>
        </w:rPr>
      </w:pPr>
      <w:r>
        <w:rPr>
          <w:rFonts w:hint="eastAsia"/>
          <w:b/>
        </w:rPr>
        <w:t>一、事故基本情况</w:t>
      </w:r>
    </w:p>
    <w:p w14:paraId="02F724A2">
      <w:pPr>
        <w:pStyle w:val="56"/>
        <w:ind w:left="420" w:firstLine="0" w:firstLineChars="0"/>
      </w:pPr>
      <w:r>
        <w:rPr>
          <w:rFonts w:hint="eastAsia"/>
        </w:rPr>
        <w:t>包括事故发生单位、事故责任人、事故现场勘察等。</w:t>
      </w:r>
    </w:p>
    <w:p w14:paraId="6901D12D">
      <w:pPr>
        <w:pStyle w:val="56"/>
        <w:ind w:left="420" w:firstLine="0" w:firstLineChars="0"/>
        <w:rPr>
          <w:b/>
        </w:rPr>
      </w:pPr>
      <w:r>
        <w:rPr>
          <w:rFonts w:hint="eastAsia"/>
          <w:b/>
        </w:rPr>
        <w:t>二、事故发生经过</w:t>
      </w:r>
    </w:p>
    <w:p w14:paraId="64ED191F">
      <w:pPr>
        <w:pStyle w:val="56"/>
        <w:ind w:firstLine="420"/>
      </w:pPr>
      <w:r>
        <w:rPr>
          <w:rFonts w:hint="eastAsia"/>
        </w:rPr>
        <w:t>……</w:t>
      </w:r>
    </w:p>
    <w:p w14:paraId="6D643ECD">
      <w:pPr>
        <w:pStyle w:val="56"/>
        <w:ind w:firstLine="422"/>
        <w:rPr>
          <w:b/>
        </w:rPr>
      </w:pPr>
      <w:r>
        <w:rPr>
          <w:rFonts w:hint="eastAsia"/>
          <w:b/>
        </w:rPr>
        <w:t>三、事故直接经济损失</w:t>
      </w:r>
    </w:p>
    <w:p w14:paraId="308698F6">
      <w:pPr>
        <w:pStyle w:val="56"/>
        <w:ind w:firstLine="420"/>
      </w:pPr>
      <w:r>
        <w:rPr>
          <w:rFonts w:hint="eastAsia"/>
        </w:rPr>
        <w:t>……</w:t>
      </w:r>
    </w:p>
    <w:p w14:paraId="05927835">
      <w:pPr>
        <w:pStyle w:val="56"/>
        <w:ind w:firstLine="422"/>
        <w:rPr>
          <w:b/>
        </w:rPr>
      </w:pPr>
      <w:r>
        <w:rPr>
          <w:rFonts w:hint="eastAsia"/>
          <w:b/>
        </w:rPr>
        <w:t>四、事故直接原因</w:t>
      </w:r>
    </w:p>
    <w:p w14:paraId="06FF23B0">
      <w:pPr>
        <w:pStyle w:val="56"/>
        <w:ind w:firstLine="420"/>
      </w:pPr>
      <w:r>
        <w:rPr>
          <w:rFonts w:hint="eastAsia"/>
        </w:rPr>
        <w:t>……</w:t>
      </w:r>
    </w:p>
    <w:p w14:paraId="365E358D">
      <w:pPr>
        <w:pStyle w:val="56"/>
        <w:ind w:firstLine="422"/>
        <w:rPr>
          <w:b/>
        </w:rPr>
      </w:pPr>
      <w:r>
        <w:rPr>
          <w:rFonts w:hint="eastAsia"/>
          <w:b/>
        </w:rPr>
        <w:t>五、事故防范和整改措施建议</w:t>
      </w:r>
    </w:p>
    <w:p w14:paraId="4298EE2D">
      <w:pPr>
        <w:pStyle w:val="56"/>
        <w:ind w:firstLine="420"/>
      </w:pPr>
      <w:r>
        <w:rPr>
          <w:rFonts w:hint="eastAsia"/>
        </w:rPr>
        <w:t>……</w:t>
      </w:r>
    </w:p>
    <w:p w14:paraId="6F8C1BF9">
      <w:pPr>
        <w:pStyle w:val="56"/>
        <w:ind w:firstLine="422"/>
        <w:rPr>
          <w:b/>
        </w:rPr>
      </w:pPr>
      <w:r>
        <w:rPr>
          <w:rFonts w:hint="eastAsia"/>
          <w:b/>
        </w:rPr>
        <w:t>六、附件</w:t>
      </w:r>
    </w:p>
    <w:p w14:paraId="3ABE1B57">
      <w:pPr>
        <w:pStyle w:val="56"/>
        <w:ind w:firstLine="420"/>
      </w:pPr>
      <w:r>
        <w:rPr>
          <w:rFonts w:hint="eastAsia"/>
        </w:rPr>
        <w:t>包括技术组成员签名表、专家组调查报告（含专家组成员签名表、专家身份证及职称复制件）、现场勘察报告、技术鉴定报告、询问笔录等资料。</w:t>
      </w:r>
    </w:p>
    <w:p w14:paraId="071D3BC3">
      <w:pPr>
        <w:pStyle w:val="56"/>
        <w:ind w:firstLine="0" w:firstLineChars="0"/>
        <w:sectPr>
          <w:pgSz w:w="11906" w:h="16838"/>
          <w:pgMar w:top="1928" w:right="1134" w:bottom="1134" w:left="1134" w:header="1418" w:footer="1134" w:gutter="284"/>
          <w:cols w:space="425" w:num="1"/>
          <w:formProt w:val="0"/>
          <w:docGrid w:type="lines" w:linePitch="312" w:charSpace="0"/>
        </w:sectPr>
      </w:pPr>
    </w:p>
    <w:p w14:paraId="31BC0A24">
      <w:pPr>
        <w:pStyle w:val="198"/>
        <w:rPr>
          <w:vanish w:val="0"/>
        </w:rPr>
      </w:pPr>
    </w:p>
    <w:p w14:paraId="317DE908">
      <w:pPr>
        <w:pStyle w:val="199"/>
        <w:rPr>
          <w:vanish w:val="0"/>
        </w:rPr>
      </w:pPr>
    </w:p>
    <w:p w14:paraId="5B813E4E">
      <w:pPr>
        <w:pStyle w:val="76"/>
        <w:spacing w:after="156"/>
        <w:ind w:left="0"/>
      </w:pPr>
      <w:r>
        <w:br w:type="textWrapping"/>
      </w:r>
      <w:r>
        <w:rPr>
          <w:rFonts w:hint="eastAsia"/>
        </w:rPr>
        <w:t>（资料性）</w:t>
      </w:r>
      <w:r>
        <w:br w:type="textWrapping"/>
      </w:r>
      <w:r>
        <w:rPr>
          <w:rFonts w:hint="eastAsia"/>
        </w:rPr>
        <w:t>管理组报告</w:t>
      </w:r>
    </w:p>
    <w:p w14:paraId="36D381BD">
      <w:pPr>
        <w:pStyle w:val="56"/>
        <w:ind w:firstLine="420"/>
      </w:pPr>
      <w:r>
        <w:rPr>
          <w:rFonts w:hint="eastAsia"/>
        </w:rPr>
        <w:t>以下给出了（事故名称、等级）事故管理组报告的格式。</w:t>
      </w:r>
    </w:p>
    <w:p w14:paraId="718B9E37">
      <w:pPr>
        <w:pStyle w:val="56"/>
        <w:ind w:firstLine="420"/>
      </w:pPr>
    </w:p>
    <w:p w14:paraId="4B000CCA">
      <w:pPr>
        <w:pStyle w:val="56"/>
        <w:ind w:firstLine="0" w:firstLineChars="0"/>
        <w:jc w:val="center"/>
        <w:rPr>
          <w:rFonts w:ascii="黑体" w:hAnsi="黑体" w:eastAsia="黑体"/>
        </w:rPr>
      </w:pPr>
      <w:r>
        <w:rPr>
          <w:rFonts w:hint="eastAsia" w:ascii="黑体" w:hAnsi="黑体" w:eastAsia="黑体"/>
        </w:rPr>
        <w:t>（事故名称、等级）事故管理组报告</w:t>
      </w:r>
    </w:p>
    <w:p w14:paraId="6E9AB1A0">
      <w:pPr>
        <w:pStyle w:val="56"/>
        <w:ind w:firstLine="420" w:firstLineChars="0"/>
        <w:rPr>
          <w:b/>
        </w:rPr>
      </w:pPr>
      <w:r>
        <w:rPr>
          <w:rFonts w:hint="eastAsia"/>
          <w:b/>
        </w:rPr>
        <w:t>一、事故发生经过</w:t>
      </w:r>
    </w:p>
    <w:p w14:paraId="310AA0C3">
      <w:pPr>
        <w:pStyle w:val="56"/>
        <w:ind w:firstLine="420" w:firstLineChars="0"/>
      </w:pPr>
      <w:r>
        <w:rPr>
          <w:rFonts w:hint="eastAsia"/>
        </w:rPr>
        <w:t>……</w:t>
      </w:r>
    </w:p>
    <w:p w14:paraId="1F0979B3">
      <w:pPr>
        <w:pStyle w:val="56"/>
        <w:ind w:firstLine="422"/>
        <w:rPr>
          <w:b/>
        </w:rPr>
      </w:pPr>
      <w:r>
        <w:rPr>
          <w:rFonts w:hint="eastAsia"/>
          <w:b/>
        </w:rPr>
        <w:t>二、事故间接原因</w:t>
      </w:r>
    </w:p>
    <w:p w14:paraId="4D4E8C8A">
      <w:pPr>
        <w:pStyle w:val="56"/>
        <w:ind w:firstLine="420"/>
      </w:pPr>
      <w:r>
        <w:rPr>
          <w:rFonts w:hint="eastAsia"/>
        </w:rPr>
        <w:t>……</w:t>
      </w:r>
    </w:p>
    <w:p w14:paraId="28CFC560">
      <w:pPr>
        <w:pStyle w:val="56"/>
        <w:ind w:firstLine="422"/>
        <w:rPr>
          <w:b/>
        </w:rPr>
      </w:pPr>
      <w:r>
        <w:rPr>
          <w:rFonts w:hint="eastAsia"/>
          <w:b/>
        </w:rPr>
        <w:t>三、事故单位和相关人员责任</w:t>
      </w:r>
    </w:p>
    <w:p w14:paraId="3DE98CD7">
      <w:pPr>
        <w:pStyle w:val="56"/>
        <w:ind w:firstLine="420"/>
      </w:pPr>
      <w:r>
        <w:rPr>
          <w:rFonts w:hint="eastAsia"/>
        </w:rPr>
        <w:t>……</w:t>
      </w:r>
    </w:p>
    <w:p w14:paraId="4E8E87FE">
      <w:pPr>
        <w:pStyle w:val="56"/>
        <w:ind w:firstLine="422"/>
        <w:rPr>
          <w:b/>
        </w:rPr>
      </w:pPr>
      <w:r>
        <w:rPr>
          <w:rFonts w:hint="eastAsia"/>
          <w:b/>
        </w:rPr>
        <w:t>四、提出初步处理建议</w:t>
      </w:r>
    </w:p>
    <w:p w14:paraId="3BA7EBDC">
      <w:pPr>
        <w:pStyle w:val="56"/>
        <w:ind w:firstLine="420"/>
      </w:pPr>
      <w:r>
        <w:rPr>
          <w:rFonts w:hint="eastAsia"/>
        </w:rPr>
        <w:t>……</w:t>
      </w:r>
    </w:p>
    <w:p w14:paraId="3F1CB534">
      <w:pPr>
        <w:pStyle w:val="56"/>
        <w:ind w:firstLine="420"/>
      </w:pPr>
    </w:p>
    <w:p w14:paraId="3DC2B8F1">
      <w:pPr>
        <w:pStyle w:val="56"/>
        <w:ind w:firstLine="420"/>
      </w:pPr>
    </w:p>
    <w:p w14:paraId="58981846">
      <w:pPr>
        <w:pStyle w:val="56"/>
        <w:ind w:firstLine="0" w:firstLineChars="0"/>
        <w:sectPr>
          <w:pgSz w:w="11906" w:h="16838"/>
          <w:pgMar w:top="1928" w:right="1134" w:bottom="1134" w:left="1134" w:header="1418" w:footer="1134" w:gutter="284"/>
          <w:pgNumType w:start="1"/>
          <w:cols w:space="425" w:num="1"/>
          <w:formProt w:val="0"/>
          <w:docGrid w:type="lines" w:linePitch="312" w:charSpace="0"/>
        </w:sectPr>
      </w:pPr>
    </w:p>
    <w:p w14:paraId="325E4112">
      <w:pPr>
        <w:pStyle w:val="198"/>
        <w:rPr>
          <w:vanish w:val="0"/>
        </w:rPr>
      </w:pPr>
    </w:p>
    <w:p w14:paraId="117DE55D">
      <w:pPr>
        <w:pStyle w:val="199"/>
        <w:rPr>
          <w:vanish w:val="0"/>
        </w:rPr>
      </w:pPr>
    </w:p>
    <w:p w14:paraId="794F2ACF">
      <w:pPr>
        <w:pStyle w:val="76"/>
        <w:spacing w:after="156"/>
        <w:ind w:left="0"/>
      </w:pPr>
      <w:r>
        <w:br w:type="textWrapping"/>
      </w:r>
      <w:r>
        <w:rPr>
          <w:rFonts w:hint="eastAsia"/>
        </w:rPr>
        <w:t>（资料性）</w:t>
      </w:r>
      <w:r>
        <w:br w:type="textWrapping"/>
      </w:r>
      <w:r>
        <w:rPr>
          <w:rFonts w:hint="eastAsia"/>
        </w:rPr>
        <w:t>应急评估报告</w:t>
      </w:r>
    </w:p>
    <w:p w14:paraId="3D011581">
      <w:pPr>
        <w:pStyle w:val="56"/>
        <w:ind w:firstLine="420"/>
      </w:pPr>
      <w:r>
        <w:rPr>
          <w:rFonts w:hint="eastAsia"/>
        </w:rPr>
        <w:t>以下给出了（事故名称、等级）事故应急评估报告的格式。</w:t>
      </w:r>
    </w:p>
    <w:p w14:paraId="248A373F">
      <w:pPr>
        <w:pStyle w:val="56"/>
        <w:ind w:firstLine="0" w:firstLineChars="0"/>
      </w:pPr>
    </w:p>
    <w:p w14:paraId="66B25354">
      <w:pPr>
        <w:pStyle w:val="56"/>
        <w:ind w:firstLine="0" w:firstLineChars="0"/>
        <w:jc w:val="center"/>
        <w:rPr>
          <w:rFonts w:ascii="黑体" w:hAnsi="黑体" w:eastAsia="黑体"/>
        </w:rPr>
      </w:pPr>
      <w:r>
        <w:rPr>
          <w:rFonts w:hint="eastAsia" w:ascii="黑体" w:hAnsi="黑体" w:eastAsia="黑体"/>
        </w:rPr>
        <w:t>（事故名称、等级）事故应急评估报告</w:t>
      </w:r>
    </w:p>
    <w:p w14:paraId="7ED6D969">
      <w:pPr>
        <w:pStyle w:val="56"/>
        <w:ind w:firstLine="420"/>
      </w:pPr>
    </w:p>
    <w:p w14:paraId="31C3F6EB">
      <w:pPr>
        <w:pStyle w:val="56"/>
        <w:ind w:firstLine="420" w:firstLineChars="0"/>
        <w:rPr>
          <w:b/>
        </w:rPr>
      </w:pPr>
      <w:r>
        <w:rPr>
          <w:rFonts w:hint="eastAsia"/>
          <w:b/>
        </w:rPr>
        <w:t>一、评估工作组织及开展情况</w:t>
      </w:r>
    </w:p>
    <w:p w14:paraId="4B6EB2D7">
      <w:pPr>
        <w:pStyle w:val="56"/>
        <w:ind w:firstLine="420" w:firstLineChars="0"/>
      </w:pPr>
      <w:r>
        <w:rPr>
          <w:rFonts w:hint="eastAsia"/>
        </w:rPr>
        <w:t>……</w:t>
      </w:r>
    </w:p>
    <w:p w14:paraId="20199680">
      <w:pPr>
        <w:pStyle w:val="56"/>
        <w:ind w:firstLine="420" w:firstLineChars="0"/>
        <w:rPr>
          <w:b/>
        </w:rPr>
      </w:pPr>
      <w:r>
        <w:rPr>
          <w:rFonts w:hint="eastAsia"/>
          <w:b/>
        </w:rPr>
        <w:t>二、事故责任单位和责任人责任追究落实情况</w:t>
      </w:r>
    </w:p>
    <w:p w14:paraId="1F0EC01C">
      <w:pPr>
        <w:pStyle w:val="56"/>
        <w:ind w:firstLine="420" w:firstLineChars="0"/>
      </w:pPr>
      <w:r>
        <w:rPr>
          <w:rFonts w:hint="eastAsia"/>
        </w:rPr>
        <w:t>……</w:t>
      </w:r>
    </w:p>
    <w:p w14:paraId="3CA80276">
      <w:pPr>
        <w:pStyle w:val="56"/>
        <w:ind w:firstLine="420" w:firstLineChars="0"/>
        <w:rPr>
          <w:b/>
        </w:rPr>
      </w:pPr>
      <w:r>
        <w:rPr>
          <w:rFonts w:hint="eastAsia"/>
          <w:b/>
        </w:rPr>
        <w:t>三、事故发生单位整改措施落实情况</w:t>
      </w:r>
    </w:p>
    <w:p w14:paraId="49495946">
      <w:pPr>
        <w:pStyle w:val="56"/>
        <w:ind w:firstLine="420" w:firstLineChars="0"/>
      </w:pPr>
      <w:r>
        <w:rPr>
          <w:rFonts w:hint="eastAsia"/>
        </w:rPr>
        <w:t>……</w:t>
      </w:r>
    </w:p>
    <w:p w14:paraId="5B1768F0">
      <w:pPr>
        <w:pStyle w:val="56"/>
        <w:ind w:firstLine="420" w:firstLineChars="0"/>
        <w:rPr>
          <w:b/>
        </w:rPr>
      </w:pPr>
      <w:r>
        <w:rPr>
          <w:rFonts w:hint="eastAsia"/>
          <w:b/>
        </w:rPr>
        <w:t>四、事故发生单位及行业领域有关人员受教育情况</w:t>
      </w:r>
    </w:p>
    <w:p w14:paraId="637A58BC">
      <w:pPr>
        <w:pStyle w:val="56"/>
        <w:ind w:firstLine="420" w:firstLineChars="0"/>
      </w:pPr>
      <w:r>
        <w:rPr>
          <w:rFonts w:hint="eastAsia"/>
        </w:rPr>
        <w:t>……</w:t>
      </w:r>
    </w:p>
    <w:p w14:paraId="64E202A5">
      <w:pPr>
        <w:pStyle w:val="56"/>
        <w:ind w:firstLine="420" w:firstLineChars="0"/>
        <w:rPr>
          <w:b/>
        </w:rPr>
      </w:pPr>
      <w:r>
        <w:rPr>
          <w:rFonts w:hint="eastAsia"/>
          <w:b/>
        </w:rPr>
        <w:t>五、事故发生地政府及相关部门汲取事故教训，强化整改措施落实情况</w:t>
      </w:r>
    </w:p>
    <w:p w14:paraId="69A6CF13">
      <w:pPr>
        <w:pStyle w:val="56"/>
        <w:ind w:firstLine="420" w:firstLineChars="0"/>
      </w:pPr>
      <w:r>
        <w:rPr>
          <w:rFonts w:hint="eastAsia"/>
        </w:rPr>
        <w:t>……</w:t>
      </w:r>
    </w:p>
    <w:p w14:paraId="1A1D8E23">
      <w:pPr>
        <w:pStyle w:val="56"/>
        <w:ind w:firstLine="420" w:firstLineChars="0"/>
        <w:rPr>
          <w:b/>
        </w:rPr>
      </w:pPr>
      <w:r>
        <w:rPr>
          <w:rFonts w:hint="eastAsia"/>
          <w:b/>
        </w:rPr>
        <w:t>六、存在主要问题及措施建议</w:t>
      </w:r>
    </w:p>
    <w:p w14:paraId="0DD6D787">
      <w:pPr>
        <w:pStyle w:val="56"/>
        <w:ind w:firstLine="420" w:firstLineChars="0"/>
      </w:pPr>
      <w:r>
        <w:rPr>
          <w:rFonts w:hint="eastAsia"/>
        </w:rPr>
        <w:t>……</w:t>
      </w:r>
    </w:p>
    <w:p w14:paraId="75A587C9">
      <w:pPr>
        <w:pStyle w:val="56"/>
        <w:ind w:firstLine="420" w:firstLineChars="0"/>
        <w:rPr>
          <w:b/>
        </w:rPr>
      </w:pPr>
      <w:r>
        <w:rPr>
          <w:rFonts w:hint="eastAsia"/>
          <w:b/>
        </w:rPr>
        <w:t>七、评估组评估意见</w:t>
      </w:r>
    </w:p>
    <w:p w14:paraId="3E77B5EE">
      <w:pPr>
        <w:pStyle w:val="56"/>
        <w:ind w:firstLine="420"/>
      </w:pPr>
    </w:p>
    <w:p w14:paraId="1E23D64A">
      <w:pPr>
        <w:pStyle w:val="56"/>
        <w:ind w:firstLine="0" w:firstLineChars="0"/>
        <w:sectPr>
          <w:pgSz w:w="11906" w:h="16838"/>
          <w:pgMar w:top="1928" w:right="1134" w:bottom="1134" w:left="1134" w:header="1418" w:footer="1134" w:gutter="284"/>
          <w:cols w:space="425" w:num="1"/>
          <w:formProt w:val="0"/>
          <w:docGrid w:type="lines" w:linePitch="312" w:charSpace="0"/>
        </w:sectPr>
      </w:pPr>
    </w:p>
    <w:p w14:paraId="1C11E727">
      <w:pPr>
        <w:pStyle w:val="198"/>
        <w:rPr>
          <w:vanish w:val="0"/>
        </w:rPr>
      </w:pPr>
    </w:p>
    <w:p w14:paraId="0CC9A291">
      <w:pPr>
        <w:pStyle w:val="199"/>
        <w:rPr>
          <w:vanish w:val="0"/>
        </w:rPr>
      </w:pPr>
    </w:p>
    <w:p w14:paraId="7A1EE757">
      <w:pPr>
        <w:pStyle w:val="76"/>
        <w:spacing w:after="156"/>
        <w:ind w:left="0"/>
      </w:pPr>
      <w:r>
        <w:br w:type="textWrapping"/>
      </w:r>
      <w:r>
        <w:rPr>
          <w:rFonts w:hint="eastAsia"/>
        </w:rPr>
        <w:t>（资料性）</w:t>
      </w:r>
      <w:r>
        <w:br w:type="textWrapping"/>
      </w:r>
      <w:r>
        <w:rPr>
          <w:rFonts w:hint="eastAsia"/>
        </w:rPr>
        <w:t>事故调查报告</w:t>
      </w:r>
    </w:p>
    <w:p w14:paraId="1D492F89">
      <w:pPr>
        <w:pStyle w:val="56"/>
        <w:ind w:firstLine="420"/>
      </w:pPr>
      <w:r>
        <w:rPr>
          <w:rFonts w:hint="eastAsia"/>
        </w:rPr>
        <w:t>以下给出了（事故名称、等级）事故调查报告的格式。</w:t>
      </w:r>
    </w:p>
    <w:p w14:paraId="0FE2D0AF">
      <w:pPr>
        <w:pStyle w:val="56"/>
        <w:ind w:firstLine="0" w:firstLineChars="0"/>
      </w:pPr>
    </w:p>
    <w:p w14:paraId="5F9E4CE4">
      <w:pPr>
        <w:pStyle w:val="56"/>
        <w:ind w:firstLine="420"/>
        <w:jc w:val="center"/>
        <w:rPr>
          <w:rFonts w:ascii="黑体" w:hAnsi="黑体" w:eastAsia="黑体"/>
        </w:rPr>
      </w:pPr>
      <w:r>
        <w:rPr>
          <w:rFonts w:hint="eastAsia" w:ascii="黑体" w:hAnsi="黑体" w:eastAsia="黑体"/>
        </w:rPr>
        <w:t>事故发生地＋事故发生单位＋事故发生日期＋事故级别＋事故类型事故调查报告</w:t>
      </w:r>
    </w:p>
    <w:p w14:paraId="31C45387">
      <w:pPr>
        <w:snapToGrid w:val="0"/>
        <w:spacing w:line="360" w:lineRule="auto"/>
        <w:ind w:firstLine="420" w:firstLineChars="200"/>
        <w:rPr>
          <w:rFonts w:ascii="宋体" w:hAnsi="宋体"/>
        </w:rPr>
      </w:pPr>
    </w:p>
    <w:p w14:paraId="146A26F9">
      <w:pPr>
        <w:pStyle w:val="56"/>
        <w:ind w:firstLine="420"/>
      </w:pPr>
      <w:r>
        <w:t>××</w:t>
      </w:r>
      <w:r>
        <w:rPr>
          <w:rFonts w:hint="eastAsia"/>
        </w:rPr>
        <w:t>年</w:t>
      </w:r>
      <w:r>
        <w:t>××</w:t>
      </w:r>
      <w:r>
        <w:rPr>
          <w:rFonts w:hint="eastAsia"/>
        </w:rPr>
        <w:t>月</w:t>
      </w:r>
      <w:r>
        <w:t>××</w:t>
      </w:r>
      <w:r>
        <w:rPr>
          <w:rFonts w:hint="eastAsia"/>
        </w:rPr>
        <w:t>日，位于自治区</w:t>
      </w:r>
      <w:r>
        <w:t>××</w:t>
      </w:r>
      <w:r>
        <w:rPr>
          <w:rFonts w:hint="eastAsia"/>
        </w:rPr>
        <w:t>市事故发生地＋事故发生单位＋事故发生日期＋事故级别＋事故类型事故。</w:t>
      </w:r>
      <w:r>
        <w:t>……</w:t>
      </w:r>
      <w:r>
        <w:rPr>
          <w:rFonts w:hint="eastAsia"/>
        </w:rPr>
        <w:t>（有关党委、政府情况）。</w:t>
      </w:r>
      <w:r>
        <w:t xml:space="preserve"> </w:t>
      </w:r>
    </w:p>
    <w:p w14:paraId="16CD2519">
      <w:pPr>
        <w:pStyle w:val="56"/>
        <w:ind w:firstLine="420"/>
      </w:pPr>
      <w:r>
        <w:t>××</w:t>
      </w:r>
      <w:r>
        <w:rPr>
          <w:rFonts w:hint="eastAsia"/>
        </w:rPr>
        <w:t>月</w:t>
      </w:r>
      <w:r>
        <w:t>××</w:t>
      </w:r>
      <w:r>
        <w:rPr>
          <w:rFonts w:hint="eastAsia"/>
        </w:rPr>
        <w:t>日，依据《安全生产法》、《生产安全事故报告和调查处理条例》和《</w:t>
      </w:r>
      <w:r>
        <w:t>××</w:t>
      </w:r>
      <w:r>
        <w:rPr>
          <w:rFonts w:hint="eastAsia"/>
        </w:rPr>
        <w:t>》等有关法律法规，经</w:t>
      </w:r>
      <w:r>
        <w:t>××</w:t>
      </w:r>
      <w:r>
        <w:rPr>
          <w:rFonts w:hint="eastAsia"/>
        </w:rPr>
        <w:t>（国务院或地方政府）批准，成立事故发生地＋事故发生单位＋事故发生日期＋事故级别＋事故类型事故调查组（以下简称事故调查组），事故调查组由</w:t>
      </w:r>
      <w:r>
        <w:t>××</w:t>
      </w:r>
      <w:r>
        <w:rPr>
          <w:rFonts w:hint="eastAsia"/>
        </w:rPr>
        <w:t>同志（职务）任组长，</w:t>
      </w:r>
      <w:r>
        <w:t>××</w:t>
      </w:r>
      <w:r>
        <w:rPr>
          <w:rFonts w:hint="eastAsia"/>
        </w:rPr>
        <w:t>、</w:t>
      </w:r>
      <w:r>
        <w:t>××</w:t>
      </w:r>
      <w:r>
        <w:rPr>
          <w:rFonts w:hint="eastAsia"/>
        </w:rPr>
        <w:t>、</w:t>
      </w:r>
      <w:r>
        <w:t>××</w:t>
      </w:r>
      <w:r>
        <w:rPr>
          <w:rFonts w:hint="eastAsia"/>
        </w:rPr>
        <w:t>和</w:t>
      </w:r>
      <w:r>
        <w:t>××</w:t>
      </w:r>
      <w:r>
        <w:rPr>
          <w:rFonts w:hint="eastAsia"/>
        </w:rPr>
        <w:t>人民政府为成员单位，全面负责事故调查工作。同时，聘请</w:t>
      </w:r>
      <w:r>
        <w:t>××</w:t>
      </w:r>
      <w:r>
        <w:rPr>
          <w:rFonts w:hint="eastAsia"/>
        </w:rPr>
        <w:t>、</w:t>
      </w:r>
      <w:r>
        <w:t>××</w:t>
      </w:r>
      <w:r>
        <w:rPr>
          <w:rFonts w:hint="eastAsia"/>
        </w:rPr>
        <w:t>、</w:t>
      </w:r>
      <w:r>
        <w:t>××</w:t>
      </w:r>
      <w:r>
        <w:rPr>
          <w:rFonts w:hint="eastAsia"/>
        </w:rPr>
        <w:t>等方面的专家参与事故调查工作。</w:t>
      </w:r>
      <w:r>
        <w:t xml:space="preserve"> </w:t>
      </w:r>
    </w:p>
    <w:p w14:paraId="57B59140">
      <w:pPr>
        <w:pStyle w:val="56"/>
        <w:ind w:firstLine="420"/>
      </w:pPr>
      <w:r>
        <w:rPr>
          <w:rFonts w:hint="eastAsia"/>
        </w:rPr>
        <w:t>事故调查组坚持“科学严谨、实事求是、依法依规、安全高质”的原则，深入开展各项调查工作。通过反复的现场勘查、检测鉴定、调查取证、模拟实验、专家论证，查明了事故经过、原因、人员伤亡和直接经济损失，认定了事故性质和责任，提出了对有关责任人员和责任单位的处理建议，分析了事故暴露出的突出问题和教训，提出了加强和改进工作的意见建议。</w:t>
      </w:r>
      <w:r>
        <w:t xml:space="preserve"> </w:t>
      </w:r>
    </w:p>
    <w:p w14:paraId="0A094C04">
      <w:pPr>
        <w:pStyle w:val="56"/>
        <w:ind w:firstLine="420"/>
      </w:pPr>
      <w:r>
        <w:rPr>
          <w:rFonts w:hint="eastAsia"/>
        </w:rPr>
        <w:t>调查认定，</w:t>
      </w:r>
      <w:r>
        <w:rPr>
          <w:rFonts w:hint="eastAsia" w:ascii="黑体" w:hAnsi="黑体" w:eastAsia="黑体"/>
        </w:rPr>
        <w:t>事故发生地＋事故发生单位＋“××·××”事故发生日期＋事故类型事故是一起由于</w:t>
      </w:r>
      <w:r>
        <w:rPr>
          <w:rFonts w:ascii="黑体" w:hAnsi="黑体" w:eastAsia="黑体"/>
        </w:rPr>
        <w:t>××</w:t>
      </w:r>
      <w:r>
        <w:rPr>
          <w:rFonts w:hint="eastAsia" w:ascii="黑体" w:hAnsi="黑体" w:eastAsia="黑体"/>
        </w:rPr>
        <w:t>导致的</w:t>
      </w:r>
      <w:r>
        <w:rPr>
          <w:rFonts w:ascii="黑体" w:hAnsi="黑体" w:eastAsia="黑体"/>
        </w:rPr>
        <w:t>××</w:t>
      </w:r>
      <w:r>
        <w:rPr>
          <w:rFonts w:hint="eastAsia" w:ascii="黑体" w:hAnsi="黑体" w:eastAsia="黑体"/>
        </w:rPr>
        <w:t>事故级别生产安全责任事故</w:t>
      </w:r>
      <w:r>
        <w:rPr>
          <w:rFonts w:hint="eastAsia"/>
        </w:rPr>
        <w:t>。</w:t>
      </w:r>
      <w:r>
        <w:t xml:space="preserve"> </w:t>
      </w:r>
    </w:p>
    <w:p w14:paraId="1C38ABE1">
      <w:pPr>
        <w:pStyle w:val="56"/>
        <w:ind w:firstLine="422"/>
        <w:rPr>
          <w:b/>
        </w:rPr>
      </w:pPr>
      <w:r>
        <w:rPr>
          <w:rFonts w:hint="eastAsia"/>
          <w:b/>
        </w:rPr>
        <w:t>一、事故基本情况</w:t>
      </w:r>
    </w:p>
    <w:p w14:paraId="49F13BB5">
      <w:pPr>
        <w:pStyle w:val="56"/>
        <w:ind w:firstLine="420"/>
      </w:pPr>
      <w:r>
        <w:rPr>
          <w:rFonts w:hint="eastAsia"/>
        </w:rPr>
        <w:t>（一）事故发生经过。</w:t>
      </w:r>
      <w:r>
        <w:t xml:space="preserve"> </w:t>
      </w:r>
    </w:p>
    <w:p w14:paraId="3FD7AB31">
      <w:pPr>
        <w:pStyle w:val="56"/>
        <w:ind w:firstLine="420"/>
      </w:pPr>
      <w:r>
        <w:t>××</w:t>
      </w:r>
      <w:r>
        <w:rPr>
          <w:rFonts w:hint="eastAsia"/>
        </w:rPr>
        <w:t>年</w:t>
      </w:r>
      <w:r>
        <w:t>××</w:t>
      </w:r>
      <w:r>
        <w:rPr>
          <w:rFonts w:hint="eastAsia"/>
        </w:rPr>
        <w:t>月</w:t>
      </w:r>
      <w:r>
        <w:t>××</w:t>
      </w:r>
      <w:r>
        <w:rPr>
          <w:rFonts w:hint="eastAsia"/>
        </w:rPr>
        <w:t>日</w:t>
      </w:r>
      <w:r>
        <w:t>××</w:t>
      </w:r>
      <w:r>
        <w:rPr>
          <w:rFonts w:hint="eastAsia"/>
        </w:rPr>
        <w:t>时</w:t>
      </w:r>
      <w:r>
        <w:t>××</w:t>
      </w:r>
      <w:r>
        <w:rPr>
          <w:rFonts w:hint="eastAsia"/>
        </w:rPr>
        <w:t>分</w:t>
      </w:r>
      <w:r>
        <w:t>××</w:t>
      </w:r>
      <w:r>
        <w:rPr>
          <w:rFonts w:hint="eastAsia"/>
        </w:rPr>
        <w:t>秒，位于</w:t>
      </w:r>
      <w:r>
        <w:t>××</w:t>
      </w:r>
      <w:r>
        <w:rPr>
          <w:rFonts w:hint="eastAsia"/>
        </w:rPr>
        <w:t>（事故发生详细地址）的</w:t>
      </w:r>
      <w:r>
        <w:t>××</w:t>
      </w:r>
      <w:r>
        <w:rPr>
          <w:rFonts w:hint="eastAsia"/>
        </w:rPr>
        <w:t>（事故单位）发生</w:t>
      </w:r>
      <w:r>
        <w:t>××</w:t>
      </w:r>
      <w:r>
        <w:rPr>
          <w:rFonts w:hint="eastAsia"/>
        </w:rPr>
        <w:t>（事故类型）事故。</w:t>
      </w:r>
      <w:r>
        <w:t>……</w:t>
      </w:r>
      <w:r>
        <w:rPr>
          <w:rFonts w:hint="eastAsia"/>
        </w:rPr>
        <w:t>（道路运输事故需说明位于</w:t>
      </w:r>
      <w:r>
        <w:t>××</w:t>
      </w:r>
      <w:r>
        <w:rPr>
          <w:rFonts w:hint="eastAsia"/>
        </w:rPr>
        <w:t>道路</w:t>
      </w:r>
      <w:r>
        <w:t>××</w:t>
      </w:r>
      <w:r>
        <w:rPr>
          <w:rFonts w:hint="eastAsia"/>
        </w:rPr>
        <w:t>方向</w:t>
      </w:r>
      <w:r>
        <w:t>××</w:t>
      </w:r>
      <w:r>
        <w:rPr>
          <w:rFonts w:hint="eastAsia"/>
        </w:rPr>
        <w:t>公里</w:t>
      </w:r>
      <w:r>
        <w:t>+××</w:t>
      </w:r>
      <w:r>
        <w:rPr>
          <w:rFonts w:hint="eastAsia"/>
        </w:rPr>
        <w:t>米处，</w:t>
      </w:r>
      <w:r>
        <w:t>××</w:t>
      </w:r>
      <w:r>
        <w:rPr>
          <w:rFonts w:hint="eastAsia"/>
        </w:rPr>
        <w:t>车辆发生</w:t>
      </w:r>
      <w:r>
        <w:t>××</w:t>
      </w:r>
      <w:r>
        <w:rPr>
          <w:rFonts w:hint="eastAsia"/>
        </w:rPr>
        <w:t>事故）。</w:t>
      </w:r>
      <w:r>
        <w:t xml:space="preserve"> </w:t>
      </w:r>
    </w:p>
    <w:p w14:paraId="1892EFEF">
      <w:pPr>
        <w:pStyle w:val="56"/>
        <w:ind w:firstLine="420"/>
      </w:pPr>
      <w:r>
        <w:rPr>
          <w:rFonts w:hint="eastAsia"/>
        </w:rPr>
        <w:t>（二）事故现场情况。</w:t>
      </w:r>
      <w:r>
        <w:t xml:space="preserve"> </w:t>
      </w:r>
    </w:p>
    <w:p w14:paraId="14EF3EDB">
      <w:pPr>
        <w:pStyle w:val="56"/>
        <w:ind w:firstLine="420"/>
      </w:pPr>
      <w:r>
        <w:rPr>
          <w:rFonts w:hint="eastAsia"/>
        </w:rPr>
        <w:t>（三）人员伤亡和财产损失情况。</w:t>
      </w:r>
      <w:r>
        <w:t xml:space="preserve"> </w:t>
      </w:r>
    </w:p>
    <w:p w14:paraId="640F6A99">
      <w:pPr>
        <w:pStyle w:val="56"/>
        <w:ind w:firstLine="420"/>
      </w:pPr>
      <w:r>
        <w:rPr>
          <w:rFonts w:hint="eastAsia"/>
        </w:rPr>
        <w:t>事故造成</w:t>
      </w:r>
      <w:r>
        <w:t>××</w:t>
      </w:r>
      <w:r>
        <w:rPr>
          <w:rFonts w:hint="eastAsia"/>
        </w:rPr>
        <w:t>人遇难，</w:t>
      </w:r>
      <w:r>
        <w:t>××</w:t>
      </w:r>
      <w:r>
        <w:rPr>
          <w:rFonts w:hint="eastAsia"/>
        </w:rPr>
        <w:t>人失踪，</w:t>
      </w:r>
      <w:r>
        <w:t>××</w:t>
      </w:r>
      <w:r>
        <w:rPr>
          <w:rFonts w:hint="eastAsia"/>
        </w:rPr>
        <w:t>人受伤住院治疗（重伤</w:t>
      </w:r>
      <w:r>
        <w:t>××</w:t>
      </w:r>
      <w:r>
        <w:rPr>
          <w:rFonts w:hint="eastAsia"/>
        </w:rPr>
        <w:t>人、轻伤</w:t>
      </w:r>
      <w:r>
        <w:t>××</w:t>
      </w:r>
      <w:r>
        <w:rPr>
          <w:rFonts w:hint="eastAsia"/>
        </w:rPr>
        <w:t>人）；</w:t>
      </w:r>
      <w:r>
        <w:t>××</w:t>
      </w:r>
      <w:r>
        <w:rPr>
          <w:rFonts w:hint="eastAsia"/>
        </w:rPr>
        <w:t>周边建（构）筑物或设备设施损毁。（道路运输事故对车辆、道路受损情况进行说明）</w:t>
      </w:r>
      <w:r>
        <w:t xml:space="preserve"> </w:t>
      </w:r>
    </w:p>
    <w:p w14:paraId="34D46CB2">
      <w:pPr>
        <w:pStyle w:val="56"/>
        <w:ind w:firstLine="420"/>
      </w:pPr>
      <w:r>
        <w:rPr>
          <w:rFonts w:hint="eastAsia"/>
        </w:rPr>
        <w:t>截至</w:t>
      </w:r>
      <w:r>
        <w:t>××</w:t>
      </w:r>
      <w:r>
        <w:rPr>
          <w:rFonts w:hint="eastAsia"/>
        </w:rPr>
        <w:t>年</w:t>
      </w:r>
      <w:r>
        <w:t>××</w:t>
      </w:r>
      <w:r>
        <w:rPr>
          <w:rFonts w:hint="eastAsia"/>
        </w:rPr>
        <w:t>月</w:t>
      </w:r>
      <w:r>
        <w:t>××</w:t>
      </w:r>
      <w:r>
        <w:rPr>
          <w:rFonts w:hint="eastAsia"/>
        </w:rPr>
        <w:t>日，事故调查组依据《企业职工伤亡事故经济损失统计标准》（</w:t>
      </w:r>
      <w:r>
        <w:t>GB6721-1986</w:t>
      </w:r>
      <w:r>
        <w:rPr>
          <w:rFonts w:hint="eastAsia"/>
        </w:rPr>
        <w:t>）等标准和规定统计，已核定的事故造成直接经济损失</w:t>
      </w:r>
      <w:r>
        <w:t>××</w:t>
      </w:r>
      <w:r>
        <w:rPr>
          <w:rFonts w:hint="eastAsia"/>
        </w:rPr>
        <w:t>元人民币，其中：人身伤亡后支出的费用</w:t>
      </w:r>
      <w:r>
        <w:t>××</w:t>
      </w:r>
      <w:r>
        <w:rPr>
          <w:rFonts w:hint="eastAsia"/>
        </w:rPr>
        <w:t>元，善后处理费用</w:t>
      </w:r>
      <w:r>
        <w:t>××</w:t>
      </w:r>
      <w:r>
        <w:rPr>
          <w:rFonts w:hint="eastAsia"/>
        </w:rPr>
        <w:t>元，财产损失价值</w:t>
      </w:r>
      <w:r>
        <w:t>××</w:t>
      </w:r>
      <w:r>
        <w:rPr>
          <w:rFonts w:hint="eastAsia"/>
        </w:rPr>
        <w:t>元。</w:t>
      </w:r>
      <w:r>
        <w:t xml:space="preserve"> </w:t>
      </w:r>
    </w:p>
    <w:p w14:paraId="19579AF9">
      <w:pPr>
        <w:pStyle w:val="56"/>
        <w:ind w:firstLine="422"/>
        <w:rPr>
          <w:b/>
        </w:rPr>
      </w:pPr>
      <w:r>
        <w:rPr>
          <w:rFonts w:hint="eastAsia"/>
          <w:b/>
        </w:rPr>
        <w:t>二、事故发生原因和事故性质</w:t>
      </w:r>
    </w:p>
    <w:p w14:paraId="5791CA6F">
      <w:pPr>
        <w:pStyle w:val="56"/>
        <w:ind w:firstLine="420"/>
      </w:pPr>
      <w:r>
        <w:rPr>
          <w:rFonts w:hint="eastAsia"/>
        </w:rPr>
        <w:t>（一）事故直接原因。</w:t>
      </w:r>
      <w:r>
        <w:t xml:space="preserve"> </w:t>
      </w:r>
    </w:p>
    <w:p w14:paraId="66CEF4C1">
      <w:pPr>
        <w:pStyle w:val="56"/>
        <w:ind w:firstLine="420"/>
      </w:pPr>
      <w:r>
        <w:rPr>
          <w:rFonts w:hint="eastAsia"/>
        </w:rPr>
        <w:t>对事故直接原因的分析论证。</w:t>
      </w:r>
    </w:p>
    <w:p w14:paraId="3D6CC57E">
      <w:pPr>
        <w:pStyle w:val="56"/>
        <w:ind w:firstLine="420"/>
      </w:pPr>
      <w:r>
        <w:rPr>
          <w:rFonts w:hint="eastAsia"/>
        </w:rPr>
        <w:t>（二）事故间接原因。</w:t>
      </w:r>
    </w:p>
    <w:p w14:paraId="085BD246">
      <w:pPr>
        <w:pStyle w:val="56"/>
        <w:ind w:firstLine="420"/>
      </w:pPr>
      <w:r>
        <w:rPr>
          <w:rFonts w:hint="eastAsia"/>
        </w:rPr>
        <w:t>对事故间接原因的分析论证。</w:t>
      </w:r>
    </w:p>
    <w:p w14:paraId="14DA047E">
      <w:pPr>
        <w:pStyle w:val="56"/>
        <w:ind w:firstLine="422"/>
        <w:rPr>
          <w:b/>
        </w:rPr>
      </w:pPr>
      <w:r>
        <w:rPr>
          <w:rFonts w:hint="eastAsia"/>
          <w:b/>
        </w:rPr>
        <w:t>三、事故应急救援处置情况</w:t>
      </w:r>
    </w:p>
    <w:p w14:paraId="45E0403F">
      <w:pPr>
        <w:pStyle w:val="56"/>
        <w:ind w:firstLine="420"/>
      </w:pPr>
      <w:r>
        <w:rPr>
          <w:rFonts w:hint="eastAsia"/>
        </w:rPr>
        <w:t>（一）事故信息接报及响应情况。</w:t>
      </w:r>
    </w:p>
    <w:p w14:paraId="4066DDC7">
      <w:pPr>
        <w:pStyle w:val="56"/>
        <w:ind w:firstLine="420"/>
      </w:pPr>
      <w:r>
        <w:rPr>
          <w:rFonts w:hint="eastAsia"/>
        </w:rPr>
        <w:t>（二）事故现场应急处置情况。</w:t>
      </w:r>
    </w:p>
    <w:p w14:paraId="3A2D9B3F">
      <w:pPr>
        <w:pStyle w:val="56"/>
        <w:ind w:firstLine="420"/>
      </w:pPr>
      <w:r>
        <w:rPr>
          <w:rFonts w:hint="eastAsia"/>
        </w:rPr>
        <w:t>（三）医疗救治和善后处理情况。</w:t>
      </w:r>
    </w:p>
    <w:p w14:paraId="62F56F71">
      <w:pPr>
        <w:pStyle w:val="56"/>
        <w:ind w:firstLine="422"/>
        <w:rPr>
          <w:b/>
        </w:rPr>
      </w:pPr>
      <w:r>
        <w:rPr>
          <w:rFonts w:hint="eastAsia"/>
          <w:b/>
        </w:rPr>
        <w:t>四、事故责任单位相关情况</w:t>
      </w:r>
    </w:p>
    <w:p w14:paraId="3F434A18">
      <w:pPr>
        <w:pStyle w:val="56"/>
        <w:ind w:firstLine="420"/>
      </w:pPr>
      <w:r>
        <w:rPr>
          <w:rFonts w:hint="eastAsia"/>
        </w:rPr>
        <w:t>（一）事故企业基本情况。</w:t>
      </w:r>
    </w:p>
    <w:p w14:paraId="183699CE">
      <w:pPr>
        <w:pStyle w:val="56"/>
        <w:ind w:firstLine="420"/>
      </w:pPr>
      <w:r>
        <w:rPr>
          <w:rFonts w:hint="eastAsia"/>
        </w:rPr>
        <w:t>（道路运输事故如涉及双方责任，需分别表述）</w:t>
      </w:r>
      <w:r>
        <w:t xml:space="preserve"> </w:t>
      </w:r>
    </w:p>
    <w:p w14:paraId="6BBDB0F7">
      <w:pPr>
        <w:pStyle w:val="56"/>
        <w:ind w:firstLine="420"/>
      </w:pPr>
      <w:r>
        <w:rPr>
          <w:rFonts w:hint="eastAsia"/>
        </w:rPr>
        <w:t>（二）经营资质许可或行政审批情况。</w:t>
      </w:r>
      <w:r>
        <w:t xml:space="preserve"> </w:t>
      </w:r>
    </w:p>
    <w:p w14:paraId="38E4FE77">
      <w:pPr>
        <w:pStyle w:val="56"/>
        <w:ind w:firstLine="420"/>
      </w:pPr>
      <w:r>
        <w:rPr>
          <w:rFonts w:hint="eastAsia"/>
        </w:rPr>
        <w:t>（三）日常监管情况。</w:t>
      </w:r>
      <w:r>
        <w:t xml:space="preserve"> </w:t>
      </w:r>
    </w:p>
    <w:p w14:paraId="14CAD887">
      <w:pPr>
        <w:pStyle w:val="56"/>
        <w:ind w:firstLine="422"/>
        <w:rPr>
          <w:b/>
        </w:rPr>
      </w:pPr>
      <w:r>
        <w:rPr>
          <w:rFonts w:hint="eastAsia"/>
          <w:b/>
        </w:rPr>
        <w:t>五、有关责任单位存在的主要问题</w:t>
      </w:r>
    </w:p>
    <w:p w14:paraId="769BE680">
      <w:pPr>
        <w:pStyle w:val="56"/>
        <w:ind w:firstLine="420"/>
      </w:pPr>
      <w:r>
        <w:rPr>
          <w:rFonts w:hint="eastAsia"/>
        </w:rPr>
        <w:t>（对责任单位违法违规的表述需以脚注的形式说明违反</w:t>
      </w:r>
      <w:r>
        <w:t>××</w:t>
      </w:r>
      <w:r>
        <w:rPr>
          <w:rFonts w:hint="eastAsia"/>
        </w:rPr>
        <w:t>法律或规定</w:t>
      </w:r>
      <w:r>
        <w:t>××</w:t>
      </w:r>
      <w:r>
        <w:rPr>
          <w:rFonts w:hint="eastAsia"/>
        </w:rPr>
        <w:t>条的具体内容）</w:t>
      </w:r>
      <w:r>
        <w:t xml:space="preserve"> </w:t>
      </w:r>
    </w:p>
    <w:p w14:paraId="44E29463">
      <w:pPr>
        <w:pStyle w:val="56"/>
        <w:ind w:firstLine="420"/>
      </w:pPr>
      <w:r>
        <w:rPr>
          <w:rFonts w:hint="eastAsia"/>
        </w:rPr>
        <w:t>（一）</w:t>
      </w:r>
      <w:r>
        <w:t xml:space="preserve"> </w:t>
      </w:r>
    </w:p>
    <w:p w14:paraId="71982BB0">
      <w:pPr>
        <w:pStyle w:val="56"/>
        <w:ind w:firstLine="420"/>
      </w:pPr>
      <w:r>
        <w:rPr>
          <w:rFonts w:hint="eastAsia"/>
        </w:rPr>
        <w:t>（二）</w:t>
      </w:r>
      <w:r>
        <w:t xml:space="preserve"> </w:t>
      </w:r>
    </w:p>
    <w:p w14:paraId="5E03C518">
      <w:pPr>
        <w:pStyle w:val="56"/>
        <w:ind w:firstLine="420"/>
      </w:pPr>
      <w:r>
        <w:rPr>
          <w:rFonts w:hint="eastAsia"/>
        </w:rPr>
        <w:t>（三）</w:t>
      </w:r>
      <w:r>
        <w:t xml:space="preserve"> </w:t>
      </w:r>
    </w:p>
    <w:p w14:paraId="0BC9C143">
      <w:pPr>
        <w:pStyle w:val="56"/>
        <w:ind w:firstLine="420"/>
      </w:pPr>
      <w:r>
        <w:t xml:space="preserve">…… </w:t>
      </w:r>
    </w:p>
    <w:p w14:paraId="208C3AC8">
      <w:pPr>
        <w:pStyle w:val="56"/>
        <w:ind w:firstLine="422"/>
        <w:rPr>
          <w:b/>
        </w:rPr>
      </w:pPr>
      <w:r>
        <w:rPr>
          <w:rFonts w:hint="eastAsia"/>
          <w:b/>
        </w:rPr>
        <w:t>六、对事故有关责任人员和责任单位的处理意见</w:t>
      </w:r>
    </w:p>
    <w:p w14:paraId="3F215B42">
      <w:pPr>
        <w:pStyle w:val="56"/>
        <w:ind w:firstLine="420"/>
      </w:pPr>
      <w:r>
        <w:rPr>
          <w:rFonts w:hint="eastAsia"/>
        </w:rPr>
        <w:t>（一）事故企业（××人）。</w:t>
      </w:r>
    </w:p>
    <w:p w14:paraId="50813EDD">
      <w:pPr>
        <w:pStyle w:val="56"/>
        <w:ind w:firstLine="420"/>
      </w:pPr>
      <w:r>
        <w:rPr>
          <w:rFonts w:hint="eastAsia"/>
        </w:rPr>
        <w:t>（</w:t>
      </w:r>
      <w:r>
        <w:t>1）姓名，政治面貌，职务或身份。因涉嫌刑事犯罪，××年××月××日被××人民检察院批准逮捕（被××公安局取保候审）。</w:t>
      </w:r>
    </w:p>
    <w:p w14:paraId="3D5726D8">
      <w:pPr>
        <w:pStyle w:val="56"/>
        <w:ind w:firstLine="420"/>
      </w:pPr>
      <w:r>
        <w:rPr>
          <w:rFonts w:hint="eastAsia"/>
        </w:rPr>
        <w:t>（</w:t>
      </w:r>
      <w:r>
        <w:t>2）姓名，政治面貌，职务或身份。因涉嫌刑事犯罪，××年××月××日被××人民检察院批准逮捕（被××公安局取保候审）。</w:t>
      </w:r>
    </w:p>
    <w:p w14:paraId="6B1FE25B">
      <w:pPr>
        <w:pStyle w:val="56"/>
        <w:ind w:firstLine="420"/>
      </w:pPr>
      <w:r>
        <w:rPr>
          <w:rFonts w:hint="eastAsia"/>
        </w:rPr>
        <w:t>……</w:t>
      </w:r>
    </w:p>
    <w:p w14:paraId="2E25F381">
      <w:pPr>
        <w:pStyle w:val="56"/>
        <w:ind w:firstLine="420"/>
      </w:pPr>
      <w:r>
        <w:rPr>
          <w:rFonts w:hint="eastAsia"/>
        </w:rPr>
        <w:t>（二）相关职能部门（××人）。</w:t>
      </w:r>
    </w:p>
    <w:p w14:paraId="63B8D93C">
      <w:pPr>
        <w:pStyle w:val="56"/>
        <w:ind w:firstLine="420"/>
      </w:pPr>
      <w:r>
        <w:t>××部门（××人）：</w:t>
      </w:r>
    </w:p>
    <w:p w14:paraId="7477A5CF">
      <w:pPr>
        <w:pStyle w:val="56"/>
        <w:ind w:firstLine="420"/>
      </w:pPr>
      <w:r>
        <w:t>1.采取刑事强制措施人员（××人）。</w:t>
      </w:r>
    </w:p>
    <w:p w14:paraId="04C53F3D">
      <w:pPr>
        <w:pStyle w:val="56"/>
        <w:ind w:firstLine="420"/>
      </w:pPr>
      <w:r>
        <w:rPr>
          <w:rFonts w:hint="eastAsia"/>
        </w:rPr>
        <w:t>（此处需按照全部责任人员的数量依序编号）姓名，政治面貌，职务或身份。</w:t>
      </w:r>
      <w:r>
        <w:t>××年××月××日，因涉嫌××罪，被纪委监委立案侦查。</w:t>
      </w:r>
    </w:p>
    <w:p w14:paraId="082F3D40">
      <w:pPr>
        <w:pStyle w:val="56"/>
        <w:ind w:firstLine="420"/>
      </w:pPr>
      <w:r>
        <w:rPr>
          <w:rFonts w:hint="eastAsia"/>
        </w:rPr>
        <w:t>（序号）姓名，政治面貌，职务或身份。</w:t>
      </w:r>
      <w:r>
        <w:t>××年××月××日，因涉嫌××罪，被纪委监委立案侦查。</w:t>
      </w:r>
    </w:p>
    <w:p w14:paraId="5B684723">
      <w:pPr>
        <w:pStyle w:val="56"/>
        <w:ind w:firstLine="420"/>
      </w:pPr>
      <w:r>
        <w:rPr>
          <w:rFonts w:hint="eastAsia"/>
        </w:rPr>
        <w:t>……</w:t>
      </w:r>
    </w:p>
    <w:p w14:paraId="7ED04D8B">
      <w:pPr>
        <w:pStyle w:val="56"/>
        <w:ind w:firstLine="420"/>
      </w:pPr>
      <w:r>
        <w:t>2.给予党纪政纪处分人员（××人）。</w:t>
      </w:r>
    </w:p>
    <w:p w14:paraId="7667A9DE">
      <w:pPr>
        <w:pStyle w:val="56"/>
        <w:ind w:firstLine="420"/>
      </w:pPr>
      <w:r>
        <w:rPr>
          <w:rFonts w:hint="eastAsia"/>
        </w:rPr>
        <w:t>（序号）姓名，党内职务或政治面貌，行政职务。错误事实表述，建议给予</w:t>
      </w:r>
      <w:r>
        <w:t>××处分。（以纪检监察机关提供的表述为准）</w:t>
      </w:r>
    </w:p>
    <w:p w14:paraId="13825682">
      <w:pPr>
        <w:pStyle w:val="56"/>
        <w:ind w:firstLine="420"/>
      </w:pPr>
      <w:r>
        <w:rPr>
          <w:rFonts w:hint="eastAsia"/>
        </w:rPr>
        <w:t>……</w:t>
      </w:r>
    </w:p>
    <w:p w14:paraId="10C7B3B1">
      <w:pPr>
        <w:pStyle w:val="56"/>
        <w:ind w:firstLine="420"/>
      </w:pPr>
      <w:r>
        <w:t>3.给予诫勉谈话或批评教育的人员（××人）。</w:t>
      </w:r>
    </w:p>
    <w:p w14:paraId="7873D713">
      <w:pPr>
        <w:pStyle w:val="56"/>
        <w:ind w:firstLine="420"/>
      </w:pPr>
      <w:r>
        <w:rPr>
          <w:rFonts w:hint="eastAsia"/>
        </w:rPr>
        <w:t>（序号）姓名，党内职务或政治面貌，行政职务。错误事实表述，建议给予诫勉谈话或批评教育。（以纪检监察机关提供的表述为准）</w:t>
      </w:r>
    </w:p>
    <w:p w14:paraId="0933F362">
      <w:pPr>
        <w:pStyle w:val="56"/>
        <w:ind w:firstLine="420"/>
      </w:pPr>
      <w:r>
        <w:rPr>
          <w:rFonts w:hint="eastAsia"/>
        </w:rPr>
        <w:t>……</w:t>
      </w:r>
    </w:p>
    <w:p w14:paraId="2F5CC253">
      <w:pPr>
        <w:pStyle w:val="56"/>
        <w:ind w:firstLine="420"/>
      </w:pPr>
      <w:r>
        <w:t>××部门（××人）</w:t>
      </w:r>
    </w:p>
    <w:p w14:paraId="2CCBBF76">
      <w:pPr>
        <w:pStyle w:val="56"/>
        <w:ind w:firstLine="420"/>
      </w:pPr>
      <w:r>
        <w:rPr>
          <w:rFonts w:hint="eastAsia"/>
        </w:rPr>
        <w:t>……</w:t>
      </w:r>
    </w:p>
    <w:p w14:paraId="029632EE">
      <w:pPr>
        <w:pStyle w:val="56"/>
        <w:ind w:firstLine="420"/>
      </w:pPr>
      <w:r>
        <w:rPr>
          <w:rFonts w:hint="eastAsia"/>
        </w:rPr>
        <w:t>（三）地方党委、政府（××人）。</w:t>
      </w:r>
    </w:p>
    <w:p w14:paraId="6D7D5332">
      <w:pPr>
        <w:pStyle w:val="56"/>
        <w:ind w:firstLine="420"/>
      </w:pPr>
      <w:r>
        <w:t>1.采取刑事强制措施人员（××人）。</w:t>
      </w:r>
    </w:p>
    <w:p w14:paraId="1ED76B80">
      <w:pPr>
        <w:pStyle w:val="56"/>
        <w:ind w:firstLine="420"/>
      </w:pPr>
      <w:r>
        <w:rPr>
          <w:rFonts w:hint="eastAsia"/>
        </w:rPr>
        <w:t>（序号）姓名，政治面貌，职务或身份。</w:t>
      </w:r>
      <w:r>
        <w:t>××年××月××日，因涉嫌××罪，被纪委监委立案侦查。</w:t>
      </w:r>
    </w:p>
    <w:p w14:paraId="64CFAC51">
      <w:pPr>
        <w:pStyle w:val="56"/>
        <w:ind w:firstLine="420"/>
      </w:pPr>
      <w:r>
        <w:rPr>
          <w:rFonts w:hint="eastAsia"/>
        </w:rPr>
        <w:t>（序号）姓名，政治面貌，职务或身份。</w:t>
      </w:r>
      <w:r>
        <w:t>××年××月××日，因涉嫌××罪，被纪委监委立案侦查。</w:t>
      </w:r>
    </w:p>
    <w:p w14:paraId="15351527">
      <w:pPr>
        <w:pStyle w:val="56"/>
        <w:ind w:firstLine="420"/>
      </w:pPr>
      <w:r>
        <w:rPr>
          <w:rFonts w:hint="eastAsia"/>
        </w:rPr>
        <w:t>……</w:t>
      </w:r>
    </w:p>
    <w:p w14:paraId="373DD106">
      <w:pPr>
        <w:pStyle w:val="56"/>
        <w:ind w:firstLine="420"/>
      </w:pPr>
      <w:r>
        <w:t>2.给予党纪政纪处分人员（××人）。</w:t>
      </w:r>
    </w:p>
    <w:p w14:paraId="165C3077">
      <w:pPr>
        <w:pStyle w:val="56"/>
        <w:ind w:firstLine="420"/>
      </w:pPr>
      <w:r>
        <w:rPr>
          <w:rFonts w:hint="eastAsia"/>
        </w:rPr>
        <w:t>（序号）姓名，党内职务或政治面貌，行政职务。错误事实表述，建议给予</w:t>
      </w:r>
      <w:r>
        <w:t>××处分。（以纪检监察机关提供的表述为准）</w:t>
      </w:r>
    </w:p>
    <w:p w14:paraId="7392B4C3">
      <w:pPr>
        <w:pStyle w:val="56"/>
        <w:ind w:firstLine="420"/>
      </w:pPr>
      <w:r>
        <w:rPr>
          <w:rFonts w:hint="eastAsia"/>
        </w:rPr>
        <w:t>……</w:t>
      </w:r>
    </w:p>
    <w:p w14:paraId="5A9F811E">
      <w:pPr>
        <w:pStyle w:val="56"/>
        <w:ind w:firstLine="420"/>
      </w:pPr>
      <w:r>
        <w:t>3.给予诫勉谈话或批评教育的人员（××人）。</w:t>
      </w:r>
    </w:p>
    <w:p w14:paraId="3F7EBE17">
      <w:pPr>
        <w:pStyle w:val="56"/>
        <w:ind w:firstLine="420"/>
      </w:pPr>
      <w:r>
        <w:rPr>
          <w:rFonts w:hint="eastAsia"/>
        </w:rPr>
        <w:t>（序号）姓名，党内职务或政治面貌，行政职务。错误事实表述，建议给予诫勉谈话或批评教育。（以纪检监察机关提供的表述为准）</w:t>
      </w:r>
    </w:p>
    <w:p w14:paraId="3D403BC2">
      <w:pPr>
        <w:pStyle w:val="56"/>
        <w:ind w:firstLine="420"/>
      </w:pPr>
      <w:r>
        <w:rPr>
          <w:rFonts w:hint="eastAsia"/>
        </w:rPr>
        <w:t>……</w:t>
      </w:r>
    </w:p>
    <w:p w14:paraId="30BC6C22">
      <w:pPr>
        <w:pStyle w:val="56"/>
        <w:ind w:firstLine="420"/>
      </w:pPr>
      <w:r>
        <w:rPr>
          <w:rFonts w:hint="eastAsia"/>
        </w:rPr>
        <w:t>（四）技术服务机构（××人）。</w:t>
      </w:r>
    </w:p>
    <w:p w14:paraId="69B95BCD">
      <w:pPr>
        <w:pStyle w:val="56"/>
        <w:ind w:firstLine="420"/>
      </w:pPr>
      <w:r>
        <w:t>1.采取刑事强制措施人员（××人）。</w:t>
      </w:r>
    </w:p>
    <w:p w14:paraId="106C25D2">
      <w:pPr>
        <w:pStyle w:val="56"/>
        <w:ind w:firstLine="420"/>
      </w:pPr>
      <w:r>
        <w:rPr>
          <w:rFonts w:hint="eastAsia"/>
        </w:rPr>
        <w:t>（序号）姓名，政治面貌，职务或身份。</w:t>
      </w:r>
      <w:r>
        <w:t>××年××月××日，因涉嫌刑事犯罪，被××纪委监委批准逮捕或被××公安机关取保候审。（如责任人为事业单位人员，应表述为：“因涉嫌××罪，被纪委监委立案侦查并采取刑事强制措施”）</w:t>
      </w:r>
    </w:p>
    <w:p w14:paraId="4B575EE5">
      <w:pPr>
        <w:pStyle w:val="56"/>
        <w:ind w:firstLine="420"/>
      </w:pPr>
      <w:r>
        <w:rPr>
          <w:rFonts w:hint="eastAsia"/>
        </w:rPr>
        <w:t>……</w:t>
      </w:r>
    </w:p>
    <w:p w14:paraId="77D5D88F">
      <w:pPr>
        <w:pStyle w:val="56"/>
        <w:ind w:firstLine="420"/>
      </w:pPr>
      <w:r>
        <w:t>2.给予党纪政纪处分人员（××人）。</w:t>
      </w:r>
    </w:p>
    <w:p w14:paraId="0403A42A">
      <w:pPr>
        <w:pStyle w:val="56"/>
        <w:ind w:firstLine="420"/>
      </w:pPr>
      <w:r>
        <w:rPr>
          <w:rFonts w:hint="eastAsia"/>
        </w:rPr>
        <w:t>（序号）姓名，党内职务或政治面貌，行政职务。错误事实表述，建议给予</w:t>
      </w:r>
      <w:r>
        <w:t>××处分。（以纪检监察机关提供的表述为准）</w:t>
      </w:r>
    </w:p>
    <w:p w14:paraId="020D2202">
      <w:pPr>
        <w:pStyle w:val="56"/>
        <w:ind w:firstLine="420"/>
      </w:pPr>
      <w:r>
        <w:rPr>
          <w:rFonts w:hint="eastAsia"/>
        </w:rPr>
        <w:t>……</w:t>
      </w:r>
    </w:p>
    <w:p w14:paraId="7235487B">
      <w:pPr>
        <w:pStyle w:val="56"/>
        <w:ind w:firstLine="420"/>
      </w:pPr>
      <w:r>
        <w:t>3.给予诫勉谈话或批评教育的人员（××人）。</w:t>
      </w:r>
    </w:p>
    <w:p w14:paraId="461AD37A">
      <w:pPr>
        <w:pStyle w:val="56"/>
        <w:ind w:firstLine="420"/>
      </w:pPr>
      <w:r>
        <w:rPr>
          <w:rFonts w:hint="eastAsia"/>
        </w:rPr>
        <w:t>（序号）姓名，党内职务或政治面貌，行政职务。错误事实表述，建议给予诫勉谈话或批评教育。（以纪检监察机关提供的表述为准）</w:t>
      </w:r>
    </w:p>
    <w:p w14:paraId="0ED09649">
      <w:pPr>
        <w:pStyle w:val="56"/>
        <w:ind w:firstLine="420"/>
      </w:pPr>
      <w:r>
        <w:rPr>
          <w:rFonts w:hint="eastAsia"/>
        </w:rPr>
        <w:t>……</w:t>
      </w:r>
    </w:p>
    <w:p w14:paraId="6C8BAE4E">
      <w:pPr>
        <w:pStyle w:val="56"/>
        <w:ind w:firstLine="420"/>
      </w:pPr>
      <w:r>
        <w:rPr>
          <w:rFonts w:hint="eastAsia"/>
        </w:rPr>
        <w:t>（五）建议给予行政处罚的单位（××个）。</w:t>
      </w:r>
      <w:r>
        <w:t>（行政处罚的内容需按照依据的法规准确表述，依据的法规及具体条款内容需以脚注的形式进行说明）</w:t>
      </w:r>
    </w:p>
    <w:p w14:paraId="0B28B712">
      <w:pPr>
        <w:pStyle w:val="56"/>
        <w:ind w:firstLine="420"/>
      </w:pPr>
      <w:r>
        <w:t>1.事故企业。</w:t>
      </w:r>
    </w:p>
    <w:p w14:paraId="0B182456">
      <w:pPr>
        <w:pStyle w:val="56"/>
        <w:ind w:firstLine="420"/>
      </w:pPr>
      <w:r>
        <w:rPr>
          <w:rFonts w:hint="eastAsia"/>
        </w:rPr>
        <w:t>依据</w:t>
      </w:r>
      <w:r>
        <w:t>××法规吊销××公司有关证照并处罚款，企业相关主要负责人终身不得担任本行业生产经营单位的主要负责人（××人民政府或部门负责）。</w:t>
      </w:r>
    </w:p>
    <w:p w14:paraId="0CB750F9">
      <w:pPr>
        <w:pStyle w:val="56"/>
        <w:ind w:firstLine="420"/>
      </w:pPr>
      <w:r>
        <w:t>2.中介和技术服务机构。</w:t>
      </w:r>
    </w:p>
    <w:p w14:paraId="691D3B39">
      <w:pPr>
        <w:pStyle w:val="56"/>
        <w:ind w:firstLine="420"/>
      </w:pPr>
      <w:r>
        <w:rPr>
          <w:rFonts w:hint="eastAsia"/>
        </w:rPr>
        <w:t>（</w:t>
      </w:r>
      <w:r>
        <w:t>1）××公司。</w:t>
      </w:r>
    </w:p>
    <w:p w14:paraId="782A9F43">
      <w:pPr>
        <w:pStyle w:val="56"/>
        <w:ind w:firstLine="420"/>
      </w:pPr>
      <w:r>
        <w:rPr>
          <w:rFonts w:hint="eastAsia"/>
        </w:rPr>
        <w:t>依法没收</w:t>
      </w:r>
      <w:r>
        <w:t>××公司违法所得，并处罚款（××人民政府或部门负责）；吊销××公司的××资质，依法吊销××公司参与××项目有关人员的××执业资格（××部门负责）。</w:t>
      </w:r>
    </w:p>
    <w:p w14:paraId="35DA0246">
      <w:pPr>
        <w:pStyle w:val="56"/>
        <w:ind w:firstLine="420"/>
      </w:pPr>
      <w:r>
        <w:rPr>
          <w:rFonts w:hint="eastAsia"/>
        </w:rPr>
        <w:t>……</w:t>
      </w:r>
    </w:p>
    <w:p w14:paraId="64AB9891">
      <w:pPr>
        <w:pStyle w:val="56"/>
        <w:ind w:firstLine="420"/>
      </w:pPr>
      <w:r>
        <w:rPr>
          <w:rFonts w:hint="eastAsia"/>
        </w:rPr>
        <w:t>（六）其他建议。</w:t>
      </w:r>
    </w:p>
    <w:p w14:paraId="0DA4E67C">
      <w:pPr>
        <w:pStyle w:val="56"/>
        <w:ind w:firstLine="420"/>
      </w:pPr>
      <w:r>
        <w:t>1.建议责成××地方党委、人民政府向上级党委、人民政府</w:t>
      </w:r>
      <w:r>
        <w:rPr>
          <w:rFonts w:hint="eastAsia"/>
        </w:rPr>
        <w:t>做出</w:t>
      </w:r>
      <w:r>
        <w:t>深刻检查，认真总结和吸取事故教训，进一步加强和改进安全生产工作。</w:t>
      </w:r>
    </w:p>
    <w:p w14:paraId="27D355C8">
      <w:pPr>
        <w:pStyle w:val="56"/>
        <w:ind w:firstLine="422"/>
        <w:rPr>
          <w:b/>
        </w:rPr>
      </w:pPr>
      <w:r>
        <w:rPr>
          <w:rFonts w:hint="eastAsia"/>
          <w:b/>
        </w:rPr>
        <w:t>七、事故防范和整改措施建议</w:t>
      </w:r>
    </w:p>
    <w:p w14:paraId="299913D8">
      <w:pPr>
        <w:pStyle w:val="56"/>
        <w:ind w:firstLine="420"/>
      </w:pPr>
      <w:r>
        <w:rPr>
          <w:rFonts w:hint="eastAsia"/>
        </w:rPr>
        <w:t>……</w:t>
      </w:r>
    </w:p>
    <w:p w14:paraId="5CFC8D68">
      <w:pPr>
        <w:pStyle w:val="56"/>
        <w:ind w:firstLine="420"/>
      </w:pPr>
      <w:r>
        <w:rPr>
          <w:rFonts w:hint="eastAsia"/>
        </w:rPr>
        <w:t>相关附件：</w:t>
      </w:r>
    </w:p>
    <w:p w14:paraId="48EEAA0D">
      <w:pPr>
        <w:pStyle w:val="56"/>
        <w:ind w:firstLine="0" w:firstLineChars="0"/>
      </w:pPr>
    </w:p>
    <w:p w14:paraId="0A21CE86">
      <w:pPr>
        <w:spacing w:line="240" w:lineRule="auto"/>
      </w:pPr>
    </w:p>
    <w:p w14:paraId="06B8E722">
      <w:pPr>
        <w:spacing w:line="240" w:lineRule="auto"/>
        <w:sectPr>
          <w:headerReference r:id="rId29" w:type="default"/>
          <w:footerReference r:id="rId31" w:type="default"/>
          <w:headerReference r:id="rId30" w:type="even"/>
          <w:footerReference r:id="rId32" w:type="even"/>
          <w:pgSz w:w="11906" w:h="16838"/>
          <w:pgMar w:top="1928" w:right="1134" w:bottom="1134" w:left="1134" w:header="1418" w:footer="1134" w:gutter="284"/>
          <w:cols w:space="425" w:num="1"/>
          <w:formProt w:val="0"/>
          <w:docGrid w:type="lines" w:linePitch="312" w:charSpace="0"/>
        </w:sectPr>
      </w:pPr>
    </w:p>
    <w:p w14:paraId="51E648FD">
      <w:pPr>
        <w:pStyle w:val="198"/>
        <w:rPr>
          <w:vanish w:val="0"/>
        </w:rPr>
      </w:pPr>
    </w:p>
    <w:p w14:paraId="0023F281">
      <w:pPr>
        <w:pStyle w:val="199"/>
        <w:rPr>
          <w:vanish w:val="0"/>
        </w:rPr>
      </w:pPr>
    </w:p>
    <w:p w14:paraId="7D578D85">
      <w:pPr>
        <w:pStyle w:val="76"/>
        <w:spacing w:after="156"/>
        <w:ind w:left="0"/>
      </w:pPr>
      <w:r>
        <w:br w:type="textWrapping"/>
      </w:r>
      <w:r>
        <w:rPr>
          <w:rFonts w:hint="eastAsia"/>
        </w:rPr>
        <w:t>（资料性）</w:t>
      </w:r>
      <w:r>
        <w:br w:type="textWrapping"/>
      </w:r>
      <w:r>
        <w:rPr>
          <w:rFonts w:hint="eastAsia"/>
        </w:rPr>
        <w:t>关于召开（事故名称、等级）事故调查组全体会议的通知</w:t>
      </w:r>
    </w:p>
    <w:p w14:paraId="282F6BD8">
      <w:pPr>
        <w:pStyle w:val="56"/>
        <w:ind w:firstLine="420"/>
      </w:pPr>
    </w:p>
    <w:p w14:paraId="40FB889D">
      <w:pPr>
        <w:pStyle w:val="56"/>
        <w:ind w:firstLine="420"/>
      </w:pPr>
      <w:r>
        <w:rPr>
          <w:rFonts w:hint="eastAsia"/>
        </w:rPr>
        <w:t>以下给出了关于召开（事故名称、等级）事故调查组全体会议通知的格式。</w:t>
      </w:r>
    </w:p>
    <w:p w14:paraId="3D882D00">
      <w:pPr>
        <w:pStyle w:val="56"/>
        <w:ind w:firstLine="420"/>
      </w:pPr>
    </w:p>
    <w:p w14:paraId="394B03E4">
      <w:pPr>
        <w:pStyle w:val="56"/>
        <w:ind w:firstLine="0" w:firstLineChars="0"/>
        <w:jc w:val="center"/>
        <w:rPr>
          <w:rFonts w:ascii="黑体" w:hAnsi="黑体" w:eastAsia="黑体"/>
          <w:szCs w:val="21"/>
        </w:rPr>
      </w:pPr>
      <w:r>
        <w:rPr>
          <w:rFonts w:hint="eastAsia" w:ascii="黑体" w:hAnsi="黑体" w:eastAsia="黑体"/>
          <w:szCs w:val="21"/>
        </w:rPr>
        <w:t>关于召开（事故名称、等级）事故调查组全体会议的通知</w:t>
      </w:r>
    </w:p>
    <w:p w14:paraId="1892A326">
      <w:pPr>
        <w:spacing w:line="240" w:lineRule="auto"/>
        <w:ind w:firstLine="420" w:firstLineChars="200"/>
        <w:rPr>
          <w:rFonts w:ascii="宋体" w:hAnsi="宋体"/>
        </w:rPr>
      </w:pPr>
      <w:r>
        <w:rPr>
          <w:rFonts w:hint="eastAsia" w:ascii="宋体" w:hAnsi="宋体"/>
        </w:rPr>
        <w:t>各有关单位：</w:t>
      </w:r>
    </w:p>
    <w:p w14:paraId="70FFA61A">
      <w:pPr>
        <w:spacing w:line="240" w:lineRule="auto"/>
        <w:ind w:firstLine="420" w:firstLineChars="200"/>
        <w:rPr>
          <w:rFonts w:ascii="宋体" w:hAnsi="宋体"/>
        </w:rPr>
      </w:pPr>
      <w:r>
        <w:rPr>
          <w:rFonts w:hint="eastAsia" w:ascii="宋体" w:hAnsi="宋体"/>
        </w:rPr>
        <w:t>经研究，定于××年××月××日在××召开（事故名称、等级）事故调查组（以下简称事故调查组）全体会议。现将有关事项通知如下：</w:t>
      </w:r>
    </w:p>
    <w:p w14:paraId="47A1A8EC">
      <w:pPr>
        <w:spacing w:line="240" w:lineRule="auto"/>
        <w:ind w:firstLine="422" w:firstLineChars="200"/>
        <w:rPr>
          <w:rFonts w:ascii="宋体" w:hAnsi="宋体"/>
          <w:b/>
        </w:rPr>
      </w:pPr>
      <w:r>
        <w:rPr>
          <w:rFonts w:hint="eastAsia" w:ascii="宋体" w:hAnsi="宋体"/>
          <w:b/>
        </w:rPr>
        <w:t>一、会议内容</w:t>
      </w:r>
    </w:p>
    <w:p w14:paraId="269C4416">
      <w:pPr>
        <w:spacing w:line="240" w:lineRule="auto"/>
        <w:rPr>
          <w:rFonts w:ascii="宋体" w:hAnsi="宋体"/>
        </w:rPr>
      </w:pPr>
      <w:r>
        <w:rPr>
          <w:rFonts w:hint="eastAsia" w:ascii="宋体" w:hAnsi="宋体"/>
        </w:rPr>
        <w:t xml:space="preserve"> </w:t>
      </w:r>
      <w:r>
        <w:rPr>
          <w:rFonts w:ascii="宋体" w:hAnsi="宋体"/>
        </w:rPr>
        <w:t xml:space="preserve">   </w:t>
      </w:r>
      <w:r>
        <w:rPr>
          <w:rFonts w:hint="eastAsia" w:ascii="宋体" w:hAnsi="宋体"/>
        </w:rPr>
        <w:t>××</w:t>
      </w:r>
    </w:p>
    <w:p w14:paraId="32F28B91">
      <w:pPr>
        <w:spacing w:line="240" w:lineRule="auto"/>
        <w:ind w:firstLine="422" w:firstLineChars="200"/>
        <w:rPr>
          <w:rFonts w:ascii="宋体" w:hAnsi="宋体"/>
          <w:b/>
        </w:rPr>
      </w:pPr>
      <w:r>
        <w:rPr>
          <w:rFonts w:hint="eastAsia" w:ascii="宋体" w:hAnsi="宋体"/>
          <w:b/>
        </w:rPr>
        <w:t>二、会议时间、地点</w:t>
      </w:r>
    </w:p>
    <w:p w14:paraId="69426F67">
      <w:pPr>
        <w:spacing w:line="240" w:lineRule="auto"/>
        <w:ind w:firstLine="420" w:firstLineChars="200"/>
        <w:rPr>
          <w:rFonts w:ascii="宋体" w:hAnsi="宋体"/>
        </w:rPr>
      </w:pPr>
      <w:r>
        <w:rPr>
          <w:rFonts w:hint="eastAsia" w:ascii="宋体" w:hAnsi="宋体"/>
        </w:rPr>
        <w:t>（一）时间：××月××日（周×）××时××分。</w:t>
      </w:r>
    </w:p>
    <w:p w14:paraId="0810376D">
      <w:pPr>
        <w:spacing w:line="240" w:lineRule="auto"/>
        <w:ind w:firstLine="420" w:firstLineChars="200"/>
        <w:rPr>
          <w:rFonts w:ascii="宋体" w:hAnsi="宋体"/>
        </w:rPr>
      </w:pPr>
      <w:r>
        <w:rPr>
          <w:rFonts w:hint="eastAsia" w:ascii="宋体" w:hAnsi="宋体"/>
        </w:rPr>
        <w:t>（二）地点：××</w:t>
      </w:r>
    </w:p>
    <w:p w14:paraId="084B5EEF">
      <w:pPr>
        <w:spacing w:line="240" w:lineRule="auto"/>
        <w:ind w:firstLine="422" w:firstLineChars="200"/>
        <w:rPr>
          <w:rFonts w:ascii="宋体" w:hAnsi="宋体"/>
          <w:b/>
        </w:rPr>
      </w:pPr>
      <w:r>
        <w:rPr>
          <w:rFonts w:hint="eastAsia" w:ascii="宋体" w:hAnsi="宋体"/>
          <w:b/>
        </w:rPr>
        <w:t>三、参会人员</w:t>
      </w:r>
    </w:p>
    <w:p w14:paraId="1BBE3B33">
      <w:pPr>
        <w:spacing w:line="240" w:lineRule="auto"/>
        <w:ind w:firstLine="420" w:firstLineChars="200"/>
        <w:rPr>
          <w:rFonts w:ascii="宋体" w:hAnsi="宋体"/>
        </w:rPr>
      </w:pPr>
      <w:r>
        <w:rPr>
          <w:rFonts w:hint="eastAsia" w:ascii="宋体" w:hAnsi="宋体"/>
        </w:rPr>
        <w:t>事故调查组组长、副组长和成员（名单附后）。</w:t>
      </w:r>
    </w:p>
    <w:p w14:paraId="1BE8AABA">
      <w:pPr>
        <w:spacing w:line="240" w:lineRule="auto"/>
        <w:ind w:firstLine="422" w:firstLineChars="200"/>
        <w:rPr>
          <w:rFonts w:ascii="宋体" w:hAnsi="宋体"/>
          <w:b/>
        </w:rPr>
      </w:pPr>
      <w:r>
        <w:rPr>
          <w:rFonts w:hint="eastAsia" w:ascii="宋体" w:hAnsi="宋体"/>
          <w:b/>
        </w:rPr>
        <w:t>四、其他事项</w:t>
      </w:r>
    </w:p>
    <w:p w14:paraId="0866D69D">
      <w:pPr>
        <w:spacing w:line="240" w:lineRule="auto"/>
        <w:ind w:firstLine="420" w:firstLineChars="200"/>
        <w:rPr>
          <w:rFonts w:ascii="宋体" w:hAnsi="宋体"/>
        </w:rPr>
      </w:pPr>
    </w:p>
    <w:p w14:paraId="3544DDA3">
      <w:pPr>
        <w:spacing w:line="240" w:lineRule="auto"/>
        <w:ind w:left="1268" w:leftChars="304" w:hanging="630" w:hangingChars="300"/>
        <w:rPr>
          <w:rFonts w:ascii="宋体" w:hAnsi="宋体"/>
        </w:rPr>
      </w:pPr>
      <w:r>
        <w:rPr>
          <w:rFonts w:hint="eastAsia" w:ascii="宋体" w:hAnsi="宋体"/>
        </w:rPr>
        <w:t>附件：事故调查组名单</w:t>
      </w:r>
    </w:p>
    <w:p w14:paraId="320EF55E">
      <w:pPr>
        <w:spacing w:line="240" w:lineRule="auto"/>
        <w:ind w:firstLine="1050" w:firstLineChars="500"/>
        <w:rPr>
          <w:rFonts w:ascii="宋体" w:hAnsi="宋体"/>
        </w:rPr>
      </w:pPr>
    </w:p>
    <w:p w14:paraId="6D0251FA">
      <w:pPr>
        <w:spacing w:line="240" w:lineRule="auto"/>
        <w:ind w:left="2100" w:leftChars="1000" w:firstLine="1575" w:firstLineChars="750"/>
        <w:jc w:val="right"/>
        <w:rPr>
          <w:rFonts w:ascii="宋体" w:hAnsi="宋体"/>
        </w:rPr>
      </w:pPr>
      <w:r>
        <w:rPr>
          <w:rFonts w:hint="eastAsia" w:ascii="宋体" w:hAnsi="宋体"/>
        </w:rPr>
        <w:t>（事故名称、等级）事故调查组</w:t>
      </w:r>
    </w:p>
    <w:p w14:paraId="5BFE59C1">
      <w:pPr>
        <w:spacing w:line="240" w:lineRule="auto"/>
        <w:ind w:right="960" w:firstLine="3045" w:firstLineChars="1450"/>
        <w:jc w:val="right"/>
        <w:rPr>
          <w:rFonts w:ascii="宋体" w:hAnsi="宋体"/>
        </w:rPr>
      </w:pPr>
      <w:r>
        <w:rPr>
          <w:rFonts w:hint="eastAsia" w:ascii="宋体" w:hAnsi="宋体"/>
        </w:rPr>
        <w:t>年  月  日</w:t>
      </w:r>
    </w:p>
    <w:p w14:paraId="3F401DA0">
      <w:pPr>
        <w:pStyle w:val="56"/>
        <w:ind w:firstLine="0" w:firstLineChars="0"/>
        <w:rPr>
          <w:rFonts w:ascii="仿宋_GB2312" w:eastAsia="仿宋_GB2312"/>
        </w:rPr>
      </w:pPr>
    </w:p>
    <w:p w14:paraId="6F1092AE">
      <w:pPr>
        <w:snapToGrid w:val="0"/>
        <w:spacing w:line="360" w:lineRule="auto"/>
        <w:rPr>
          <w:rFonts w:ascii="黑体" w:hAnsi="黑体" w:eastAsia="黑体"/>
        </w:rPr>
      </w:pPr>
      <w:r>
        <w:rPr>
          <w:rFonts w:hint="eastAsia" w:ascii="黑体" w:hAnsi="黑体" w:eastAsia="黑体"/>
        </w:rPr>
        <w:t>附件</w:t>
      </w:r>
    </w:p>
    <w:p w14:paraId="05CD5009">
      <w:pPr>
        <w:pStyle w:val="56"/>
        <w:ind w:firstLine="0" w:firstLineChars="0"/>
        <w:jc w:val="center"/>
        <w:rPr>
          <w:rFonts w:ascii="黑体" w:hAnsi="黑体" w:eastAsia="黑体"/>
          <w:szCs w:val="21"/>
        </w:rPr>
      </w:pPr>
      <w:r>
        <w:rPr>
          <w:rFonts w:hint="eastAsia" w:ascii="黑体" w:hAnsi="黑体" w:eastAsia="黑体"/>
          <w:szCs w:val="21"/>
        </w:rPr>
        <w:t>（事故名称、等级）事故调查组名单</w:t>
      </w:r>
    </w:p>
    <w:p w14:paraId="4C489E4E">
      <w:pPr>
        <w:spacing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 xml:space="preserve"> </w:t>
      </w:r>
    </w:p>
    <w:p w14:paraId="673CF32A">
      <w:pPr>
        <w:spacing w:line="240" w:lineRule="auto"/>
        <w:ind w:firstLine="420" w:firstLineChars="200"/>
        <w:rPr>
          <w:rFonts w:ascii="宋体" w:hAnsi="宋体"/>
        </w:rPr>
      </w:pPr>
      <w:r>
        <w:rPr>
          <w:rFonts w:hint="eastAsia" w:ascii="宋体" w:hAnsi="宋体"/>
        </w:rPr>
        <w:t>组  长：××   （职务）</w:t>
      </w:r>
    </w:p>
    <w:p w14:paraId="20779436">
      <w:pPr>
        <w:spacing w:line="240" w:lineRule="auto"/>
        <w:ind w:firstLine="420" w:firstLineChars="200"/>
        <w:rPr>
          <w:rFonts w:ascii="宋体" w:hAnsi="宋体"/>
        </w:rPr>
      </w:pPr>
      <w:r>
        <w:rPr>
          <w:rFonts w:hint="eastAsia" w:ascii="宋体" w:hAnsi="宋体"/>
        </w:rPr>
        <w:t>副组长：××   （职务）</w:t>
      </w:r>
    </w:p>
    <w:p w14:paraId="32F3FF77">
      <w:pPr>
        <w:spacing w:line="240" w:lineRule="auto"/>
        <w:ind w:firstLine="1260" w:firstLineChars="600"/>
        <w:rPr>
          <w:rFonts w:ascii="宋体" w:hAnsi="宋体"/>
        </w:rPr>
      </w:pPr>
      <w:r>
        <w:rPr>
          <w:rFonts w:hint="eastAsia" w:ascii="宋体" w:hAnsi="宋体"/>
        </w:rPr>
        <w:t>××   （职务）</w:t>
      </w:r>
    </w:p>
    <w:p w14:paraId="7D263F94">
      <w:pPr>
        <w:spacing w:line="240" w:lineRule="auto"/>
        <w:ind w:firstLine="1260" w:firstLineChars="600"/>
        <w:rPr>
          <w:rFonts w:ascii="宋体" w:hAnsi="宋体"/>
        </w:rPr>
      </w:pPr>
      <w:r>
        <w:rPr>
          <w:rFonts w:hint="eastAsia" w:ascii="宋体" w:hAnsi="宋体"/>
        </w:rPr>
        <w:t>……</w:t>
      </w:r>
    </w:p>
    <w:p w14:paraId="72267ABB">
      <w:pPr>
        <w:spacing w:line="240" w:lineRule="auto"/>
        <w:ind w:firstLine="420" w:firstLineChars="200"/>
        <w:rPr>
          <w:rFonts w:ascii="宋体" w:hAnsi="宋体"/>
        </w:rPr>
      </w:pPr>
      <w:r>
        <w:rPr>
          <w:rFonts w:hint="eastAsia" w:ascii="宋体" w:hAnsi="宋体"/>
        </w:rPr>
        <w:t>成  员：××   （职务）</w:t>
      </w:r>
    </w:p>
    <w:p w14:paraId="186F7804">
      <w:pPr>
        <w:spacing w:line="240" w:lineRule="auto"/>
        <w:ind w:firstLine="1260" w:firstLineChars="600"/>
        <w:rPr>
          <w:rFonts w:ascii="宋体" w:hAnsi="宋体"/>
        </w:rPr>
      </w:pPr>
      <w:r>
        <w:rPr>
          <w:rFonts w:hint="eastAsia" w:ascii="宋体" w:hAnsi="宋体"/>
        </w:rPr>
        <w:t>××   （职务）</w:t>
      </w:r>
    </w:p>
    <w:p w14:paraId="7ACA913D">
      <w:pPr>
        <w:spacing w:line="240" w:lineRule="auto"/>
        <w:ind w:firstLine="1260" w:firstLineChars="600"/>
        <w:rPr>
          <w:rFonts w:ascii="宋体" w:hAnsi="宋体"/>
        </w:rPr>
      </w:pPr>
      <w:r>
        <w:rPr>
          <w:rFonts w:hint="eastAsia" w:ascii="宋体" w:hAnsi="宋体"/>
        </w:rPr>
        <w:t>……</w:t>
      </w:r>
    </w:p>
    <w:p w14:paraId="24A6F3F3">
      <w:pPr>
        <w:pStyle w:val="56"/>
        <w:ind w:firstLine="0" w:firstLineChars="0"/>
      </w:pPr>
    </w:p>
    <w:p w14:paraId="680FBC54">
      <w:pPr>
        <w:pStyle w:val="56"/>
        <w:ind w:firstLine="0" w:firstLineChars="0"/>
      </w:pPr>
    </w:p>
    <w:p w14:paraId="241A6452">
      <w:pPr>
        <w:pStyle w:val="56"/>
        <w:ind w:firstLine="0" w:firstLineChars="0"/>
      </w:pPr>
    </w:p>
    <w:p w14:paraId="5BD85CD4">
      <w:pPr>
        <w:pStyle w:val="56"/>
        <w:ind w:firstLine="0" w:firstLineChars="0"/>
      </w:pPr>
    </w:p>
    <w:p w14:paraId="3F06564A">
      <w:pPr>
        <w:pStyle w:val="56"/>
        <w:ind w:firstLine="420"/>
      </w:pPr>
    </w:p>
    <w:p w14:paraId="2CEDB2AD">
      <w:pPr>
        <w:spacing w:line="240" w:lineRule="auto"/>
        <w:sectPr>
          <w:pgSz w:w="11906" w:h="16838"/>
          <w:pgMar w:top="1928" w:right="1134" w:bottom="1134" w:left="1134" w:header="1418" w:footer="1134" w:gutter="284"/>
          <w:cols w:space="425" w:num="1"/>
          <w:formProt w:val="0"/>
          <w:docGrid w:type="lines" w:linePitch="312" w:charSpace="0"/>
        </w:sectPr>
      </w:pPr>
    </w:p>
    <w:p w14:paraId="66B49BCB">
      <w:pPr>
        <w:pStyle w:val="198"/>
        <w:rPr>
          <w:vanish w:val="0"/>
        </w:rPr>
      </w:pPr>
    </w:p>
    <w:p w14:paraId="665B2F2A">
      <w:pPr>
        <w:pStyle w:val="199"/>
        <w:rPr>
          <w:vanish w:val="0"/>
        </w:rPr>
      </w:pPr>
    </w:p>
    <w:p w14:paraId="2EFC10D6">
      <w:pPr>
        <w:pStyle w:val="76"/>
        <w:spacing w:after="156"/>
        <w:ind w:left="0"/>
      </w:pPr>
      <w:r>
        <w:br w:type="textWrapping"/>
      </w:r>
      <w:r>
        <w:rPr>
          <w:rFonts w:hint="eastAsia"/>
        </w:rPr>
        <w:t>（资料性）</w:t>
      </w:r>
      <w:r>
        <w:br w:type="textWrapping"/>
      </w:r>
      <w:r>
        <w:rPr>
          <w:rFonts w:hint="eastAsia"/>
        </w:rPr>
        <w:t>生产安全事故现场勘查报告</w:t>
      </w:r>
    </w:p>
    <w:p w14:paraId="6AA1CF72">
      <w:pPr>
        <w:pStyle w:val="56"/>
        <w:ind w:firstLine="0" w:firstLineChars="0"/>
      </w:pPr>
      <w:r>
        <w:t xml:space="preserve">    </w:t>
      </w:r>
      <w:r>
        <w:rPr>
          <w:rFonts w:hint="eastAsia"/>
        </w:rPr>
        <w:t>以下给出了生产安全事故现场勘查报告的格式。</w:t>
      </w:r>
    </w:p>
    <w:p w14:paraId="3CBAB9ED">
      <w:pPr>
        <w:pStyle w:val="56"/>
        <w:ind w:firstLine="0" w:firstLineChars="0"/>
      </w:pPr>
    </w:p>
    <w:tbl>
      <w:tblPr>
        <w:tblStyle w:val="26"/>
        <w:tblW w:w="85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55"/>
        <w:gridCol w:w="623"/>
        <w:gridCol w:w="2035"/>
        <w:gridCol w:w="31"/>
        <w:gridCol w:w="2227"/>
        <w:gridCol w:w="31"/>
        <w:gridCol w:w="2182"/>
      </w:tblGrid>
      <w:tr w14:paraId="529F1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455" w:type="dxa"/>
            <w:vAlign w:val="center"/>
          </w:tcPr>
          <w:p w14:paraId="6113362A">
            <w:pPr>
              <w:snapToGrid w:val="0"/>
              <w:spacing w:line="240" w:lineRule="auto"/>
              <w:jc w:val="center"/>
              <w:rPr>
                <w:rFonts w:ascii="宋体" w:hAnsi="宋体"/>
              </w:rPr>
            </w:pPr>
            <w:r>
              <w:rPr>
                <w:rFonts w:hint="eastAsia" w:ascii="宋体" w:hAnsi="宋体"/>
              </w:rPr>
              <w:t>事故名称</w:t>
            </w:r>
          </w:p>
        </w:tc>
        <w:tc>
          <w:tcPr>
            <w:tcW w:w="7129" w:type="dxa"/>
            <w:gridSpan w:val="6"/>
            <w:vAlign w:val="center"/>
          </w:tcPr>
          <w:p w14:paraId="0E3749B1">
            <w:pPr>
              <w:snapToGrid w:val="0"/>
              <w:rPr>
                <w:rFonts w:ascii="宋体" w:hAnsi="宋体"/>
              </w:rPr>
            </w:pPr>
          </w:p>
        </w:tc>
      </w:tr>
      <w:tr w14:paraId="622E4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jc w:val="center"/>
        </w:trPr>
        <w:tc>
          <w:tcPr>
            <w:tcW w:w="1455" w:type="dxa"/>
            <w:vAlign w:val="center"/>
          </w:tcPr>
          <w:p w14:paraId="1B1EE6EF">
            <w:pPr>
              <w:snapToGrid w:val="0"/>
              <w:spacing w:line="240" w:lineRule="auto"/>
              <w:jc w:val="center"/>
              <w:rPr>
                <w:rFonts w:ascii="宋体" w:hAnsi="宋体"/>
              </w:rPr>
            </w:pPr>
            <w:r>
              <w:rPr>
                <w:rFonts w:ascii="宋体" w:hAnsi="宋体"/>
              </w:rPr>
              <w:t>勘查时间</w:t>
            </w:r>
          </w:p>
        </w:tc>
        <w:tc>
          <w:tcPr>
            <w:tcW w:w="7129" w:type="dxa"/>
            <w:gridSpan w:val="6"/>
            <w:vAlign w:val="center"/>
          </w:tcPr>
          <w:p w14:paraId="6ED0E138">
            <w:pPr>
              <w:snapToGrid w:val="0"/>
              <w:spacing w:line="240" w:lineRule="auto"/>
              <w:ind w:firstLine="420" w:firstLineChars="200"/>
              <w:jc w:val="center"/>
              <w:rPr>
                <w:rFonts w:ascii="宋体" w:hAnsi="宋体"/>
              </w:rPr>
            </w:pPr>
            <w:r>
              <w:rPr>
                <w:rFonts w:ascii="宋体" w:hAnsi="宋体"/>
              </w:rPr>
              <w:t xml:space="preserve">年  月  日  时  分至  月  日  时 </w:t>
            </w:r>
            <w:r>
              <w:rPr>
                <w:rFonts w:hint="eastAsia" w:ascii="宋体" w:hAnsi="宋体"/>
              </w:rPr>
              <w:t xml:space="preserve"> </w:t>
            </w:r>
            <w:r>
              <w:rPr>
                <w:rFonts w:ascii="宋体" w:hAnsi="宋体"/>
              </w:rPr>
              <w:t>分</w:t>
            </w:r>
          </w:p>
        </w:tc>
      </w:tr>
      <w:tr w14:paraId="36922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55" w:type="dxa"/>
            <w:vAlign w:val="center"/>
          </w:tcPr>
          <w:p w14:paraId="62641A80">
            <w:pPr>
              <w:snapToGrid w:val="0"/>
              <w:spacing w:line="240" w:lineRule="auto"/>
              <w:jc w:val="center"/>
              <w:rPr>
                <w:rFonts w:ascii="宋体" w:hAnsi="宋体"/>
              </w:rPr>
            </w:pPr>
            <w:r>
              <w:rPr>
                <w:rFonts w:ascii="宋体" w:hAnsi="宋体"/>
              </w:rPr>
              <w:t>勘查地点</w:t>
            </w:r>
          </w:p>
        </w:tc>
        <w:tc>
          <w:tcPr>
            <w:tcW w:w="2689" w:type="dxa"/>
            <w:gridSpan w:val="3"/>
            <w:vAlign w:val="center"/>
          </w:tcPr>
          <w:p w14:paraId="224ED6B2">
            <w:pPr>
              <w:snapToGrid w:val="0"/>
              <w:spacing w:line="240" w:lineRule="auto"/>
              <w:ind w:firstLine="420" w:firstLineChars="200"/>
              <w:jc w:val="center"/>
              <w:rPr>
                <w:rFonts w:ascii="宋体" w:hAnsi="宋体"/>
              </w:rPr>
            </w:pPr>
          </w:p>
        </w:tc>
        <w:tc>
          <w:tcPr>
            <w:tcW w:w="2258" w:type="dxa"/>
            <w:gridSpan w:val="2"/>
            <w:vAlign w:val="center"/>
          </w:tcPr>
          <w:p w14:paraId="656900CE">
            <w:pPr>
              <w:snapToGrid w:val="0"/>
              <w:spacing w:line="240" w:lineRule="auto"/>
              <w:ind w:firstLine="420" w:firstLineChars="200"/>
              <w:jc w:val="center"/>
              <w:rPr>
                <w:rFonts w:ascii="宋体" w:hAnsi="宋体"/>
              </w:rPr>
            </w:pPr>
            <w:r>
              <w:rPr>
                <w:rFonts w:ascii="宋体" w:hAnsi="宋体"/>
              </w:rPr>
              <w:t>天气情况</w:t>
            </w:r>
          </w:p>
        </w:tc>
        <w:tc>
          <w:tcPr>
            <w:tcW w:w="2182" w:type="dxa"/>
            <w:vAlign w:val="center"/>
          </w:tcPr>
          <w:p w14:paraId="0B268D99">
            <w:pPr>
              <w:snapToGrid w:val="0"/>
              <w:spacing w:line="240" w:lineRule="auto"/>
              <w:ind w:firstLine="420" w:firstLineChars="200"/>
              <w:jc w:val="center"/>
              <w:rPr>
                <w:rFonts w:ascii="宋体" w:hAnsi="宋体"/>
              </w:rPr>
            </w:pPr>
          </w:p>
        </w:tc>
      </w:tr>
      <w:tr w14:paraId="25DCA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455" w:type="dxa"/>
            <w:vAlign w:val="center"/>
          </w:tcPr>
          <w:p w14:paraId="182116A1">
            <w:pPr>
              <w:snapToGrid w:val="0"/>
              <w:spacing w:line="240" w:lineRule="auto"/>
              <w:jc w:val="center"/>
              <w:rPr>
                <w:rFonts w:ascii="宋体" w:hAnsi="宋体"/>
              </w:rPr>
            </w:pPr>
            <w:r>
              <w:rPr>
                <w:rFonts w:ascii="宋体" w:hAnsi="宋体"/>
              </w:rPr>
              <w:t>勘查路线</w:t>
            </w:r>
          </w:p>
        </w:tc>
        <w:tc>
          <w:tcPr>
            <w:tcW w:w="7129" w:type="dxa"/>
            <w:gridSpan w:val="6"/>
            <w:vAlign w:val="center"/>
          </w:tcPr>
          <w:p w14:paraId="59BD1986">
            <w:pPr>
              <w:snapToGrid w:val="0"/>
              <w:spacing w:line="240" w:lineRule="auto"/>
              <w:ind w:firstLine="420" w:firstLineChars="200"/>
              <w:jc w:val="center"/>
              <w:rPr>
                <w:rFonts w:ascii="宋体" w:hAnsi="宋体"/>
              </w:rPr>
            </w:pPr>
          </w:p>
        </w:tc>
      </w:tr>
      <w:tr w14:paraId="14EF9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8584" w:type="dxa"/>
            <w:gridSpan w:val="7"/>
          </w:tcPr>
          <w:p w14:paraId="53B3050B">
            <w:pPr>
              <w:snapToGrid w:val="0"/>
              <w:spacing w:line="240" w:lineRule="auto"/>
              <w:rPr>
                <w:rFonts w:ascii="宋体" w:hAnsi="宋体"/>
              </w:rPr>
            </w:pPr>
            <w:r>
              <w:rPr>
                <w:rFonts w:ascii="宋体" w:hAnsi="宋体"/>
              </w:rPr>
              <w:t>简要案情：</w:t>
            </w:r>
          </w:p>
          <w:p w14:paraId="5B293AD9">
            <w:pPr>
              <w:snapToGrid w:val="0"/>
              <w:spacing w:line="240" w:lineRule="auto"/>
              <w:rPr>
                <w:rFonts w:ascii="宋体" w:hAnsi="宋体"/>
              </w:rPr>
            </w:pPr>
            <w:r>
              <w:rPr>
                <w:rFonts w:hint="eastAsia" w:ascii="宋体" w:hAnsi="宋体"/>
              </w:rPr>
              <w:t>填写事故简要情况，包括死伤人数、事发现场情况，便于勘查时用</w:t>
            </w:r>
          </w:p>
        </w:tc>
      </w:tr>
      <w:tr w14:paraId="55970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3" w:hRule="atLeast"/>
          <w:jc w:val="center"/>
        </w:trPr>
        <w:tc>
          <w:tcPr>
            <w:tcW w:w="8584" w:type="dxa"/>
            <w:gridSpan w:val="7"/>
          </w:tcPr>
          <w:p w14:paraId="4135E7ED">
            <w:pPr>
              <w:snapToGrid w:val="0"/>
              <w:spacing w:line="240" w:lineRule="auto"/>
              <w:rPr>
                <w:rFonts w:ascii="宋体" w:hAnsi="宋体"/>
              </w:rPr>
            </w:pPr>
            <w:r>
              <w:rPr>
                <w:rFonts w:ascii="宋体" w:hAnsi="宋体"/>
              </w:rPr>
              <w:t>勘查记录：</w:t>
            </w:r>
          </w:p>
        </w:tc>
      </w:tr>
      <w:tr w14:paraId="2324D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2078" w:type="dxa"/>
            <w:gridSpan w:val="2"/>
            <w:vAlign w:val="center"/>
          </w:tcPr>
          <w:p w14:paraId="4593095C">
            <w:pPr>
              <w:snapToGrid w:val="0"/>
              <w:spacing w:line="240" w:lineRule="auto"/>
              <w:jc w:val="center"/>
              <w:rPr>
                <w:rFonts w:ascii="宋体" w:hAnsi="宋体"/>
              </w:rPr>
            </w:pPr>
            <w:r>
              <w:rPr>
                <w:rFonts w:ascii="宋体" w:hAnsi="宋体"/>
              </w:rPr>
              <w:t>勘查人</w:t>
            </w:r>
          </w:p>
        </w:tc>
        <w:tc>
          <w:tcPr>
            <w:tcW w:w="2035" w:type="dxa"/>
            <w:vAlign w:val="center"/>
          </w:tcPr>
          <w:p w14:paraId="413F571F">
            <w:pPr>
              <w:snapToGrid w:val="0"/>
              <w:spacing w:line="240" w:lineRule="auto"/>
              <w:jc w:val="center"/>
              <w:rPr>
                <w:rFonts w:ascii="宋体" w:hAnsi="宋体"/>
              </w:rPr>
            </w:pPr>
          </w:p>
        </w:tc>
        <w:tc>
          <w:tcPr>
            <w:tcW w:w="2258" w:type="dxa"/>
            <w:gridSpan w:val="2"/>
            <w:vAlign w:val="center"/>
          </w:tcPr>
          <w:p w14:paraId="60373FF2">
            <w:pPr>
              <w:snapToGrid w:val="0"/>
              <w:spacing w:line="240" w:lineRule="auto"/>
              <w:jc w:val="center"/>
              <w:rPr>
                <w:rFonts w:ascii="宋体" w:hAnsi="宋体"/>
              </w:rPr>
            </w:pPr>
            <w:r>
              <w:rPr>
                <w:rFonts w:ascii="宋体" w:hAnsi="宋体"/>
              </w:rPr>
              <w:t>记录人</w:t>
            </w:r>
          </w:p>
        </w:tc>
        <w:tc>
          <w:tcPr>
            <w:tcW w:w="2213" w:type="dxa"/>
            <w:gridSpan w:val="2"/>
            <w:vAlign w:val="center"/>
          </w:tcPr>
          <w:p w14:paraId="152F2270">
            <w:pPr>
              <w:snapToGrid w:val="0"/>
              <w:spacing w:line="240" w:lineRule="auto"/>
              <w:jc w:val="center"/>
              <w:rPr>
                <w:rFonts w:ascii="宋体" w:hAnsi="宋体"/>
              </w:rPr>
            </w:pPr>
          </w:p>
        </w:tc>
      </w:tr>
      <w:tr w14:paraId="335FF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2078" w:type="dxa"/>
            <w:gridSpan w:val="2"/>
            <w:vAlign w:val="center"/>
          </w:tcPr>
          <w:p w14:paraId="77D1049C">
            <w:pPr>
              <w:snapToGrid w:val="0"/>
              <w:spacing w:line="240" w:lineRule="auto"/>
              <w:jc w:val="center"/>
              <w:rPr>
                <w:rFonts w:ascii="宋体" w:hAnsi="宋体"/>
              </w:rPr>
            </w:pPr>
            <w:r>
              <w:rPr>
                <w:rFonts w:ascii="宋体" w:hAnsi="宋体"/>
              </w:rPr>
              <w:t>校核</w:t>
            </w:r>
          </w:p>
        </w:tc>
        <w:tc>
          <w:tcPr>
            <w:tcW w:w="2035" w:type="dxa"/>
            <w:vAlign w:val="center"/>
          </w:tcPr>
          <w:p w14:paraId="0F9FF738">
            <w:pPr>
              <w:snapToGrid w:val="0"/>
              <w:spacing w:line="240" w:lineRule="auto"/>
              <w:jc w:val="center"/>
              <w:rPr>
                <w:rFonts w:ascii="宋体" w:hAnsi="宋体"/>
              </w:rPr>
            </w:pPr>
          </w:p>
        </w:tc>
        <w:tc>
          <w:tcPr>
            <w:tcW w:w="2258" w:type="dxa"/>
            <w:gridSpan w:val="2"/>
            <w:vAlign w:val="center"/>
          </w:tcPr>
          <w:p w14:paraId="628D1120">
            <w:pPr>
              <w:snapToGrid w:val="0"/>
              <w:spacing w:line="240" w:lineRule="auto"/>
              <w:jc w:val="center"/>
              <w:rPr>
                <w:rFonts w:ascii="宋体" w:hAnsi="宋体"/>
              </w:rPr>
            </w:pPr>
            <w:r>
              <w:rPr>
                <w:rFonts w:ascii="宋体" w:hAnsi="宋体"/>
              </w:rPr>
              <w:t>其他专业人员</w:t>
            </w:r>
          </w:p>
        </w:tc>
        <w:tc>
          <w:tcPr>
            <w:tcW w:w="2213" w:type="dxa"/>
            <w:gridSpan w:val="2"/>
            <w:vAlign w:val="center"/>
          </w:tcPr>
          <w:p w14:paraId="07F7BF3A">
            <w:pPr>
              <w:snapToGrid w:val="0"/>
              <w:spacing w:line="240" w:lineRule="auto"/>
              <w:jc w:val="center"/>
              <w:rPr>
                <w:rFonts w:ascii="宋体" w:hAnsi="宋体"/>
              </w:rPr>
            </w:pPr>
          </w:p>
        </w:tc>
      </w:tr>
    </w:tbl>
    <w:p w14:paraId="4BA86DCD">
      <w:pPr>
        <w:spacing w:line="240" w:lineRule="auto"/>
        <w:sectPr>
          <w:pgSz w:w="11906" w:h="16838"/>
          <w:pgMar w:top="1928" w:right="1134" w:bottom="1134" w:left="1134" w:header="1418" w:footer="1134" w:gutter="284"/>
          <w:cols w:space="425" w:num="1"/>
          <w:formProt w:val="0"/>
          <w:docGrid w:type="lines" w:linePitch="312" w:charSpace="0"/>
        </w:sectPr>
      </w:pPr>
    </w:p>
    <w:p w14:paraId="7E89DE2E">
      <w:pPr>
        <w:pStyle w:val="198"/>
        <w:rPr>
          <w:vanish w:val="0"/>
        </w:rPr>
      </w:pPr>
    </w:p>
    <w:p w14:paraId="22209E9F">
      <w:pPr>
        <w:pStyle w:val="199"/>
        <w:rPr>
          <w:vanish w:val="0"/>
        </w:rPr>
      </w:pPr>
    </w:p>
    <w:p w14:paraId="2E9DCE12">
      <w:pPr>
        <w:pStyle w:val="76"/>
        <w:spacing w:after="156"/>
        <w:ind w:left="0"/>
      </w:pPr>
      <w:r>
        <w:br w:type="textWrapping"/>
      </w:r>
      <w:r>
        <w:rPr>
          <w:rFonts w:hint="eastAsia"/>
        </w:rPr>
        <w:t>（资料性）</w:t>
      </w:r>
      <w:r>
        <w:br w:type="textWrapping"/>
      </w:r>
      <w:r>
        <w:rPr>
          <w:rFonts w:hint="eastAsia"/>
        </w:rPr>
        <w:t>抽样取证凭证</w:t>
      </w:r>
    </w:p>
    <w:p w14:paraId="089B550E">
      <w:pPr>
        <w:pStyle w:val="56"/>
        <w:ind w:firstLine="420"/>
      </w:pPr>
      <w:r>
        <w:rPr>
          <w:rFonts w:hint="eastAsia"/>
        </w:rPr>
        <w:t>以下给出了抽样取证凭证的格式。</w:t>
      </w:r>
    </w:p>
    <w:p w14:paraId="70E02202">
      <w:pPr>
        <w:pStyle w:val="56"/>
        <w:ind w:firstLine="0" w:firstLineChars="0"/>
      </w:pPr>
      <w:r>
        <w:rPr>
          <w:rFonts w:hint="eastAsia"/>
        </w:rPr>
        <w:t xml:space="preserve"> </w:t>
      </w:r>
    </w:p>
    <w:p w14:paraId="5923A1C1">
      <w:pPr>
        <w:pStyle w:val="56"/>
        <w:ind w:firstLine="0" w:firstLineChars="0"/>
      </w:pPr>
      <w:r>
        <w:t xml:space="preserve">                                                                 </w:t>
      </w:r>
      <w:r>
        <w:rPr>
          <w:rFonts w:hint="eastAsia"/>
        </w:rPr>
        <w:t>序号：</w:t>
      </w:r>
    </w:p>
    <w:tbl>
      <w:tblPr>
        <w:tblStyle w:val="27"/>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14:paraId="73DCB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14:paraId="67BA9B94">
            <w:pPr>
              <w:spacing w:line="240" w:lineRule="auto"/>
              <w:rPr>
                <w:rFonts w:ascii="宋体" w:hAnsi="宋体"/>
              </w:rPr>
            </w:pPr>
            <w:r>
              <w:rPr>
                <w:rFonts w:hint="eastAsia" w:ascii="宋体" w:hAnsi="宋体"/>
              </w:rPr>
              <w:t>单位名称</w:t>
            </w:r>
          </w:p>
        </w:tc>
        <w:tc>
          <w:tcPr>
            <w:tcW w:w="2130" w:type="dxa"/>
          </w:tcPr>
          <w:p w14:paraId="1F569001">
            <w:pPr>
              <w:spacing w:line="240" w:lineRule="auto"/>
              <w:rPr>
                <w:rFonts w:ascii="宋体" w:hAnsi="宋体"/>
              </w:rPr>
            </w:pPr>
          </w:p>
        </w:tc>
        <w:tc>
          <w:tcPr>
            <w:tcW w:w="2131" w:type="dxa"/>
          </w:tcPr>
          <w:p w14:paraId="4A09BA88">
            <w:pPr>
              <w:spacing w:line="240" w:lineRule="auto"/>
              <w:rPr>
                <w:rFonts w:ascii="宋体" w:hAnsi="宋体"/>
              </w:rPr>
            </w:pPr>
            <w:r>
              <w:rPr>
                <w:rFonts w:hint="eastAsia" w:ascii="宋体" w:hAnsi="宋体"/>
              </w:rPr>
              <w:t>单位地点</w:t>
            </w:r>
          </w:p>
        </w:tc>
        <w:tc>
          <w:tcPr>
            <w:tcW w:w="2131" w:type="dxa"/>
          </w:tcPr>
          <w:p w14:paraId="0A2B73D5">
            <w:pPr>
              <w:rPr>
                <w:rFonts w:ascii="宋体" w:hAnsi="宋体"/>
              </w:rPr>
            </w:pPr>
          </w:p>
        </w:tc>
      </w:tr>
      <w:tr w14:paraId="19EAD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14:paraId="5F814D5E">
            <w:pPr>
              <w:spacing w:line="240" w:lineRule="auto"/>
              <w:rPr>
                <w:rFonts w:ascii="宋体" w:hAnsi="宋体"/>
              </w:rPr>
            </w:pPr>
            <w:r>
              <w:rPr>
                <w:rFonts w:hint="eastAsia" w:ascii="宋体" w:hAnsi="宋体"/>
              </w:rPr>
              <w:t>取证时间</w:t>
            </w:r>
          </w:p>
        </w:tc>
        <w:tc>
          <w:tcPr>
            <w:tcW w:w="2130" w:type="dxa"/>
          </w:tcPr>
          <w:p w14:paraId="7792242A">
            <w:pPr>
              <w:spacing w:line="240" w:lineRule="auto"/>
              <w:rPr>
                <w:rFonts w:ascii="宋体" w:hAnsi="宋体"/>
              </w:rPr>
            </w:pPr>
          </w:p>
        </w:tc>
        <w:tc>
          <w:tcPr>
            <w:tcW w:w="2131" w:type="dxa"/>
          </w:tcPr>
          <w:p w14:paraId="47AD3A82">
            <w:pPr>
              <w:spacing w:line="240" w:lineRule="auto"/>
              <w:rPr>
                <w:rFonts w:ascii="宋体" w:hAnsi="宋体"/>
              </w:rPr>
            </w:pPr>
            <w:r>
              <w:rPr>
                <w:rFonts w:hint="eastAsia" w:ascii="宋体" w:hAnsi="宋体"/>
              </w:rPr>
              <w:t>取证地点</w:t>
            </w:r>
          </w:p>
        </w:tc>
        <w:tc>
          <w:tcPr>
            <w:tcW w:w="2131" w:type="dxa"/>
          </w:tcPr>
          <w:p w14:paraId="4D83649F">
            <w:pPr>
              <w:rPr>
                <w:rFonts w:ascii="宋体" w:hAnsi="宋体"/>
              </w:rPr>
            </w:pPr>
          </w:p>
        </w:tc>
      </w:tr>
      <w:tr w14:paraId="53703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14:paraId="5FED3C08">
            <w:pPr>
              <w:spacing w:line="240" w:lineRule="auto"/>
              <w:rPr>
                <w:rFonts w:ascii="宋体" w:hAnsi="宋体"/>
              </w:rPr>
            </w:pPr>
            <w:r>
              <w:rPr>
                <w:rFonts w:hint="eastAsia" w:ascii="宋体" w:hAnsi="宋体"/>
              </w:rPr>
              <w:t>物品名称</w:t>
            </w:r>
          </w:p>
        </w:tc>
        <w:tc>
          <w:tcPr>
            <w:tcW w:w="2130" w:type="dxa"/>
          </w:tcPr>
          <w:p w14:paraId="0BAFDCFB">
            <w:pPr>
              <w:spacing w:line="240" w:lineRule="auto"/>
              <w:rPr>
                <w:rFonts w:ascii="宋体" w:hAnsi="宋体"/>
              </w:rPr>
            </w:pPr>
          </w:p>
        </w:tc>
        <w:tc>
          <w:tcPr>
            <w:tcW w:w="2131" w:type="dxa"/>
          </w:tcPr>
          <w:p w14:paraId="4A6CA0D5">
            <w:pPr>
              <w:spacing w:line="240" w:lineRule="auto"/>
              <w:rPr>
                <w:rFonts w:ascii="宋体" w:hAnsi="宋体"/>
              </w:rPr>
            </w:pPr>
            <w:r>
              <w:rPr>
                <w:rFonts w:hint="eastAsia" w:ascii="宋体" w:hAnsi="宋体"/>
              </w:rPr>
              <w:t>物品数量</w:t>
            </w:r>
          </w:p>
        </w:tc>
        <w:tc>
          <w:tcPr>
            <w:tcW w:w="2131" w:type="dxa"/>
          </w:tcPr>
          <w:p w14:paraId="3D032434">
            <w:pPr>
              <w:rPr>
                <w:rFonts w:ascii="宋体" w:hAnsi="宋体"/>
              </w:rPr>
            </w:pPr>
          </w:p>
        </w:tc>
      </w:tr>
      <w:tr w14:paraId="19E73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8522" w:type="dxa"/>
            <w:gridSpan w:val="4"/>
          </w:tcPr>
          <w:p w14:paraId="676A9B9D">
            <w:pPr>
              <w:spacing w:line="240" w:lineRule="auto"/>
              <w:rPr>
                <w:rFonts w:ascii="宋体" w:hAnsi="宋体"/>
              </w:rPr>
            </w:pPr>
            <w:r>
              <w:rPr>
                <w:rFonts w:hint="eastAsia" w:ascii="宋体" w:hAnsi="宋体"/>
              </w:rPr>
              <w:t>物品描述</w:t>
            </w:r>
          </w:p>
          <w:p w14:paraId="2AE9B940">
            <w:pPr>
              <w:spacing w:line="240" w:lineRule="auto"/>
              <w:rPr>
                <w:rFonts w:ascii="宋体" w:hAnsi="宋体"/>
              </w:rPr>
            </w:pPr>
          </w:p>
          <w:p w14:paraId="4E4F6C77">
            <w:pPr>
              <w:spacing w:line="240" w:lineRule="auto"/>
              <w:rPr>
                <w:rFonts w:ascii="宋体" w:hAnsi="宋体"/>
              </w:rPr>
            </w:pPr>
          </w:p>
          <w:p w14:paraId="08C577A0">
            <w:pPr>
              <w:spacing w:line="240" w:lineRule="auto"/>
              <w:rPr>
                <w:rFonts w:ascii="宋体" w:hAnsi="宋体"/>
              </w:rPr>
            </w:pPr>
          </w:p>
          <w:p w14:paraId="4DEA4D9E">
            <w:pPr>
              <w:spacing w:line="240" w:lineRule="auto"/>
              <w:rPr>
                <w:rFonts w:ascii="宋体" w:hAnsi="宋体"/>
              </w:rPr>
            </w:pPr>
          </w:p>
          <w:p w14:paraId="7B1DDAFF">
            <w:pPr>
              <w:spacing w:line="240" w:lineRule="auto"/>
              <w:rPr>
                <w:rFonts w:ascii="宋体" w:hAnsi="宋体"/>
              </w:rPr>
            </w:pPr>
          </w:p>
          <w:p w14:paraId="1A46996B">
            <w:pPr>
              <w:spacing w:line="240" w:lineRule="auto"/>
              <w:rPr>
                <w:rFonts w:ascii="宋体" w:hAnsi="宋体"/>
              </w:rPr>
            </w:pPr>
          </w:p>
          <w:p w14:paraId="5B023598">
            <w:pPr>
              <w:spacing w:line="240" w:lineRule="auto"/>
              <w:rPr>
                <w:rFonts w:ascii="宋体" w:hAnsi="宋体"/>
              </w:rPr>
            </w:pPr>
          </w:p>
        </w:tc>
      </w:tr>
      <w:tr w14:paraId="22262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130" w:type="dxa"/>
          </w:tcPr>
          <w:p w14:paraId="44F200BF">
            <w:pPr>
              <w:spacing w:line="240" w:lineRule="auto"/>
              <w:rPr>
                <w:rFonts w:ascii="宋体" w:hAnsi="宋体"/>
              </w:rPr>
            </w:pPr>
            <w:r>
              <w:rPr>
                <w:rFonts w:hint="eastAsia" w:ascii="宋体" w:hAnsi="宋体"/>
              </w:rPr>
              <w:t>现场负责人</w:t>
            </w:r>
          </w:p>
        </w:tc>
        <w:tc>
          <w:tcPr>
            <w:tcW w:w="2130" w:type="dxa"/>
          </w:tcPr>
          <w:p w14:paraId="0D302B1B">
            <w:pPr>
              <w:spacing w:line="240" w:lineRule="auto"/>
              <w:rPr>
                <w:rFonts w:ascii="宋体" w:hAnsi="宋体"/>
              </w:rPr>
            </w:pPr>
          </w:p>
        </w:tc>
        <w:tc>
          <w:tcPr>
            <w:tcW w:w="2131" w:type="dxa"/>
          </w:tcPr>
          <w:p w14:paraId="712A8086">
            <w:pPr>
              <w:spacing w:line="240" w:lineRule="auto"/>
              <w:rPr>
                <w:rFonts w:ascii="宋体" w:hAnsi="宋体"/>
              </w:rPr>
            </w:pPr>
            <w:r>
              <w:rPr>
                <w:rFonts w:hint="eastAsia" w:ascii="宋体" w:hAnsi="宋体"/>
              </w:rPr>
              <w:t>现场勘查人</w:t>
            </w:r>
          </w:p>
        </w:tc>
        <w:tc>
          <w:tcPr>
            <w:tcW w:w="2131" w:type="dxa"/>
          </w:tcPr>
          <w:p w14:paraId="4314025E">
            <w:pPr>
              <w:spacing w:line="240" w:lineRule="auto"/>
              <w:rPr>
                <w:rFonts w:ascii="宋体" w:hAnsi="宋体"/>
              </w:rPr>
            </w:pPr>
          </w:p>
        </w:tc>
      </w:tr>
    </w:tbl>
    <w:p w14:paraId="7BFB440D">
      <w:pPr>
        <w:pStyle w:val="56"/>
        <w:ind w:firstLine="0" w:firstLineChars="0"/>
        <w:jc w:val="center"/>
      </w:pPr>
    </w:p>
    <w:p w14:paraId="2C5C1648">
      <w:pPr>
        <w:pStyle w:val="56"/>
        <w:ind w:firstLine="420"/>
      </w:pPr>
    </w:p>
    <w:p w14:paraId="58FD5040">
      <w:pPr>
        <w:pStyle w:val="56"/>
        <w:ind w:firstLine="420"/>
      </w:pPr>
    </w:p>
    <w:p w14:paraId="4E8D251E">
      <w:pPr>
        <w:pStyle w:val="56"/>
        <w:ind w:firstLine="420"/>
      </w:pPr>
    </w:p>
    <w:p w14:paraId="33141C75">
      <w:pPr>
        <w:spacing w:line="240" w:lineRule="auto"/>
        <w:sectPr>
          <w:pgSz w:w="11906" w:h="16838"/>
          <w:pgMar w:top="1928" w:right="1134" w:bottom="1134" w:left="1134" w:header="1418" w:footer="1134" w:gutter="284"/>
          <w:cols w:space="425" w:num="1"/>
          <w:formProt w:val="0"/>
          <w:docGrid w:type="lines" w:linePitch="312" w:charSpace="0"/>
        </w:sectPr>
      </w:pPr>
    </w:p>
    <w:p w14:paraId="22330B39">
      <w:pPr>
        <w:pStyle w:val="198"/>
        <w:rPr>
          <w:vanish w:val="0"/>
        </w:rPr>
      </w:pPr>
    </w:p>
    <w:p w14:paraId="771E4E56">
      <w:pPr>
        <w:pStyle w:val="199"/>
        <w:rPr>
          <w:vanish w:val="0"/>
        </w:rPr>
      </w:pPr>
    </w:p>
    <w:p w14:paraId="2AFE4332">
      <w:pPr>
        <w:pStyle w:val="76"/>
        <w:spacing w:after="156"/>
        <w:ind w:left="0"/>
      </w:pPr>
      <w:r>
        <w:br w:type="textWrapping"/>
      </w:r>
      <w:r>
        <w:rPr>
          <w:rFonts w:hint="eastAsia"/>
        </w:rPr>
        <w:t>（资料性）</w:t>
      </w:r>
      <w:r>
        <w:br w:type="textWrapping"/>
      </w:r>
      <w:r>
        <w:rPr>
          <w:rFonts w:hint="eastAsia"/>
        </w:rPr>
        <w:t>调查组各小组调取文件资料/约谈人员函</w:t>
      </w:r>
    </w:p>
    <w:p w14:paraId="4B1D8C59">
      <w:pPr>
        <w:pStyle w:val="56"/>
        <w:ind w:firstLine="420"/>
      </w:pPr>
      <w:r>
        <w:rPr>
          <w:rFonts w:hint="eastAsia"/>
        </w:rPr>
        <w:t>以下给出了调查组各小组调取文件资料/约谈人员函的格式。</w:t>
      </w:r>
    </w:p>
    <w:p w14:paraId="170EC845">
      <w:pPr>
        <w:pStyle w:val="56"/>
        <w:ind w:firstLine="0" w:firstLineChars="0"/>
      </w:pPr>
    </w:p>
    <w:p w14:paraId="5E8D0C86">
      <w:pPr>
        <w:snapToGrid w:val="0"/>
        <w:spacing w:line="360" w:lineRule="auto"/>
        <w:jc w:val="center"/>
        <w:rPr>
          <w:rFonts w:ascii="黑体" w:hAnsi="黑体" w:eastAsia="黑体"/>
        </w:rPr>
      </w:pPr>
      <w:r>
        <w:rPr>
          <w:rFonts w:hint="eastAsia" w:ascii="黑体" w:hAnsi="黑体" w:eastAsia="黑体"/>
        </w:rPr>
        <w:t>调查组各小组调取文件资料/约谈人员函</w:t>
      </w:r>
    </w:p>
    <w:p w14:paraId="52AF4F01">
      <w:pPr>
        <w:pStyle w:val="56"/>
        <w:ind w:firstLine="420"/>
      </w:pPr>
      <w:r>
        <w:rPr>
          <w:rFonts w:hint="eastAsia"/>
        </w:rPr>
        <w:t>综合组：</w:t>
      </w:r>
    </w:p>
    <w:p w14:paraId="7D59E662">
      <w:pPr>
        <w:pStyle w:val="56"/>
        <w:ind w:firstLine="420"/>
      </w:pPr>
      <w:r>
        <w:rPr>
          <w:rFonts w:hint="eastAsia"/>
        </w:rPr>
        <w:t>请协助联系下列（一、二、三、四）事项：</w:t>
      </w:r>
    </w:p>
    <w:p w14:paraId="35A62819">
      <w:pPr>
        <w:pStyle w:val="56"/>
        <w:ind w:firstLine="420"/>
      </w:pPr>
      <w:r>
        <w:rPr>
          <w:rFonts w:hint="eastAsia"/>
        </w:rPr>
        <w:t>（一）（单位）于___年___ 月___ 日___时___分前提供以下材料（材料明细详见附件）。</w:t>
      </w:r>
    </w:p>
    <w:p w14:paraId="11A90CBB">
      <w:pPr>
        <w:pStyle w:val="56"/>
        <w:ind w:firstLine="420"/>
      </w:pPr>
      <w:r>
        <w:rPr>
          <w:rFonts w:hint="eastAsia"/>
        </w:rPr>
        <w:t>（二）（单位） 等___人（人员名单详见附件）于___年___ 月___ 日___时___分前来驻地谈话。</w:t>
      </w:r>
    </w:p>
    <w:p w14:paraId="35F3581E">
      <w:pPr>
        <w:pStyle w:val="56"/>
        <w:ind w:firstLine="420"/>
      </w:pPr>
      <w:r>
        <w:rPr>
          <w:rFonts w:hint="eastAsia"/>
        </w:rPr>
        <w:t>（三）</w:t>
      </w:r>
    </w:p>
    <w:p w14:paraId="1D5C0AEC">
      <w:pPr>
        <w:pStyle w:val="56"/>
        <w:ind w:firstLine="420"/>
      </w:pPr>
      <w:r>
        <w:rPr>
          <w:rFonts w:hint="eastAsia"/>
        </w:rPr>
        <w:t>（四）</w:t>
      </w:r>
    </w:p>
    <w:p w14:paraId="57DC217F">
      <w:pPr>
        <w:pStyle w:val="56"/>
        <w:ind w:firstLine="420"/>
      </w:pPr>
    </w:p>
    <w:p w14:paraId="6701907C">
      <w:pPr>
        <w:pStyle w:val="56"/>
        <w:ind w:firstLine="420"/>
      </w:pPr>
      <w:r>
        <w:rPr>
          <w:rFonts w:hint="eastAsia"/>
        </w:rPr>
        <w:t>附件：人员名单</w:t>
      </w:r>
    </w:p>
    <w:p w14:paraId="204FE163">
      <w:pPr>
        <w:pStyle w:val="56"/>
        <w:ind w:firstLine="420"/>
      </w:pPr>
    </w:p>
    <w:p w14:paraId="5B60E689">
      <w:pPr>
        <w:pStyle w:val="56"/>
        <w:ind w:firstLine="1050" w:firstLineChars="500"/>
      </w:pPr>
      <w:r>
        <w:rPr>
          <w:rFonts w:hint="eastAsia"/>
        </w:rPr>
        <w:t>联系人：×××   移动电话：×××</w:t>
      </w:r>
    </w:p>
    <w:p w14:paraId="70AF2F89">
      <w:pPr>
        <w:pStyle w:val="56"/>
        <w:ind w:firstLine="1050" w:firstLineChars="500"/>
      </w:pPr>
    </w:p>
    <w:p w14:paraId="3ED16A74">
      <w:pPr>
        <w:pStyle w:val="56"/>
        <w:ind w:firstLine="5040" w:firstLineChars="2400"/>
      </w:pPr>
      <w:r>
        <w:rPr>
          <w:rFonts w:hint="eastAsia"/>
        </w:rPr>
        <w:t>综合组签字：              小组组长签字：</w:t>
      </w:r>
    </w:p>
    <w:p w14:paraId="74D7B055">
      <w:pPr>
        <w:pStyle w:val="56"/>
        <w:ind w:firstLine="7770" w:firstLineChars="3700"/>
      </w:pPr>
      <w:r>
        <w:rPr>
          <w:rFonts w:hint="eastAsia"/>
        </w:rPr>
        <w:t>×年×月×日</w:t>
      </w:r>
    </w:p>
    <w:p w14:paraId="0A5A4159">
      <w:pPr>
        <w:pStyle w:val="56"/>
        <w:ind w:firstLine="420"/>
      </w:pPr>
    </w:p>
    <w:p w14:paraId="5AC5CA4D">
      <w:pPr>
        <w:pStyle w:val="56"/>
        <w:ind w:firstLine="420"/>
      </w:pPr>
    </w:p>
    <w:p w14:paraId="77C78F62">
      <w:pPr>
        <w:pStyle w:val="56"/>
        <w:ind w:firstLine="420"/>
        <w:sectPr>
          <w:pgSz w:w="11906" w:h="16838"/>
          <w:pgMar w:top="1928" w:right="1134" w:bottom="1134" w:left="1134" w:header="1418" w:footer="1134" w:gutter="284"/>
          <w:cols w:space="425" w:num="1"/>
          <w:formProt w:val="0"/>
          <w:docGrid w:type="lines" w:linePitch="312" w:charSpace="0"/>
        </w:sectPr>
      </w:pPr>
    </w:p>
    <w:p w14:paraId="52242C25">
      <w:pPr>
        <w:pStyle w:val="198"/>
        <w:rPr>
          <w:vanish w:val="0"/>
        </w:rPr>
      </w:pPr>
    </w:p>
    <w:p w14:paraId="4BC3C257">
      <w:pPr>
        <w:pStyle w:val="199"/>
        <w:rPr>
          <w:vanish w:val="0"/>
        </w:rPr>
      </w:pPr>
    </w:p>
    <w:p w14:paraId="6351D93B">
      <w:pPr>
        <w:pStyle w:val="76"/>
        <w:spacing w:after="156"/>
        <w:ind w:left="0"/>
      </w:pPr>
      <w:r>
        <w:br w:type="textWrapping"/>
      </w:r>
      <w:r>
        <w:rPr>
          <w:rFonts w:hint="eastAsia"/>
        </w:rPr>
        <w:t>（资料性）</w:t>
      </w:r>
      <w:r>
        <w:br w:type="textWrapping"/>
      </w:r>
      <w:r>
        <w:rPr>
          <w:rFonts w:hint="eastAsia"/>
        </w:rPr>
        <w:t>关于提供证据清单的通知</w:t>
      </w:r>
    </w:p>
    <w:p w14:paraId="7EBE925B">
      <w:pPr>
        <w:pStyle w:val="56"/>
        <w:ind w:firstLine="420"/>
      </w:pPr>
      <w:r>
        <w:rPr>
          <w:rFonts w:hint="eastAsia"/>
        </w:rPr>
        <w:t>以下给出了关于提供证据清单的通知格式。</w:t>
      </w:r>
    </w:p>
    <w:p w14:paraId="50A5FD89">
      <w:pPr>
        <w:pStyle w:val="56"/>
        <w:ind w:firstLine="420"/>
      </w:pPr>
    </w:p>
    <w:p w14:paraId="2CA4D801">
      <w:pPr>
        <w:snapToGrid w:val="0"/>
        <w:spacing w:line="360" w:lineRule="auto"/>
        <w:jc w:val="center"/>
        <w:rPr>
          <w:rFonts w:ascii="黑体" w:hAnsi="黑体" w:eastAsia="黑体"/>
        </w:rPr>
      </w:pPr>
      <w:r>
        <w:rPr>
          <w:rFonts w:ascii="黑体" w:hAnsi="黑体" w:eastAsia="黑体"/>
        </w:rPr>
        <w:t>关于提供相关资料的通知</w:t>
      </w:r>
    </w:p>
    <w:p w14:paraId="578BEE41">
      <w:pPr>
        <w:pStyle w:val="56"/>
        <w:ind w:firstLine="420"/>
        <w:rPr>
          <w:u w:val="single"/>
        </w:rPr>
      </w:pPr>
      <w:r>
        <w:rPr>
          <w:u w:val="single"/>
        </w:rPr>
        <w:t>（</w:t>
      </w:r>
      <w:r>
        <w:rPr>
          <w:rFonts w:hint="eastAsia"/>
          <w:u w:val="single"/>
        </w:rPr>
        <w:t>事故发生单位</w:t>
      </w:r>
      <w:r>
        <w:rPr>
          <w:u w:val="single"/>
        </w:rPr>
        <w:t>）：</w:t>
      </w:r>
    </w:p>
    <w:p w14:paraId="6F940F55">
      <w:pPr>
        <w:pStyle w:val="56"/>
        <w:ind w:firstLine="420"/>
      </w:pPr>
      <w:r>
        <w:rPr>
          <w:rFonts w:hint="eastAsia"/>
        </w:rPr>
        <w:t>根据《生产安全事故报告与调查处理条例》第二十六条第一款规定：“事故调查组有权向有关单位和个人了解与事故有关的情况，并要求其提供相关文件、资料，有关单位和个人不得拒绝。”</w:t>
      </w:r>
      <w:r>
        <w:t>现将你单位需提供的有关资料通知如下：</w:t>
      </w:r>
    </w:p>
    <w:p w14:paraId="2A73D3E0">
      <w:pPr>
        <w:pStyle w:val="56"/>
        <w:ind w:firstLine="420"/>
      </w:pPr>
      <w:r>
        <w:t>一、请提供以下材料（打钩）：</w:t>
      </w:r>
    </w:p>
    <w:p w14:paraId="3ABF9860">
      <w:pPr>
        <w:pStyle w:val="56"/>
        <w:ind w:firstLine="420"/>
      </w:pPr>
      <w:r>
        <w:rPr>
          <w:rFonts w:hint="eastAsia"/>
        </w:rPr>
        <w:t>1.</w:t>
      </w:r>
      <w:r>
        <w:t xml:space="preserve"> □</w:t>
      </w:r>
      <w:r>
        <w:rPr>
          <w:rFonts w:hint="eastAsia"/>
        </w:rPr>
        <w:t xml:space="preserve"> 企业名称、地址、企业性质、业别、隶属关系及出资人等企业基本情况；</w:t>
      </w:r>
    </w:p>
    <w:p w14:paraId="1155FD87">
      <w:pPr>
        <w:pStyle w:val="56"/>
        <w:ind w:firstLine="420"/>
      </w:pPr>
      <w:r>
        <w:rPr>
          <w:rFonts w:hint="eastAsia"/>
        </w:rPr>
        <w:t>2.</w:t>
      </w:r>
      <w:r>
        <w:t>□营业执照和相关的法定资质文件；</w:t>
      </w:r>
    </w:p>
    <w:p w14:paraId="03BCC2E5">
      <w:pPr>
        <w:pStyle w:val="56"/>
        <w:ind w:firstLine="420"/>
      </w:pPr>
      <w:r>
        <w:rPr>
          <w:rFonts w:hint="eastAsia"/>
        </w:rPr>
        <w:t>3.</w:t>
      </w:r>
      <w:r>
        <w:t>□安全生产责任制相关材料，安全生产管理各项制度，安全操作规程，安全培训教育材料、记录，安全检查、隐患整改记录，生产安全事故应急救援预案，其他安全生产相关证明文件、资料；</w:t>
      </w:r>
    </w:p>
    <w:p w14:paraId="790C9119">
      <w:pPr>
        <w:pStyle w:val="56"/>
        <w:ind w:firstLine="420"/>
      </w:pPr>
      <w:r>
        <w:rPr>
          <w:rFonts w:hint="eastAsia"/>
        </w:rPr>
        <w:t>4.</w:t>
      </w:r>
      <w:r>
        <w:t>□领导班子分工和</w:t>
      </w:r>
      <w:r>
        <w:rPr>
          <w:rFonts w:hint="eastAsia"/>
        </w:rPr>
        <w:t>历史</w:t>
      </w:r>
      <w:r>
        <w:t>沿革、部门工作职责、岗位职责等；</w:t>
      </w:r>
    </w:p>
    <w:p w14:paraId="3646CF7E">
      <w:pPr>
        <w:pStyle w:val="56"/>
        <w:ind w:firstLine="420"/>
      </w:pPr>
      <w:r>
        <w:rPr>
          <w:rFonts w:hint="eastAsia"/>
        </w:rPr>
        <w:t>5.</w:t>
      </w:r>
      <w:r>
        <w:t>□安全生产管理负责人及安全管理人员安全资格证书；</w:t>
      </w:r>
    </w:p>
    <w:p w14:paraId="5C124F2B">
      <w:pPr>
        <w:pStyle w:val="56"/>
        <w:ind w:firstLine="420"/>
      </w:pPr>
      <w:r>
        <w:rPr>
          <w:rFonts w:hint="eastAsia"/>
        </w:rPr>
        <w:t>6.</w:t>
      </w:r>
      <w:r>
        <w:t>□企业或工程、经营项目立项、选址（规划、土地）、建设（勘察、设计、施工、监理）、评价等</w:t>
      </w:r>
      <w:r>
        <w:rPr>
          <w:rFonts w:hint="eastAsia"/>
        </w:rPr>
        <w:t>报</w:t>
      </w:r>
      <w:r>
        <w:t>批资料和招投标文件、承发包合同，厂房、场所、设备租赁合同，施工组织设计或者方案、安全协议、技术交底等材料；</w:t>
      </w:r>
    </w:p>
    <w:p w14:paraId="2464A7F4">
      <w:pPr>
        <w:pStyle w:val="56"/>
        <w:ind w:firstLine="420"/>
      </w:pPr>
      <w:r>
        <w:rPr>
          <w:rFonts w:hint="eastAsia"/>
        </w:rPr>
        <w:t>7.</w:t>
      </w:r>
      <w:r>
        <w:t>□事故</w:t>
      </w:r>
      <w:r>
        <w:rPr>
          <w:rFonts w:hint="eastAsia"/>
        </w:rPr>
        <w:t>企业对政府日常监管指令的落实情况；</w:t>
      </w:r>
    </w:p>
    <w:p w14:paraId="71A6467B">
      <w:pPr>
        <w:pStyle w:val="56"/>
        <w:ind w:firstLine="420"/>
      </w:pPr>
      <w:r>
        <w:rPr>
          <w:rFonts w:hint="eastAsia"/>
        </w:rPr>
        <w:t>8.</w:t>
      </w:r>
      <w:r>
        <w:t>□特殊工种及从业人员持证上岗情况（复审记录）；</w:t>
      </w:r>
    </w:p>
    <w:p w14:paraId="2A1E9F0A">
      <w:pPr>
        <w:pStyle w:val="56"/>
        <w:ind w:firstLine="420"/>
      </w:pPr>
      <w:r>
        <w:rPr>
          <w:rFonts w:hint="eastAsia"/>
        </w:rPr>
        <w:t>9.</w:t>
      </w:r>
      <w:r>
        <w:t>□事故设备的生产（设计、制造、安装、改造、修理等）出厂资料、许可证、使用登记证等相关资质证书，运行记录和安全附件设施的巡检记录；安全设施、消防设施的布置、检测、验收、维修试验记录；</w:t>
      </w:r>
    </w:p>
    <w:p w14:paraId="12126037">
      <w:pPr>
        <w:pStyle w:val="56"/>
        <w:ind w:firstLine="420"/>
      </w:pPr>
      <w:r>
        <w:rPr>
          <w:rFonts w:hint="eastAsia"/>
        </w:rPr>
        <w:t>10.</w:t>
      </w:r>
      <w:r>
        <w:t>□劳动防护用品购买、发放记录、合格证明；</w:t>
      </w:r>
    </w:p>
    <w:p w14:paraId="2DBB3205">
      <w:pPr>
        <w:pStyle w:val="56"/>
        <w:ind w:firstLine="420"/>
      </w:pPr>
      <w:r>
        <w:rPr>
          <w:rFonts w:hint="eastAsia"/>
        </w:rPr>
        <w:t>11.</w:t>
      </w:r>
      <w:r>
        <w:t>□其他有助于事故调查处理的相关资料。</w:t>
      </w:r>
    </w:p>
    <w:p w14:paraId="4FB161C4">
      <w:pPr>
        <w:pStyle w:val="56"/>
        <w:ind w:firstLine="420"/>
      </w:pPr>
      <w:r>
        <w:t>二、备注：</w:t>
      </w:r>
    </w:p>
    <w:p w14:paraId="416531C8">
      <w:pPr>
        <w:pStyle w:val="56"/>
        <w:ind w:firstLine="420"/>
      </w:pPr>
      <w:r>
        <w:rPr>
          <w:rFonts w:hint="eastAsia"/>
        </w:rPr>
        <w:t>1.</w:t>
      </w:r>
      <w:r>
        <w:t>以上提供资料未注明原件的只需提供复印件，复印件需单位主要负责人签署并加盖本单位公章注明</w:t>
      </w:r>
      <w:r>
        <w:rPr>
          <w:rFonts w:hint="eastAsia"/>
        </w:rPr>
        <w:t>“</w:t>
      </w:r>
      <w:r>
        <w:t>与原件一致</w:t>
      </w:r>
      <w:r>
        <w:rPr>
          <w:rFonts w:hint="eastAsia"/>
        </w:rPr>
        <w:t>”</w:t>
      </w:r>
      <w:r>
        <w:t>，多页需加盖骑缝章；</w:t>
      </w:r>
    </w:p>
    <w:p w14:paraId="6B1EF2C0">
      <w:pPr>
        <w:pStyle w:val="56"/>
        <w:ind w:firstLine="420"/>
      </w:pPr>
      <w:r>
        <w:rPr>
          <w:rFonts w:hint="eastAsia"/>
        </w:rPr>
        <w:t>2.请将以上材料于   年  月  日  时前送至        。</w:t>
      </w:r>
    </w:p>
    <w:p w14:paraId="58671D63">
      <w:pPr>
        <w:pStyle w:val="56"/>
        <w:ind w:firstLine="420"/>
      </w:pPr>
      <w:r>
        <w:rPr>
          <w:rFonts w:hint="eastAsia"/>
        </w:rPr>
        <w:t>3.</w:t>
      </w:r>
      <w:r>
        <w:t>在规定时间内不能提供的资料应注明原因并以书面形式报事故调查组，无该项资料要书面说明原因；</w:t>
      </w:r>
    </w:p>
    <w:p w14:paraId="5F12E1EE">
      <w:pPr>
        <w:pStyle w:val="56"/>
        <w:ind w:firstLine="420"/>
      </w:pPr>
      <w:r>
        <w:rPr>
          <w:rFonts w:hint="eastAsia"/>
        </w:rPr>
        <w:t>4.</w:t>
      </w:r>
      <w:r>
        <w:t>单位对提交资料的真实性、有效性负责。</w:t>
      </w:r>
    </w:p>
    <w:p w14:paraId="21B9416E">
      <w:pPr>
        <w:pStyle w:val="56"/>
        <w:ind w:firstLine="420"/>
      </w:pPr>
      <w:r>
        <w:t>联系人：    联系电话：</w:t>
      </w:r>
    </w:p>
    <w:p w14:paraId="48B8FAED">
      <w:pPr>
        <w:pStyle w:val="56"/>
        <w:ind w:firstLine="420"/>
      </w:pPr>
    </w:p>
    <w:p w14:paraId="76F78547">
      <w:pPr>
        <w:pStyle w:val="56"/>
        <w:ind w:firstLine="420"/>
      </w:pPr>
    </w:p>
    <w:p w14:paraId="56F2E2B4">
      <w:pPr>
        <w:pStyle w:val="56"/>
        <w:ind w:right="210" w:firstLine="420"/>
        <w:jc w:val="right"/>
      </w:pPr>
      <w:r>
        <w:t>（事故名称）事故调查组</w:t>
      </w:r>
    </w:p>
    <w:p w14:paraId="318F7185">
      <w:pPr>
        <w:pStyle w:val="56"/>
        <w:ind w:firstLine="7770" w:firstLineChars="3700"/>
      </w:pPr>
      <w:r>
        <w:t>年  月  日</w:t>
      </w:r>
    </w:p>
    <w:p w14:paraId="2D2F3E29">
      <w:pPr>
        <w:pStyle w:val="56"/>
        <w:ind w:firstLine="420"/>
      </w:pPr>
    </w:p>
    <w:p w14:paraId="00E14F88">
      <w:pPr>
        <w:pStyle w:val="56"/>
        <w:ind w:firstLine="420"/>
        <w:jc w:val="center"/>
        <w:rPr>
          <w:rFonts w:ascii="黑体" w:hAnsi="黑体" w:eastAsia="黑体"/>
          <w:kern w:val="2"/>
          <w:szCs w:val="21"/>
        </w:rPr>
      </w:pPr>
      <w:r>
        <w:br w:type="page"/>
      </w:r>
      <w:r>
        <w:rPr>
          <w:rFonts w:ascii="黑体" w:hAnsi="黑体" w:eastAsia="黑体"/>
          <w:kern w:val="2"/>
          <w:szCs w:val="21"/>
        </w:rPr>
        <w:t>关于提供相关资料的通知</w:t>
      </w:r>
    </w:p>
    <w:p w14:paraId="4F3449EC">
      <w:pPr>
        <w:pStyle w:val="56"/>
        <w:ind w:firstLine="420"/>
      </w:pPr>
    </w:p>
    <w:p w14:paraId="0AEF99EF">
      <w:pPr>
        <w:pStyle w:val="56"/>
        <w:ind w:firstLine="420"/>
      </w:pPr>
      <w:r>
        <w:rPr>
          <w:rFonts w:hint="eastAsia"/>
          <w:u w:val="single"/>
        </w:rPr>
        <w:t>事故涉及的相关单位（含技术服务机构）</w:t>
      </w:r>
      <w:r>
        <w:t>：</w:t>
      </w:r>
    </w:p>
    <w:p w14:paraId="09F5D7E1">
      <w:pPr>
        <w:pStyle w:val="56"/>
        <w:ind w:firstLine="420"/>
      </w:pPr>
      <w:r>
        <w:rPr>
          <w:rFonts w:hint="eastAsia"/>
        </w:rPr>
        <w:t>根据《生产安全事故报告与调查处理条例》第二十六条第一款规定：“事故调查组有权向有关单位和个人了解与事故有关的情况，并要求其提供相关文件、资料，有关单位和个人不得拒绝。”</w:t>
      </w:r>
      <w:r>
        <w:t>现将你单位需提供的有关资料通知如下：</w:t>
      </w:r>
    </w:p>
    <w:p w14:paraId="7F6DE3BF">
      <w:pPr>
        <w:pStyle w:val="56"/>
        <w:ind w:firstLine="420"/>
      </w:pPr>
      <w:r>
        <w:t>一、请提供以下材料（打钩）：</w:t>
      </w:r>
    </w:p>
    <w:p w14:paraId="757DF44E">
      <w:pPr>
        <w:pStyle w:val="56"/>
        <w:ind w:firstLine="420"/>
      </w:pPr>
      <w:r>
        <w:rPr>
          <w:rFonts w:hint="eastAsia"/>
        </w:rPr>
        <w:t>1.</w:t>
      </w:r>
      <w:r>
        <w:t>□</w:t>
      </w:r>
      <w:r>
        <w:rPr>
          <w:rFonts w:hint="eastAsia"/>
        </w:rPr>
        <w:t>事故涉及的相关单位名称、地址、企业性质、业别、隶属关系及出资人等基本情况；</w:t>
      </w:r>
    </w:p>
    <w:p w14:paraId="72419C10">
      <w:pPr>
        <w:pStyle w:val="56"/>
        <w:ind w:firstLine="420"/>
      </w:pPr>
      <w:r>
        <w:rPr>
          <w:rFonts w:hint="eastAsia"/>
        </w:rPr>
        <w:t>2.</w:t>
      </w:r>
      <w:r>
        <w:t>□营业执照和相关的法定资质文件；</w:t>
      </w:r>
    </w:p>
    <w:p w14:paraId="5A2EE06D">
      <w:pPr>
        <w:pStyle w:val="56"/>
        <w:ind w:firstLine="420"/>
      </w:pPr>
      <w:r>
        <w:rPr>
          <w:rFonts w:hint="eastAsia"/>
        </w:rPr>
        <w:t>3.</w:t>
      </w:r>
      <w:r>
        <w:t>□事故涉及相关生产经营单位领导班子分工和</w:t>
      </w:r>
      <w:r>
        <w:rPr>
          <w:rFonts w:hint="eastAsia"/>
        </w:rPr>
        <w:t>历史</w:t>
      </w:r>
      <w:r>
        <w:t>沿革、</w:t>
      </w:r>
      <w:r>
        <w:rPr>
          <w:rFonts w:hint="eastAsia"/>
        </w:rPr>
        <w:t>组织架构、</w:t>
      </w:r>
      <w:r>
        <w:t>部门工作职责、岗位职责等；</w:t>
      </w:r>
    </w:p>
    <w:p w14:paraId="4573EC52">
      <w:pPr>
        <w:pStyle w:val="56"/>
        <w:ind w:firstLine="420"/>
      </w:pPr>
      <w:r>
        <w:rPr>
          <w:rFonts w:hint="eastAsia"/>
        </w:rPr>
        <w:t>4.</w:t>
      </w:r>
      <w:r>
        <w:t>□</w:t>
      </w:r>
      <w:r>
        <w:rPr>
          <w:rFonts w:hint="eastAsia"/>
        </w:rPr>
        <w:t>相关人员从业</w:t>
      </w:r>
      <w:r>
        <w:t>资格证书</w:t>
      </w:r>
      <w:r>
        <w:rPr>
          <w:rFonts w:hint="eastAsia"/>
        </w:rPr>
        <w:t>；</w:t>
      </w:r>
    </w:p>
    <w:p w14:paraId="35550500">
      <w:pPr>
        <w:pStyle w:val="56"/>
        <w:ind w:firstLine="420"/>
      </w:pPr>
      <w:r>
        <w:rPr>
          <w:rFonts w:hint="eastAsia"/>
        </w:rPr>
        <w:t>5.</w:t>
      </w:r>
      <w:r>
        <w:t>□</w:t>
      </w:r>
      <w:r>
        <w:rPr>
          <w:rFonts w:hint="eastAsia"/>
        </w:rPr>
        <w:t>涉事企业或工程、经营项目的施工设计图、评价报告等资料。</w:t>
      </w:r>
    </w:p>
    <w:p w14:paraId="67E6ABA6">
      <w:pPr>
        <w:pStyle w:val="56"/>
        <w:ind w:firstLine="420"/>
      </w:pPr>
      <w:r>
        <w:rPr>
          <w:rFonts w:hint="eastAsia"/>
        </w:rPr>
        <w:t>6.</w:t>
      </w:r>
      <w:r>
        <w:t>□其他有助于事故调查处理的相关资料。</w:t>
      </w:r>
    </w:p>
    <w:p w14:paraId="57108025">
      <w:pPr>
        <w:pStyle w:val="56"/>
        <w:ind w:firstLine="420"/>
      </w:pPr>
      <w:r>
        <w:t>二、备注：</w:t>
      </w:r>
    </w:p>
    <w:p w14:paraId="3118C659">
      <w:pPr>
        <w:pStyle w:val="56"/>
        <w:ind w:firstLine="420"/>
      </w:pPr>
      <w:r>
        <w:rPr>
          <w:rFonts w:hint="eastAsia"/>
        </w:rPr>
        <w:t>1.</w:t>
      </w:r>
      <w:r>
        <w:t>以上提供资料未注明原件的只需提供复印件，复印件需单位主要负责人签署并加盖本单位公章注明</w:t>
      </w:r>
      <w:r>
        <w:rPr>
          <w:rFonts w:hint="eastAsia"/>
        </w:rPr>
        <w:t>“</w:t>
      </w:r>
      <w:r>
        <w:t>与原件一致</w:t>
      </w:r>
      <w:r>
        <w:rPr>
          <w:rFonts w:hint="eastAsia"/>
        </w:rPr>
        <w:t>”</w:t>
      </w:r>
      <w:r>
        <w:t>，多页需加盖骑缝章；</w:t>
      </w:r>
    </w:p>
    <w:p w14:paraId="59DF4A8A">
      <w:pPr>
        <w:pStyle w:val="56"/>
        <w:ind w:firstLine="420"/>
      </w:pPr>
      <w:r>
        <w:rPr>
          <w:rFonts w:hint="eastAsia"/>
        </w:rPr>
        <w:t>2.请将以上材料于   年  月  日  时前送至        。</w:t>
      </w:r>
    </w:p>
    <w:p w14:paraId="5A31905E">
      <w:pPr>
        <w:pStyle w:val="56"/>
        <w:ind w:firstLine="420"/>
      </w:pPr>
      <w:r>
        <w:rPr>
          <w:rFonts w:hint="eastAsia"/>
        </w:rPr>
        <w:t>3.</w:t>
      </w:r>
      <w:r>
        <w:t>在规定时间内不能提供的资料应注明原因并以书面形式报事故调查组，无该项资料要书面说明原因；</w:t>
      </w:r>
    </w:p>
    <w:p w14:paraId="13F4A8D6">
      <w:pPr>
        <w:pStyle w:val="56"/>
        <w:ind w:firstLine="420"/>
      </w:pPr>
      <w:r>
        <w:rPr>
          <w:rFonts w:hint="eastAsia"/>
        </w:rPr>
        <w:t>4.</w:t>
      </w:r>
      <w:r>
        <w:t>单位对提交资料的真实性、有效性负责。</w:t>
      </w:r>
    </w:p>
    <w:p w14:paraId="14DF7ABC">
      <w:pPr>
        <w:pStyle w:val="56"/>
        <w:ind w:firstLine="420"/>
      </w:pPr>
      <w:r>
        <w:t>联系人：    联系电话：</w:t>
      </w:r>
    </w:p>
    <w:p w14:paraId="442F1E2D">
      <w:pPr>
        <w:pStyle w:val="56"/>
        <w:ind w:firstLine="420"/>
      </w:pPr>
    </w:p>
    <w:p w14:paraId="21C10DA8">
      <w:pPr>
        <w:pStyle w:val="56"/>
        <w:ind w:firstLine="420"/>
      </w:pPr>
    </w:p>
    <w:p w14:paraId="7E908542">
      <w:pPr>
        <w:pStyle w:val="56"/>
        <w:ind w:firstLine="420"/>
        <w:jc w:val="center"/>
      </w:pPr>
      <w:r>
        <w:rPr>
          <w:rFonts w:hint="eastAsia"/>
        </w:rPr>
        <w:t xml:space="preserve"> </w:t>
      </w:r>
      <w:r>
        <w:t xml:space="preserve">                        （事故名称）事故调查组</w:t>
      </w:r>
    </w:p>
    <w:p w14:paraId="18A32461">
      <w:pPr>
        <w:pStyle w:val="56"/>
        <w:ind w:firstLine="420"/>
        <w:jc w:val="center"/>
      </w:pPr>
      <w:r>
        <w:t xml:space="preserve">                          年  月  日</w:t>
      </w:r>
    </w:p>
    <w:p w14:paraId="104E80C0">
      <w:pPr>
        <w:spacing w:line="240" w:lineRule="auto"/>
        <w:rPr>
          <w:rFonts w:ascii="宋体" w:hAnsi="宋体"/>
        </w:rPr>
      </w:pPr>
      <w:r>
        <w:rPr>
          <w:rFonts w:ascii="宋体" w:hAnsi="宋体"/>
        </w:rPr>
        <w:br w:type="page"/>
      </w:r>
    </w:p>
    <w:p w14:paraId="6A480161">
      <w:pPr>
        <w:spacing w:line="560" w:lineRule="exact"/>
        <w:ind w:firstLine="645"/>
        <w:jc w:val="center"/>
        <w:rPr>
          <w:rFonts w:ascii="黑体" w:hAnsi="黑体" w:eastAsia="黑体"/>
        </w:rPr>
      </w:pPr>
      <w:r>
        <w:rPr>
          <w:rFonts w:ascii="黑体" w:hAnsi="黑体" w:eastAsia="黑体"/>
        </w:rPr>
        <w:t>关于提供相关资料的</w:t>
      </w:r>
      <w:r>
        <w:rPr>
          <w:rFonts w:hint="eastAsia" w:ascii="黑体" w:hAnsi="黑体" w:eastAsia="黑体"/>
        </w:rPr>
        <w:t>函</w:t>
      </w:r>
    </w:p>
    <w:p w14:paraId="6B390392">
      <w:pPr>
        <w:pStyle w:val="56"/>
        <w:ind w:firstLine="420"/>
      </w:pPr>
    </w:p>
    <w:p w14:paraId="05586C27">
      <w:pPr>
        <w:pStyle w:val="56"/>
        <w:ind w:firstLine="420"/>
      </w:pPr>
      <w:r>
        <w:rPr>
          <w:rFonts w:hint="eastAsia"/>
        </w:rPr>
        <w:t>XX人民政府及有关部门：</w:t>
      </w:r>
    </w:p>
    <w:p w14:paraId="71F9CE54">
      <w:pPr>
        <w:pStyle w:val="56"/>
        <w:ind w:firstLine="420"/>
      </w:pPr>
      <w:r>
        <w:rPr>
          <w:rFonts w:hint="eastAsia"/>
        </w:rPr>
        <w:t>根据XX事故调查工作需要，请你单位协助提供以下材料：</w:t>
      </w:r>
    </w:p>
    <w:p w14:paraId="174D95A1">
      <w:pPr>
        <w:pStyle w:val="56"/>
        <w:ind w:firstLine="420"/>
      </w:pPr>
      <w:r>
        <w:rPr>
          <w:rFonts w:hint="eastAsia"/>
        </w:rPr>
        <w:t>1.</w:t>
      </w:r>
      <w:r>
        <w:t>□有关人民政府及</w:t>
      </w:r>
      <w:r>
        <w:rPr>
          <w:rFonts w:hint="eastAsia"/>
        </w:rPr>
        <w:t>其</w:t>
      </w:r>
      <w:r>
        <w:t>相关部门领导班子分工和</w:t>
      </w:r>
      <w:r>
        <w:rPr>
          <w:rFonts w:hint="eastAsia"/>
        </w:rPr>
        <w:t>历史</w:t>
      </w:r>
      <w:r>
        <w:t>沿革、部门工作职责、岗位职责等；</w:t>
      </w:r>
    </w:p>
    <w:p w14:paraId="4F1BA985">
      <w:pPr>
        <w:pStyle w:val="56"/>
        <w:ind w:firstLine="420"/>
      </w:pPr>
      <w:r>
        <w:rPr>
          <w:rFonts w:hint="eastAsia"/>
        </w:rPr>
        <w:t>2.</w:t>
      </w:r>
      <w:r>
        <w:t>□</w:t>
      </w:r>
      <w:r>
        <w:rPr>
          <w:rFonts w:hint="eastAsia"/>
        </w:rPr>
        <w:t>有关人民政府</w:t>
      </w:r>
      <w:r>
        <w:t>及</w:t>
      </w:r>
      <w:r>
        <w:rPr>
          <w:rFonts w:hint="eastAsia"/>
        </w:rPr>
        <w:t>其</w:t>
      </w:r>
      <w:r>
        <w:t>相关部门</w:t>
      </w:r>
      <w:r>
        <w:rPr>
          <w:rFonts w:hint="eastAsia"/>
        </w:rPr>
        <w:t>“三定”方案相关文件；</w:t>
      </w:r>
    </w:p>
    <w:p w14:paraId="62F62F08">
      <w:pPr>
        <w:pStyle w:val="56"/>
        <w:ind w:firstLine="420"/>
      </w:pPr>
      <w:r>
        <w:rPr>
          <w:rFonts w:hint="eastAsia"/>
        </w:rPr>
        <w:t>3.</w:t>
      </w:r>
      <w:r>
        <w:t>□</w:t>
      </w:r>
      <w:r>
        <w:rPr>
          <w:rFonts w:hint="eastAsia"/>
        </w:rPr>
        <w:t>有关人民政府</w:t>
      </w:r>
      <w:r>
        <w:t>及</w:t>
      </w:r>
      <w:r>
        <w:rPr>
          <w:rFonts w:hint="eastAsia"/>
        </w:rPr>
        <w:t>其</w:t>
      </w:r>
      <w:r>
        <w:t>相关部门</w:t>
      </w:r>
      <w:r>
        <w:rPr>
          <w:rFonts w:hint="eastAsia"/>
        </w:rPr>
        <w:t>贯彻落实国家、省安全生产法律法规和政策规定的情况；</w:t>
      </w:r>
    </w:p>
    <w:p w14:paraId="4561D25D">
      <w:pPr>
        <w:pStyle w:val="56"/>
        <w:ind w:firstLine="420"/>
      </w:pPr>
      <w:r>
        <w:rPr>
          <w:rFonts w:hint="eastAsia"/>
        </w:rPr>
        <w:t>4.</w:t>
      </w:r>
      <w:r>
        <w:t>□企业或工程、经营项目立项、选址（规划、土地）、建设（勘察、设计、施工、监理）、评价等审批资料和招投标文件；</w:t>
      </w:r>
    </w:p>
    <w:p w14:paraId="0538D8F6">
      <w:pPr>
        <w:pStyle w:val="56"/>
        <w:ind w:firstLine="420"/>
      </w:pPr>
      <w:r>
        <w:rPr>
          <w:rFonts w:hint="eastAsia"/>
        </w:rPr>
        <w:t>5.</w:t>
      </w:r>
      <w:r>
        <w:t>□有关人民政府及相关部门关于安全生产的会议记录、规定、指示、通知等文件；</w:t>
      </w:r>
    </w:p>
    <w:p w14:paraId="7E2BD389">
      <w:pPr>
        <w:pStyle w:val="56"/>
        <w:ind w:firstLine="420"/>
      </w:pPr>
      <w:r>
        <w:rPr>
          <w:rFonts w:hint="eastAsia"/>
        </w:rPr>
        <w:t>6.</w:t>
      </w:r>
      <w:r>
        <w:t>□有关人民政府及相关部门对事故单位的安全检查记录；</w:t>
      </w:r>
    </w:p>
    <w:p w14:paraId="58555AC7">
      <w:pPr>
        <w:pStyle w:val="56"/>
        <w:ind w:firstLine="420"/>
      </w:pPr>
      <w:r>
        <w:rPr>
          <w:rFonts w:hint="eastAsia"/>
        </w:rPr>
        <w:t>7.</w:t>
      </w:r>
      <w:r>
        <w:t>□其他有助于事故调查处理的相关资料。</w:t>
      </w:r>
    </w:p>
    <w:p w14:paraId="46BC0D3A">
      <w:pPr>
        <w:pStyle w:val="56"/>
        <w:ind w:firstLine="420"/>
      </w:pPr>
      <w:r>
        <w:rPr>
          <w:rFonts w:hint="eastAsia"/>
        </w:rPr>
        <w:t>注：</w:t>
      </w:r>
      <w:r>
        <w:t xml:space="preserve"> </w:t>
      </w:r>
      <w:r>
        <w:rPr>
          <w:rFonts w:hint="eastAsia"/>
        </w:rPr>
        <w:t>1.</w:t>
      </w:r>
      <w:r>
        <w:t>以上提供资料未注明原件的只需提供复印件，复印件需单位主要负责人签署并加盖本单位公章注明</w:t>
      </w:r>
      <w:r>
        <w:rPr>
          <w:rFonts w:hint="eastAsia"/>
        </w:rPr>
        <w:t>“</w:t>
      </w:r>
      <w:r>
        <w:t>与原件一致</w:t>
      </w:r>
      <w:r>
        <w:rPr>
          <w:rFonts w:hint="eastAsia"/>
        </w:rPr>
        <w:t>”</w:t>
      </w:r>
      <w:r>
        <w:t>，多页需加盖骑缝章；</w:t>
      </w:r>
    </w:p>
    <w:p w14:paraId="47905659">
      <w:pPr>
        <w:pStyle w:val="56"/>
        <w:ind w:firstLine="420"/>
      </w:pPr>
      <w:r>
        <w:rPr>
          <w:rFonts w:hint="eastAsia"/>
        </w:rPr>
        <w:t>2.请将以上材料于   年  月  日  时前送至        。</w:t>
      </w:r>
    </w:p>
    <w:p w14:paraId="49E580FF">
      <w:pPr>
        <w:pStyle w:val="56"/>
        <w:ind w:firstLine="420"/>
      </w:pPr>
      <w:r>
        <w:rPr>
          <w:rFonts w:hint="eastAsia"/>
        </w:rPr>
        <w:t>3.</w:t>
      </w:r>
      <w:r>
        <w:t>在规定时间内不能提供的资料应注明原因并以书面形式报事故调查组，无该项资料要书面说明原因；</w:t>
      </w:r>
    </w:p>
    <w:p w14:paraId="29939213">
      <w:pPr>
        <w:pStyle w:val="56"/>
        <w:ind w:firstLine="420"/>
      </w:pPr>
      <w:r>
        <w:rPr>
          <w:rFonts w:hint="eastAsia"/>
        </w:rPr>
        <w:t>4.</w:t>
      </w:r>
      <w:r>
        <w:t>单位对提交资料的真实性、有效性负责。</w:t>
      </w:r>
    </w:p>
    <w:p w14:paraId="4DAC6D22">
      <w:pPr>
        <w:pStyle w:val="56"/>
        <w:ind w:firstLine="420"/>
      </w:pPr>
      <w:r>
        <w:rPr>
          <w:rFonts w:hint="eastAsia"/>
        </w:rPr>
        <w:t>联系人：       电话：</w:t>
      </w:r>
    </w:p>
    <w:p w14:paraId="1AC3136D">
      <w:pPr>
        <w:pStyle w:val="56"/>
        <w:ind w:firstLine="420"/>
      </w:pPr>
    </w:p>
    <w:p w14:paraId="3742DBED">
      <w:pPr>
        <w:pStyle w:val="56"/>
        <w:ind w:firstLine="420"/>
      </w:pPr>
    </w:p>
    <w:p w14:paraId="26209A3E">
      <w:pPr>
        <w:pStyle w:val="56"/>
        <w:ind w:firstLine="420"/>
      </w:pPr>
      <w:r>
        <w:rPr>
          <w:rFonts w:hint="eastAsia"/>
        </w:rPr>
        <w:t xml:space="preserve">                          </w:t>
      </w:r>
      <w:r>
        <w:t xml:space="preserve">                         （事故名称）事故调查组</w:t>
      </w:r>
    </w:p>
    <w:p w14:paraId="4130E3D9">
      <w:pPr>
        <w:pStyle w:val="56"/>
        <w:ind w:firstLine="6720" w:firstLineChars="3200"/>
      </w:pPr>
      <w:r>
        <w:t>年  月  日</w:t>
      </w:r>
    </w:p>
    <w:p w14:paraId="151EDD13">
      <w:pPr>
        <w:spacing w:line="240" w:lineRule="auto"/>
        <w:rPr>
          <w:rFonts w:ascii="宋体" w:hAnsi="宋体"/>
        </w:rPr>
      </w:pPr>
      <w:r>
        <w:rPr>
          <w:rFonts w:ascii="宋体" w:hAnsi="宋体"/>
        </w:rPr>
        <w:br w:type="page"/>
      </w:r>
    </w:p>
    <w:p w14:paraId="786A347C">
      <w:pPr>
        <w:pStyle w:val="198"/>
        <w:rPr>
          <w:vanish w:val="0"/>
        </w:rPr>
      </w:pPr>
    </w:p>
    <w:p w14:paraId="7C5AF2E5">
      <w:pPr>
        <w:pStyle w:val="199"/>
        <w:rPr>
          <w:vanish w:val="0"/>
        </w:rPr>
      </w:pPr>
    </w:p>
    <w:p w14:paraId="7AEFBD10">
      <w:pPr>
        <w:pStyle w:val="76"/>
        <w:spacing w:after="156"/>
        <w:ind w:left="0"/>
      </w:pPr>
      <w:r>
        <w:br w:type="textWrapping"/>
      </w:r>
      <w:r>
        <w:rPr>
          <w:rFonts w:hint="eastAsia"/>
        </w:rPr>
        <w:t>（规范性）</w:t>
      </w:r>
      <w:r>
        <w:br w:type="textWrapping"/>
      </w:r>
      <w:r>
        <w:rPr>
          <w:rFonts w:hint="eastAsia"/>
        </w:rPr>
        <w:t>询问笔录</w:t>
      </w:r>
    </w:p>
    <w:p w14:paraId="5356AE37">
      <w:pPr>
        <w:pStyle w:val="56"/>
        <w:ind w:firstLine="0" w:firstLineChars="0"/>
      </w:pPr>
    </w:p>
    <w:p w14:paraId="76C117CC">
      <w:pPr>
        <w:spacing w:line="240" w:lineRule="auto"/>
        <w:jc w:val="center"/>
        <w:rPr>
          <w:rFonts w:ascii="黑体" w:hAnsi="黑体" w:eastAsia="黑体"/>
        </w:rPr>
      </w:pPr>
      <w:r>
        <w:rPr>
          <w:rFonts w:hint="eastAsia" w:ascii="黑体" w:hAnsi="黑体" w:eastAsia="黑体"/>
        </w:rPr>
        <w:t>XX</w:t>
      </w:r>
      <w:r>
        <w:rPr>
          <w:rFonts w:ascii="黑体" w:hAnsi="黑体" w:eastAsia="黑体"/>
        </w:rPr>
        <w:t>事故询问笔录</w:t>
      </w:r>
    </w:p>
    <w:p w14:paraId="3155813E">
      <w:pPr>
        <w:snapToGrid w:val="0"/>
        <w:spacing w:line="120" w:lineRule="atLeast"/>
        <w:ind w:firstLine="7560" w:firstLineChars="3600"/>
        <w:rPr>
          <w:rFonts w:ascii="宋体" w:hAnsi="宋体"/>
        </w:rPr>
      </w:pPr>
      <w:r>
        <w:rPr>
          <w:rFonts w:ascii="宋体" w:hAnsi="宋体"/>
        </w:rPr>
        <w:t>共</w:t>
      </w:r>
      <w:r>
        <w:rPr>
          <w:rFonts w:hint="eastAsia" w:ascii="宋体" w:hAnsi="宋体"/>
        </w:rPr>
        <w:t xml:space="preserve">  </w:t>
      </w:r>
      <w:r>
        <w:rPr>
          <w:rFonts w:ascii="宋体" w:hAnsi="宋体"/>
        </w:rPr>
        <w:t>页第</w:t>
      </w:r>
      <w:r>
        <w:rPr>
          <w:rFonts w:hint="eastAsia" w:ascii="宋体" w:hAnsi="宋体"/>
        </w:rPr>
        <w:t xml:space="preserve">  </w:t>
      </w:r>
      <w:r>
        <w:rPr>
          <w:rFonts w:ascii="宋体" w:hAnsi="宋体"/>
        </w:rPr>
        <w:t>页</w:t>
      </w:r>
    </w:p>
    <w:p w14:paraId="59631992">
      <w:pPr>
        <w:snapToGrid w:val="0"/>
        <w:spacing w:line="120" w:lineRule="atLeast"/>
        <w:ind w:firstLine="420" w:firstLineChars="200"/>
        <w:rPr>
          <w:rFonts w:ascii="宋体" w:hAnsi="宋体"/>
        </w:rPr>
      </w:pPr>
      <w:r>
        <w:rPr>
          <w:rFonts w:ascii="宋体" w:hAnsi="宋体"/>
        </w:rPr>
        <mc:AlternateContent>
          <mc:Choice Requires="wps">
            <w:drawing>
              <wp:anchor distT="0" distB="0" distL="114300" distR="114300" simplePos="0" relativeHeight="251661312" behindDoc="0" locked="0" layoutInCell="1" allowOverlap="1">
                <wp:simplePos x="0" y="0"/>
                <wp:positionH relativeFrom="column">
                  <wp:posOffset>60960</wp:posOffset>
                </wp:positionH>
                <wp:positionV relativeFrom="paragraph">
                  <wp:posOffset>16510</wp:posOffset>
                </wp:positionV>
                <wp:extent cx="5861050" cy="19050"/>
                <wp:effectExtent l="19050" t="19050" r="25400" b="19050"/>
                <wp:wrapNone/>
                <wp:docPr id="2" name="Line 5"/>
                <wp:cNvGraphicFramePr/>
                <a:graphic xmlns:a="http://schemas.openxmlformats.org/drawingml/2006/main">
                  <a:graphicData uri="http://schemas.microsoft.com/office/word/2010/wordprocessingShape">
                    <wps:wsp>
                      <wps:cNvCnPr>
                        <a:cxnSpLocks noChangeShapeType="1"/>
                      </wps:cNvCnPr>
                      <wps:spPr bwMode="auto">
                        <a:xfrm flipV="1">
                          <a:off x="0" y="0"/>
                          <a:ext cx="5861050" cy="19050"/>
                        </a:xfrm>
                        <a:prstGeom prst="line">
                          <a:avLst/>
                        </a:prstGeom>
                        <a:noFill/>
                        <a:ln w="38100" cmpd="dbl">
                          <a:solidFill>
                            <a:srgbClr val="000000"/>
                          </a:solidFill>
                          <a:round/>
                        </a:ln>
                      </wps:spPr>
                      <wps:bodyPr/>
                    </wps:wsp>
                  </a:graphicData>
                </a:graphic>
              </wp:anchor>
            </w:drawing>
          </mc:Choice>
          <mc:Fallback>
            <w:pict>
              <v:line id="Line 5" o:spid="_x0000_s1026" o:spt="20" style="position:absolute;left:0pt;flip:y;margin-left:4.8pt;margin-top:1.3pt;height:1.5pt;width:461.5pt;z-index:251661312;mso-width-relative:page;mso-height-relative:page;" filled="f" stroked="t" coordsize="21600,21600" o:gfxdata="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C6fxTQAAAABQEAAA8AAAAAAAAAAQAgAAAA&#10;IgAAAGRycy9kb3ducmV2LnhtbFBLAQIUABQAAAAIAIdO4kA8jmXz2gEAALkDAAAOAAAAAAAAAAEA&#10;IAAAAB8BAABkcnMvZTJvRG9jLnhtbFBLBQYAAAAABgAGAFkBAABrBQAAAAA=&#10;">
                <v:fill on="f" focussize="0,0"/>
                <v:stroke weight="3pt" color="#000000" linestyle="thinThin" joinstyle="round"/>
                <v:imagedata o:title=""/>
                <o:lock v:ext="edit" aspectratio="f"/>
              </v:line>
            </w:pict>
          </mc:Fallback>
        </mc:AlternateContent>
      </w:r>
    </w:p>
    <w:p w14:paraId="216B2895">
      <w:pPr>
        <w:snapToGrid w:val="0"/>
        <w:spacing w:line="120" w:lineRule="atLeast"/>
        <w:ind w:firstLine="420" w:firstLineChars="200"/>
        <w:rPr>
          <w:rFonts w:ascii="宋体" w:hAnsi="宋体"/>
        </w:rPr>
      </w:pPr>
      <w:r>
        <w:rPr>
          <w:rFonts w:ascii="宋体" w:hAnsi="宋体"/>
        </w:rPr>
        <w:t>询问时间：___年___月___日___时___分至___日___时___分  第___次询问</w:t>
      </w:r>
    </w:p>
    <w:p w14:paraId="2AE111FA">
      <w:pPr>
        <w:snapToGrid w:val="0"/>
        <w:spacing w:line="120" w:lineRule="atLeast"/>
        <w:ind w:firstLine="420" w:firstLineChars="200"/>
        <w:rPr>
          <w:rFonts w:ascii="宋体" w:hAnsi="宋体"/>
        </w:rPr>
      </w:pPr>
      <w:r>
        <w:rPr>
          <w:rFonts w:ascii="宋体" w:hAnsi="宋体"/>
        </w:rPr>
        <w:t>询问人员：________________记录人员：_____________</w:t>
      </w:r>
    </w:p>
    <w:p w14:paraId="0F1D31EE">
      <w:pPr>
        <w:snapToGrid w:val="0"/>
        <w:spacing w:line="120" w:lineRule="atLeast"/>
        <w:ind w:firstLine="420" w:firstLineChars="200"/>
        <w:rPr>
          <w:rFonts w:ascii="宋体" w:hAnsi="宋体"/>
        </w:rPr>
      </w:pPr>
      <w:r>
        <w:rPr>
          <w:rFonts w:ascii="宋体" w:hAnsi="宋体"/>
        </w:rPr>
        <w:t>询问地点：___________________________________</w:t>
      </w:r>
      <w:r>
        <w:rPr>
          <w:rFonts w:hint="eastAsia" w:ascii="宋体" w:hAnsi="宋体"/>
          <w:u w:val="single"/>
        </w:rPr>
        <w:t xml:space="preserve"> </w:t>
      </w:r>
    </w:p>
    <w:p w14:paraId="273A72C4">
      <w:pPr>
        <w:snapToGrid w:val="0"/>
        <w:spacing w:line="120" w:lineRule="atLeast"/>
        <w:ind w:firstLine="420" w:firstLineChars="200"/>
        <w:rPr>
          <w:rFonts w:ascii="宋体" w:hAnsi="宋体"/>
        </w:rPr>
      </w:pPr>
      <w:r>
        <w:rPr>
          <w:rFonts w:ascii="宋体" w:hAnsi="宋体"/>
        </w:rPr>
        <w:t>被询问人：_____性别：_____年龄：____职务：______</w:t>
      </w:r>
    </w:p>
    <w:p w14:paraId="7BE79F0C">
      <w:pPr>
        <w:snapToGrid w:val="0"/>
        <w:spacing w:line="120" w:lineRule="atLeast"/>
        <w:ind w:firstLine="420" w:firstLineChars="200"/>
        <w:rPr>
          <w:rFonts w:ascii="宋体" w:hAnsi="宋体"/>
        </w:rPr>
      </w:pPr>
      <w:r>
        <w:rPr>
          <w:rFonts w:ascii="宋体" w:hAnsi="宋体"/>
        </w:rPr>
        <w:t>政治面貌：______ 电话：______</w:t>
      </w:r>
      <w:r>
        <w:rPr>
          <w:rFonts w:ascii="宋体" w:hAnsi="宋体"/>
          <w:u w:val="single"/>
        </w:rPr>
        <w:t xml:space="preserve"> </w:t>
      </w:r>
      <w:r>
        <w:rPr>
          <w:rFonts w:ascii="宋体" w:hAnsi="宋体"/>
        </w:rPr>
        <w:t>______</w:t>
      </w:r>
    </w:p>
    <w:p w14:paraId="4EF29515">
      <w:pPr>
        <w:snapToGrid w:val="0"/>
        <w:spacing w:line="120" w:lineRule="atLeast"/>
        <w:ind w:firstLine="420" w:firstLineChars="200"/>
        <w:rPr>
          <w:rFonts w:ascii="宋体" w:hAnsi="宋体"/>
        </w:rPr>
      </w:pPr>
      <w:r>
        <w:rPr>
          <w:rFonts w:ascii="宋体" w:hAnsi="宋体"/>
        </w:rPr>
        <w:t>证件名称：_______编号：_____________</w:t>
      </w:r>
    </w:p>
    <w:p w14:paraId="68F052CC">
      <w:pPr>
        <w:snapToGrid w:val="0"/>
        <w:spacing w:line="120" w:lineRule="atLeast"/>
        <w:ind w:firstLine="420" w:firstLineChars="200"/>
        <w:rPr>
          <w:rFonts w:ascii="宋体" w:hAnsi="宋体"/>
          <w:u w:val="single"/>
        </w:rPr>
      </w:pPr>
      <w:r>
        <w:rPr>
          <w:rFonts w:ascii="宋体" w:hAnsi="宋体"/>
        </w:rPr>
        <w:t>地址(住址)：__________________________________</w:t>
      </w:r>
    </w:p>
    <w:p w14:paraId="4C35CB73">
      <w:pPr>
        <w:snapToGrid w:val="0"/>
        <w:spacing w:line="120" w:lineRule="atLeast"/>
        <w:ind w:firstLine="420" w:firstLineChars="200"/>
        <w:rPr>
          <w:rFonts w:ascii="宋体" w:hAnsi="宋体"/>
        </w:rPr>
      </w:pPr>
      <w:r>
        <w:rPr>
          <w:rFonts w:ascii="宋体" w:hAnsi="宋体"/>
        </w:rPr>
        <w:t>工作单位：___________________________________</w:t>
      </w:r>
      <w:r>
        <w:rPr>
          <w:rFonts w:hint="eastAsia" w:ascii="宋体" w:hAnsi="宋体"/>
        </w:rPr>
        <w:t xml:space="preserve"> </w:t>
      </w:r>
    </w:p>
    <w:p w14:paraId="2F8EA2AA">
      <w:pPr>
        <w:snapToGrid w:val="0"/>
        <w:spacing w:line="120" w:lineRule="atLeast"/>
        <w:ind w:firstLine="420" w:firstLineChars="200"/>
        <w:rPr>
          <w:rFonts w:ascii="宋体" w:hAnsi="宋体"/>
        </w:rPr>
      </w:pPr>
      <w:r>
        <w:rPr>
          <w:rFonts w:ascii="宋体" w:hAnsi="宋体"/>
        </w:rPr>
        <w:t>我们是______事故调查人员（出示证件）现依据国家有关规定向你调查询问，请协助调查询问，如实回答并提供相应材料。询问情况将作如下记录，经过您校阅后签名或押印。作为证据，您将对本《询问笔录》内容和自己书写内容的真实性承担法律责任。您有如实回答问题的义务，也有陈述、申辩和申请回避的权利。</w:t>
      </w:r>
    </w:p>
    <w:p w14:paraId="1F4DCE9E">
      <w:pPr>
        <w:snapToGrid w:val="0"/>
        <w:spacing w:line="120" w:lineRule="atLeast"/>
        <w:ind w:firstLine="420" w:firstLineChars="200"/>
        <w:rPr>
          <w:rFonts w:ascii="宋体" w:hAnsi="宋体"/>
        </w:rPr>
      </w:pPr>
      <w:r>
        <w:rPr>
          <w:rFonts w:ascii="宋体" w:hAnsi="宋体"/>
        </w:rPr>
        <w:t>问：你听清楚了吗？</w:t>
      </w:r>
    </w:p>
    <w:p w14:paraId="740B9560">
      <w:pPr>
        <w:snapToGrid w:val="0"/>
        <w:spacing w:line="120" w:lineRule="atLeast"/>
        <w:ind w:firstLine="420" w:firstLineChars="200"/>
        <w:rPr>
          <w:rFonts w:ascii="宋体" w:hAnsi="宋体"/>
        </w:rPr>
      </w:pPr>
      <w:r>
        <w:rPr>
          <w:rFonts w:ascii="宋体" w:hAnsi="宋体"/>
        </w:rPr>
        <w:t>答：听清楚了。</w:t>
      </w:r>
    </w:p>
    <w:p w14:paraId="2CF749EB">
      <w:pPr>
        <w:snapToGrid w:val="0"/>
        <w:spacing w:line="120" w:lineRule="atLeast"/>
        <w:ind w:firstLine="420" w:firstLineChars="200"/>
        <w:rPr>
          <w:rFonts w:ascii="宋体" w:hAnsi="宋体"/>
        </w:rPr>
      </w:pPr>
      <w:r>
        <w:rPr>
          <w:rFonts w:ascii="宋体" w:hAnsi="宋体"/>
        </w:rPr>
        <w:t>问：你是否申请回避？</w:t>
      </w:r>
    </w:p>
    <w:p w14:paraId="1C3FB02F">
      <w:pPr>
        <w:snapToGrid w:val="0"/>
        <w:spacing w:line="120" w:lineRule="atLeast"/>
        <w:ind w:firstLine="420" w:firstLineChars="200"/>
        <w:rPr>
          <w:rFonts w:ascii="宋体" w:hAnsi="宋体"/>
        </w:rPr>
      </w:pPr>
      <w:r>
        <w:rPr>
          <w:rFonts w:ascii="宋体" w:hAnsi="宋体"/>
        </w:rPr>
        <w:t>答：</w:t>
      </w:r>
    </w:p>
    <w:p w14:paraId="3EAB09E3">
      <w:pPr>
        <w:snapToGrid w:val="0"/>
        <w:spacing w:line="120" w:lineRule="atLeast"/>
        <w:ind w:firstLine="420" w:firstLineChars="200"/>
        <w:rPr>
          <w:rFonts w:ascii="宋体" w:hAnsi="宋体"/>
        </w:rPr>
      </w:pPr>
      <w:r>
        <w:rPr>
          <w:rFonts w:ascii="宋体" w:hAnsi="宋体"/>
        </w:rPr>
        <w:t>问：</w:t>
      </w:r>
      <w:r>
        <w:rPr>
          <w:rFonts w:hint="eastAsia" w:ascii="宋体" w:hAnsi="宋体"/>
        </w:rPr>
        <w:t>你是否为党代表、人大代表或政协委员？</w:t>
      </w:r>
    </w:p>
    <w:p w14:paraId="55AEB052">
      <w:pPr>
        <w:snapToGrid w:val="0"/>
        <w:spacing w:line="120" w:lineRule="atLeast"/>
        <w:ind w:firstLine="420" w:firstLineChars="200"/>
        <w:rPr>
          <w:rFonts w:ascii="宋体" w:hAnsi="宋体"/>
        </w:rPr>
      </w:pPr>
      <w:r>
        <w:rPr>
          <w:rFonts w:hint="eastAsia" w:ascii="宋体" w:hAnsi="宋体"/>
        </w:rPr>
        <w:t>答：</w:t>
      </w:r>
    </w:p>
    <w:p w14:paraId="048F50B6">
      <w:pPr>
        <w:snapToGrid w:val="0"/>
        <w:spacing w:line="120" w:lineRule="atLeast"/>
        <w:ind w:firstLine="420" w:firstLineChars="200"/>
        <w:rPr>
          <w:rFonts w:ascii="宋体" w:hAnsi="宋体"/>
        </w:rPr>
      </w:pPr>
    </w:p>
    <w:p w14:paraId="1EC8AC65">
      <w:pPr>
        <w:snapToGrid w:val="0"/>
        <w:spacing w:line="120" w:lineRule="atLeast"/>
        <w:ind w:firstLine="420" w:firstLineChars="200"/>
        <w:rPr>
          <w:rFonts w:ascii="宋体" w:hAnsi="宋体"/>
        </w:rPr>
      </w:pPr>
    </w:p>
    <w:p w14:paraId="34F9D7C1">
      <w:pPr>
        <w:snapToGrid w:val="0"/>
        <w:spacing w:line="120" w:lineRule="atLeast"/>
        <w:ind w:firstLine="420" w:firstLineChars="200"/>
        <w:rPr>
          <w:rFonts w:ascii="宋体" w:hAnsi="宋体"/>
        </w:rPr>
      </w:pPr>
    </w:p>
    <w:p w14:paraId="449E4E96">
      <w:pPr>
        <w:snapToGrid w:val="0"/>
        <w:spacing w:line="120" w:lineRule="atLeast"/>
        <w:ind w:firstLine="420" w:firstLineChars="200"/>
        <w:rPr>
          <w:rFonts w:ascii="宋体" w:hAnsi="宋体"/>
        </w:rPr>
      </w:pPr>
    </w:p>
    <w:p w14:paraId="5BE9BDFC">
      <w:pPr>
        <w:snapToGrid w:val="0"/>
        <w:spacing w:line="120" w:lineRule="atLeast"/>
        <w:ind w:firstLine="420" w:firstLineChars="200"/>
        <w:rPr>
          <w:rFonts w:ascii="宋体" w:hAnsi="宋体"/>
        </w:rPr>
      </w:pPr>
    </w:p>
    <w:p w14:paraId="26A1B976">
      <w:pPr>
        <w:snapToGrid w:val="0"/>
        <w:spacing w:line="120" w:lineRule="atLeast"/>
        <w:ind w:firstLine="420" w:firstLineChars="200"/>
        <w:rPr>
          <w:rFonts w:ascii="宋体" w:hAnsi="宋体"/>
        </w:rPr>
      </w:pPr>
    </w:p>
    <w:p w14:paraId="667D7883">
      <w:pPr>
        <w:snapToGrid w:val="0"/>
        <w:spacing w:line="120" w:lineRule="atLeast"/>
        <w:ind w:firstLine="420" w:firstLineChars="200"/>
        <w:rPr>
          <w:rFonts w:ascii="宋体" w:hAnsi="宋体"/>
        </w:rPr>
      </w:pPr>
    </w:p>
    <w:p w14:paraId="14F670AD">
      <w:pPr>
        <w:snapToGrid w:val="0"/>
        <w:spacing w:line="120" w:lineRule="atLeast"/>
        <w:ind w:firstLine="420" w:firstLineChars="200"/>
        <w:rPr>
          <w:rFonts w:ascii="宋体" w:hAnsi="宋体"/>
        </w:rPr>
      </w:pPr>
    </w:p>
    <w:p w14:paraId="25C4EEFF">
      <w:pPr>
        <w:snapToGrid w:val="0"/>
        <w:spacing w:line="120" w:lineRule="atLeast"/>
        <w:ind w:firstLine="420" w:firstLineChars="200"/>
        <w:rPr>
          <w:rFonts w:ascii="宋体" w:hAnsi="宋体"/>
        </w:rPr>
      </w:pPr>
      <w:r>
        <w:rPr>
          <w:rFonts w:ascii="宋体" w:hAnsi="宋体"/>
        </w:rPr>
        <w:t>询问人员（签名）：            记录人员：          日期：</w:t>
      </w:r>
    </w:p>
    <w:p w14:paraId="4E936EBA">
      <w:pPr>
        <w:snapToGrid w:val="0"/>
        <w:spacing w:line="120" w:lineRule="atLeast"/>
        <w:ind w:firstLine="420" w:firstLineChars="200"/>
        <w:rPr>
          <w:rFonts w:ascii="宋体" w:hAnsi="宋体"/>
        </w:rPr>
      </w:pPr>
      <w:r>
        <w:rPr>
          <w:rFonts w:ascii="宋体" w:hAnsi="宋体"/>
        </w:rPr>
        <w:t>被询问人签署意见并签字：                          日期:</w:t>
      </w:r>
    </w:p>
    <w:p w14:paraId="02F52F4C">
      <w:pPr>
        <w:pStyle w:val="56"/>
        <w:ind w:firstLine="0" w:firstLineChars="0"/>
      </w:pPr>
    </w:p>
    <w:p w14:paraId="505C1EBE">
      <w:pPr>
        <w:pStyle w:val="56"/>
        <w:ind w:firstLine="420"/>
      </w:pPr>
    </w:p>
    <w:p w14:paraId="39A9D3A2">
      <w:pPr>
        <w:pStyle w:val="56"/>
        <w:ind w:firstLine="420"/>
      </w:pPr>
    </w:p>
    <w:p w14:paraId="7F5B7AE7">
      <w:pPr>
        <w:pStyle w:val="56"/>
        <w:ind w:firstLine="420"/>
      </w:pPr>
    </w:p>
    <w:p w14:paraId="11DB40BB">
      <w:pPr>
        <w:pStyle w:val="56"/>
        <w:ind w:firstLine="0" w:firstLineChars="0"/>
        <w:sectPr>
          <w:pgSz w:w="11906" w:h="16838"/>
          <w:pgMar w:top="1928" w:right="1134" w:bottom="1134" w:left="1134" w:header="1418" w:footer="1134" w:gutter="284"/>
          <w:pgNumType w:start="1"/>
          <w:cols w:space="425" w:num="1"/>
          <w:formProt w:val="0"/>
          <w:docGrid w:type="lines" w:linePitch="312" w:charSpace="0"/>
        </w:sectPr>
      </w:pPr>
    </w:p>
    <w:p w14:paraId="3C06F344">
      <w:pPr>
        <w:pStyle w:val="198"/>
        <w:rPr>
          <w:vanish w:val="0"/>
        </w:rPr>
      </w:pPr>
    </w:p>
    <w:p w14:paraId="081941D1">
      <w:pPr>
        <w:pStyle w:val="199"/>
        <w:rPr>
          <w:vanish w:val="0"/>
        </w:rPr>
      </w:pPr>
    </w:p>
    <w:p w14:paraId="4DE2B3E4">
      <w:pPr>
        <w:pStyle w:val="76"/>
        <w:spacing w:after="156"/>
        <w:ind w:left="0"/>
      </w:pPr>
      <w:r>
        <w:br w:type="textWrapping"/>
      </w:r>
      <w:r>
        <w:rPr>
          <w:rFonts w:hint="eastAsia"/>
        </w:rPr>
        <w:t>（规范性）</w:t>
      </w:r>
      <w:r>
        <w:br w:type="textWrapping"/>
      </w:r>
      <w:r>
        <w:rPr>
          <w:rFonts w:hint="eastAsia"/>
        </w:rPr>
        <w:t>生产安全事故直接损失估算表</w:t>
      </w:r>
    </w:p>
    <w:p w14:paraId="392F0C26">
      <w:pPr>
        <w:pStyle w:val="56"/>
        <w:ind w:firstLine="199" w:firstLineChars="95"/>
      </w:pPr>
      <w:r>
        <w:t xml:space="preserve">  </w:t>
      </w:r>
      <w:r>
        <w:rPr>
          <w:rFonts w:hint="eastAsia"/>
        </w:rPr>
        <w:t>以下给出了生产安全事故直接损失估算表。</w:t>
      </w:r>
    </w:p>
    <w:p w14:paraId="47856315">
      <w:pPr>
        <w:pStyle w:val="56"/>
        <w:ind w:firstLine="0" w:firstLineChars="0"/>
      </w:pPr>
    </w:p>
    <w:p w14:paraId="31AF6724">
      <w:pPr>
        <w:snapToGrid w:val="0"/>
        <w:spacing w:line="360" w:lineRule="auto"/>
        <w:jc w:val="center"/>
        <w:rPr>
          <w:rFonts w:ascii="黑体" w:hAnsi="黑体" w:eastAsia="黑体"/>
        </w:rPr>
      </w:pPr>
      <w:r>
        <w:rPr>
          <w:rFonts w:ascii="黑体" w:hAnsi="黑体" w:eastAsia="黑体"/>
        </w:rPr>
        <w:t>生产安全事故直接经济损失估算表</w:t>
      </w:r>
    </w:p>
    <w:tbl>
      <w:tblPr>
        <w:tblStyle w:val="26"/>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737"/>
        <w:gridCol w:w="2034"/>
        <w:gridCol w:w="2125"/>
        <w:gridCol w:w="2128"/>
      </w:tblGrid>
      <w:tr w14:paraId="3C922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5" w:type="dxa"/>
            <w:gridSpan w:val="2"/>
            <w:vAlign w:val="center"/>
          </w:tcPr>
          <w:p w14:paraId="1AB61BAD">
            <w:pPr>
              <w:snapToGrid w:val="0"/>
              <w:spacing w:line="240" w:lineRule="auto"/>
              <w:rPr>
                <w:rFonts w:ascii="宋体" w:hAnsi="宋体"/>
              </w:rPr>
            </w:pPr>
            <w:r>
              <w:rPr>
                <w:rFonts w:ascii="宋体" w:hAnsi="宋体"/>
              </w:rPr>
              <w:t>事故发生单位</w:t>
            </w:r>
          </w:p>
        </w:tc>
        <w:tc>
          <w:tcPr>
            <w:tcW w:w="6287" w:type="dxa"/>
            <w:gridSpan w:val="3"/>
            <w:vAlign w:val="center"/>
          </w:tcPr>
          <w:p w14:paraId="72CE7EA4">
            <w:pPr>
              <w:snapToGrid w:val="0"/>
              <w:spacing w:line="360" w:lineRule="auto"/>
              <w:rPr>
                <w:rFonts w:ascii="宋体" w:hAnsi="宋体"/>
              </w:rPr>
            </w:pPr>
          </w:p>
        </w:tc>
      </w:tr>
      <w:tr w14:paraId="4D00C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5" w:type="dxa"/>
            <w:gridSpan w:val="2"/>
            <w:vAlign w:val="center"/>
          </w:tcPr>
          <w:p w14:paraId="1D07CE7F">
            <w:pPr>
              <w:snapToGrid w:val="0"/>
              <w:spacing w:line="240" w:lineRule="auto"/>
              <w:rPr>
                <w:rFonts w:ascii="宋体" w:hAnsi="宋体"/>
              </w:rPr>
            </w:pPr>
            <w:r>
              <w:rPr>
                <w:rFonts w:ascii="宋体" w:hAnsi="宋体"/>
              </w:rPr>
              <w:t>事故单位地址</w:t>
            </w:r>
          </w:p>
        </w:tc>
        <w:tc>
          <w:tcPr>
            <w:tcW w:w="6287" w:type="dxa"/>
            <w:gridSpan w:val="3"/>
            <w:vAlign w:val="center"/>
          </w:tcPr>
          <w:p w14:paraId="279F1541">
            <w:pPr>
              <w:snapToGrid w:val="0"/>
              <w:spacing w:line="240" w:lineRule="auto"/>
              <w:rPr>
                <w:rFonts w:ascii="宋体" w:hAnsi="宋体"/>
              </w:rPr>
            </w:pPr>
          </w:p>
        </w:tc>
      </w:tr>
      <w:tr w14:paraId="658BA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5" w:type="dxa"/>
            <w:gridSpan w:val="2"/>
            <w:vAlign w:val="center"/>
          </w:tcPr>
          <w:p w14:paraId="064CA6F1">
            <w:pPr>
              <w:snapToGrid w:val="0"/>
              <w:spacing w:line="240" w:lineRule="auto"/>
              <w:rPr>
                <w:rFonts w:ascii="宋体" w:hAnsi="宋体"/>
              </w:rPr>
            </w:pPr>
            <w:r>
              <w:rPr>
                <w:rFonts w:ascii="宋体" w:hAnsi="宋体"/>
              </w:rPr>
              <w:t>事故发生时间</w:t>
            </w:r>
          </w:p>
        </w:tc>
        <w:tc>
          <w:tcPr>
            <w:tcW w:w="2034" w:type="dxa"/>
            <w:vAlign w:val="center"/>
          </w:tcPr>
          <w:p w14:paraId="7957B8C1">
            <w:pPr>
              <w:snapToGrid w:val="0"/>
              <w:spacing w:line="240" w:lineRule="auto"/>
              <w:rPr>
                <w:rFonts w:ascii="宋体" w:hAnsi="宋体"/>
              </w:rPr>
            </w:pPr>
          </w:p>
        </w:tc>
        <w:tc>
          <w:tcPr>
            <w:tcW w:w="2125" w:type="dxa"/>
            <w:vAlign w:val="center"/>
          </w:tcPr>
          <w:p w14:paraId="72A8D8B1">
            <w:pPr>
              <w:snapToGrid w:val="0"/>
              <w:spacing w:line="240" w:lineRule="auto"/>
              <w:rPr>
                <w:rFonts w:ascii="宋体" w:hAnsi="宋体"/>
              </w:rPr>
            </w:pPr>
            <w:r>
              <w:rPr>
                <w:rFonts w:ascii="宋体" w:hAnsi="宋体"/>
              </w:rPr>
              <w:t>事故发生地点</w:t>
            </w:r>
          </w:p>
        </w:tc>
        <w:tc>
          <w:tcPr>
            <w:tcW w:w="2128" w:type="dxa"/>
            <w:vAlign w:val="center"/>
          </w:tcPr>
          <w:p w14:paraId="318F0236">
            <w:pPr>
              <w:snapToGrid w:val="0"/>
              <w:spacing w:line="240" w:lineRule="auto"/>
              <w:rPr>
                <w:rFonts w:ascii="宋体" w:hAnsi="宋体"/>
              </w:rPr>
            </w:pPr>
          </w:p>
        </w:tc>
      </w:tr>
      <w:tr w14:paraId="18C13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5" w:type="dxa"/>
            <w:gridSpan w:val="2"/>
            <w:vAlign w:val="center"/>
          </w:tcPr>
          <w:p w14:paraId="6E693E14">
            <w:pPr>
              <w:snapToGrid w:val="0"/>
              <w:spacing w:line="240" w:lineRule="auto"/>
              <w:rPr>
                <w:rFonts w:ascii="宋体" w:hAnsi="宋体"/>
              </w:rPr>
            </w:pPr>
            <w:r>
              <w:rPr>
                <w:rFonts w:ascii="宋体" w:hAnsi="宋体"/>
              </w:rPr>
              <w:t>法定代表人</w:t>
            </w:r>
          </w:p>
        </w:tc>
        <w:tc>
          <w:tcPr>
            <w:tcW w:w="2034" w:type="dxa"/>
            <w:vAlign w:val="center"/>
          </w:tcPr>
          <w:p w14:paraId="45243A28">
            <w:pPr>
              <w:snapToGrid w:val="0"/>
              <w:spacing w:line="240" w:lineRule="auto"/>
              <w:rPr>
                <w:rFonts w:ascii="宋体" w:hAnsi="宋体"/>
              </w:rPr>
            </w:pPr>
          </w:p>
        </w:tc>
        <w:tc>
          <w:tcPr>
            <w:tcW w:w="2125" w:type="dxa"/>
            <w:vAlign w:val="center"/>
          </w:tcPr>
          <w:p w14:paraId="44028F96">
            <w:pPr>
              <w:snapToGrid w:val="0"/>
              <w:spacing w:line="240" w:lineRule="auto"/>
              <w:rPr>
                <w:rFonts w:ascii="宋体" w:hAnsi="宋体"/>
              </w:rPr>
            </w:pPr>
            <w:r>
              <w:rPr>
                <w:rFonts w:ascii="宋体" w:hAnsi="宋体"/>
              </w:rPr>
              <w:t>联系电话</w:t>
            </w:r>
          </w:p>
        </w:tc>
        <w:tc>
          <w:tcPr>
            <w:tcW w:w="2128" w:type="dxa"/>
            <w:vAlign w:val="center"/>
          </w:tcPr>
          <w:p w14:paraId="125D2F3E">
            <w:pPr>
              <w:snapToGrid w:val="0"/>
              <w:spacing w:line="240" w:lineRule="auto"/>
              <w:rPr>
                <w:rFonts w:ascii="宋体" w:hAnsi="宋体"/>
              </w:rPr>
            </w:pPr>
          </w:p>
        </w:tc>
      </w:tr>
      <w:tr w14:paraId="35696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5" w:type="dxa"/>
            <w:gridSpan w:val="2"/>
            <w:vAlign w:val="center"/>
          </w:tcPr>
          <w:p w14:paraId="76552E3F">
            <w:pPr>
              <w:snapToGrid w:val="0"/>
              <w:spacing w:line="240" w:lineRule="auto"/>
              <w:rPr>
                <w:rFonts w:ascii="宋体" w:hAnsi="宋体"/>
              </w:rPr>
            </w:pPr>
            <w:r>
              <w:rPr>
                <w:rFonts w:ascii="宋体" w:hAnsi="宋体"/>
              </w:rPr>
              <w:t>事故等级</w:t>
            </w:r>
          </w:p>
        </w:tc>
        <w:tc>
          <w:tcPr>
            <w:tcW w:w="2034" w:type="dxa"/>
            <w:vAlign w:val="center"/>
          </w:tcPr>
          <w:p w14:paraId="6BE71C5F">
            <w:pPr>
              <w:snapToGrid w:val="0"/>
              <w:spacing w:line="240" w:lineRule="auto"/>
              <w:rPr>
                <w:rFonts w:ascii="宋体" w:hAnsi="宋体"/>
              </w:rPr>
            </w:pPr>
          </w:p>
        </w:tc>
        <w:tc>
          <w:tcPr>
            <w:tcW w:w="2125" w:type="dxa"/>
            <w:vAlign w:val="center"/>
          </w:tcPr>
          <w:p w14:paraId="1EB782E5">
            <w:pPr>
              <w:snapToGrid w:val="0"/>
              <w:spacing w:line="240" w:lineRule="auto"/>
              <w:rPr>
                <w:rFonts w:ascii="宋体" w:hAnsi="宋体"/>
              </w:rPr>
            </w:pPr>
            <w:r>
              <w:rPr>
                <w:rFonts w:ascii="宋体" w:hAnsi="宋体"/>
              </w:rPr>
              <w:t>事故特征</w:t>
            </w:r>
          </w:p>
        </w:tc>
        <w:tc>
          <w:tcPr>
            <w:tcW w:w="2128" w:type="dxa"/>
            <w:vAlign w:val="center"/>
          </w:tcPr>
          <w:p w14:paraId="656396CD">
            <w:pPr>
              <w:snapToGrid w:val="0"/>
              <w:spacing w:line="240" w:lineRule="auto"/>
              <w:rPr>
                <w:rFonts w:ascii="宋体" w:hAnsi="宋体"/>
              </w:rPr>
            </w:pPr>
          </w:p>
        </w:tc>
      </w:tr>
      <w:tr w14:paraId="08C30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235" w:type="dxa"/>
            <w:gridSpan w:val="2"/>
            <w:vAlign w:val="center"/>
          </w:tcPr>
          <w:p w14:paraId="01A68DCD">
            <w:pPr>
              <w:snapToGrid w:val="0"/>
              <w:spacing w:line="240" w:lineRule="auto"/>
              <w:rPr>
                <w:rFonts w:ascii="宋体" w:hAnsi="宋体"/>
              </w:rPr>
            </w:pPr>
            <w:r>
              <w:rPr>
                <w:rFonts w:ascii="宋体" w:hAnsi="宋体"/>
              </w:rPr>
              <w:t>事故伤亡</w:t>
            </w:r>
          </w:p>
        </w:tc>
        <w:tc>
          <w:tcPr>
            <w:tcW w:w="6287" w:type="dxa"/>
            <w:gridSpan w:val="3"/>
            <w:vAlign w:val="center"/>
          </w:tcPr>
          <w:p w14:paraId="54298997">
            <w:pPr>
              <w:snapToGrid w:val="0"/>
              <w:spacing w:line="240" w:lineRule="auto"/>
              <w:rPr>
                <w:rFonts w:ascii="宋体" w:hAnsi="宋体"/>
              </w:rPr>
            </w:pPr>
            <w:r>
              <w:rPr>
                <w:rFonts w:ascii="宋体" w:hAnsi="宋体"/>
              </w:rPr>
              <w:t>死：</w:t>
            </w:r>
            <w:r>
              <w:rPr>
                <w:rFonts w:hint="eastAsia" w:ascii="宋体" w:hAnsi="宋体"/>
              </w:rPr>
              <w:t xml:space="preserve">      </w:t>
            </w:r>
            <w:r>
              <w:rPr>
                <w:rFonts w:ascii="宋体" w:hAnsi="宋体"/>
              </w:rPr>
              <w:t>伤：</w:t>
            </w:r>
          </w:p>
        </w:tc>
      </w:tr>
      <w:tr w14:paraId="7A97D4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8" w:type="dxa"/>
            <w:vMerge w:val="restart"/>
            <w:vAlign w:val="center"/>
          </w:tcPr>
          <w:p w14:paraId="112A7DD5">
            <w:pPr>
              <w:snapToGrid w:val="0"/>
              <w:spacing w:line="240" w:lineRule="auto"/>
              <w:rPr>
                <w:rFonts w:ascii="宋体" w:hAnsi="宋体"/>
              </w:rPr>
            </w:pPr>
            <w:r>
              <w:rPr>
                <w:rFonts w:ascii="宋体" w:hAnsi="宋体"/>
              </w:rPr>
              <w:t>预计直</w:t>
            </w:r>
          </w:p>
          <w:p w14:paraId="6FC927C3">
            <w:pPr>
              <w:snapToGrid w:val="0"/>
              <w:spacing w:line="240" w:lineRule="auto"/>
              <w:rPr>
                <w:rFonts w:ascii="宋体" w:hAnsi="宋体"/>
              </w:rPr>
            </w:pPr>
            <w:r>
              <w:rPr>
                <w:rFonts w:ascii="宋体" w:hAnsi="宋体"/>
              </w:rPr>
              <w:t>接</w:t>
            </w:r>
          </w:p>
          <w:p w14:paraId="2A442D8F">
            <w:pPr>
              <w:snapToGrid w:val="0"/>
              <w:spacing w:line="240" w:lineRule="auto"/>
              <w:rPr>
                <w:rFonts w:ascii="宋体" w:hAnsi="宋体"/>
              </w:rPr>
            </w:pPr>
            <w:r>
              <w:rPr>
                <w:rFonts w:ascii="宋体" w:hAnsi="宋体"/>
              </w:rPr>
              <w:t>经</w:t>
            </w:r>
          </w:p>
          <w:p w14:paraId="2AF65553">
            <w:pPr>
              <w:snapToGrid w:val="0"/>
              <w:spacing w:line="240" w:lineRule="auto"/>
              <w:rPr>
                <w:rFonts w:ascii="宋体" w:hAnsi="宋体"/>
              </w:rPr>
            </w:pPr>
            <w:r>
              <w:rPr>
                <w:rFonts w:ascii="宋体" w:hAnsi="宋体"/>
              </w:rPr>
              <w:t>济</w:t>
            </w:r>
          </w:p>
          <w:p w14:paraId="38ED2D75">
            <w:pPr>
              <w:snapToGrid w:val="0"/>
              <w:spacing w:line="240" w:lineRule="auto"/>
              <w:rPr>
                <w:rFonts w:ascii="宋体" w:hAnsi="宋体"/>
              </w:rPr>
            </w:pPr>
            <w:r>
              <w:rPr>
                <w:rFonts w:ascii="宋体" w:hAnsi="宋体"/>
              </w:rPr>
              <w:t>损</w:t>
            </w:r>
          </w:p>
          <w:p w14:paraId="6DEDCC89">
            <w:pPr>
              <w:snapToGrid w:val="0"/>
              <w:spacing w:line="240" w:lineRule="auto"/>
              <w:rPr>
                <w:rFonts w:ascii="宋体" w:hAnsi="宋体"/>
              </w:rPr>
            </w:pPr>
            <w:r>
              <w:rPr>
                <w:rFonts w:ascii="宋体" w:hAnsi="宋体"/>
              </w:rPr>
              <w:t>失</w:t>
            </w:r>
          </w:p>
        </w:tc>
        <w:tc>
          <w:tcPr>
            <w:tcW w:w="1737" w:type="dxa"/>
            <w:vMerge w:val="restart"/>
            <w:vAlign w:val="center"/>
          </w:tcPr>
          <w:p w14:paraId="24BA3CCB">
            <w:pPr>
              <w:snapToGrid w:val="0"/>
              <w:spacing w:line="240" w:lineRule="auto"/>
              <w:rPr>
                <w:rFonts w:ascii="宋体" w:hAnsi="宋体"/>
              </w:rPr>
            </w:pPr>
            <w:r>
              <w:rPr>
                <w:rFonts w:ascii="宋体" w:hAnsi="宋体"/>
              </w:rPr>
              <w:t>人身伤亡后所支出的费用</w:t>
            </w:r>
          </w:p>
        </w:tc>
        <w:tc>
          <w:tcPr>
            <w:tcW w:w="4159" w:type="dxa"/>
            <w:gridSpan w:val="2"/>
            <w:vAlign w:val="center"/>
          </w:tcPr>
          <w:p w14:paraId="3C705EA2">
            <w:pPr>
              <w:snapToGrid w:val="0"/>
              <w:spacing w:line="240" w:lineRule="auto"/>
              <w:rPr>
                <w:rFonts w:ascii="宋体" w:hAnsi="宋体"/>
              </w:rPr>
            </w:pPr>
            <w:r>
              <w:rPr>
                <w:rFonts w:ascii="宋体" w:hAnsi="宋体"/>
              </w:rPr>
              <w:t>医疗费用（含护理费用）</w:t>
            </w:r>
          </w:p>
        </w:tc>
        <w:tc>
          <w:tcPr>
            <w:tcW w:w="2128" w:type="dxa"/>
            <w:vAlign w:val="center"/>
          </w:tcPr>
          <w:p w14:paraId="6EE4E18B">
            <w:pPr>
              <w:snapToGrid w:val="0"/>
              <w:spacing w:line="240" w:lineRule="auto"/>
              <w:jc w:val="right"/>
              <w:rPr>
                <w:rFonts w:ascii="宋体" w:hAnsi="宋体"/>
              </w:rPr>
            </w:pPr>
            <w:r>
              <w:rPr>
                <w:rFonts w:ascii="宋体" w:hAnsi="宋体"/>
              </w:rPr>
              <w:t>万元</w:t>
            </w:r>
          </w:p>
        </w:tc>
      </w:tr>
      <w:tr w14:paraId="2E938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8" w:type="dxa"/>
            <w:vMerge w:val="continue"/>
            <w:vAlign w:val="center"/>
          </w:tcPr>
          <w:p w14:paraId="5EEA65D6">
            <w:pPr>
              <w:snapToGrid w:val="0"/>
              <w:spacing w:line="240" w:lineRule="auto"/>
              <w:rPr>
                <w:rFonts w:ascii="宋体" w:hAnsi="宋体"/>
              </w:rPr>
            </w:pPr>
          </w:p>
        </w:tc>
        <w:tc>
          <w:tcPr>
            <w:tcW w:w="1737" w:type="dxa"/>
            <w:vMerge w:val="continue"/>
            <w:vAlign w:val="center"/>
          </w:tcPr>
          <w:p w14:paraId="35BA068F">
            <w:pPr>
              <w:snapToGrid w:val="0"/>
              <w:spacing w:line="240" w:lineRule="auto"/>
              <w:rPr>
                <w:rFonts w:ascii="宋体" w:hAnsi="宋体"/>
              </w:rPr>
            </w:pPr>
          </w:p>
        </w:tc>
        <w:tc>
          <w:tcPr>
            <w:tcW w:w="4159" w:type="dxa"/>
            <w:gridSpan w:val="2"/>
            <w:vAlign w:val="center"/>
          </w:tcPr>
          <w:p w14:paraId="50E19F11">
            <w:pPr>
              <w:snapToGrid w:val="0"/>
              <w:spacing w:line="240" w:lineRule="auto"/>
              <w:rPr>
                <w:rFonts w:ascii="宋体" w:hAnsi="宋体"/>
              </w:rPr>
            </w:pPr>
            <w:r>
              <w:rPr>
                <w:rFonts w:ascii="宋体" w:hAnsi="宋体"/>
              </w:rPr>
              <w:t>丧葬及抚恤费用</w:t>
            </w:r>
          </w:p>
        </w:tc>
        <w:tc>
          <w:tcPr>
            <w:tcW w:w="2128" w:type="dxa"/>
            <w:vAlign w:val="center"/>
          </w:tcPr>
          <w:p w14:paraId="00256165">
            <w:pPr>
              <w:snapToGrid w:val="0"/>
              <w:spacing w:line="240" w:lineRule="auto"/>
              <w:jc w:val="right"/>
              <w:rPr>
                <w:rFonts w:ascii="宋体" w:hAnsi="宋体"/>
              </w:rPr>
            </w:pPr>
            <w:r>
              <w:rPr>
                <w:rFonts w:ascii="宋体" w:hAnsi="宋体"/>
              </w:rPr>
              <w:t>万元</w:t>
            </w:r>
          </w:p>
        </w:tc>
      </w:tr>
      <w:tr w14:paraId="2D1CF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8" w:type="dxa"/>
            <w:vMerge w:val="continue"/>
            <w:vAlign w:val="center"/>
          </w:tcPr>
          <w:p w14:paraId="0686D008">
            <w:pPr>
              <w:snapToGrid w:val="0"/>
              <w:spacing w:line="240" w:lineRule="auto"/>
              <w:rPr>
                <w:rFonts w:ascii="宋体" w:hAnsi="宋体"/>
              </w:rPr>
            </w:pPr>
          </w:p>
        </w:tc>
        <w:tc>
          <w:tcPr>
            <w:tcW w:w="1737" w:type="dxa"/>
            <w:vMerge w:val="continue"/>
            <w:vAlign w:val="center"/>
          </w:tcPr>
          <w:p w14:paraId="367A1020">
            <w:pPr>
              <w:snapToGrid w:val="0"/>
              <w:spacing w:line="240" w:lineRule="auto"/>
              <w:rPr>
                <w:rFonts w:ascii="宋体" w:hAnsi="宋体"/>
              </w:rPr>
            </w:pPr>
          </w:p>
        </w:tc>
        <w:tc>
          <w:tcPr>
            <w:tcW w:w="4159" w:type="dxa"/>
            <w:gridSpan w:val="2"/>
            <w:vAlign w:val="center"/>
          </w:tcPr>
          <w:p w14:paraId="09E359F4">
            <w:pPr>
              <w:snapToGrid w:val="0"/>
              <w:spacing w:line="240" w:lineRule="auto"/>
              <w:rPr>
                <w:rFonts w:ascii="宋体" w:hAnsi="宋体"/>
              </w:rPr>
            </w:pPr>
            <w:r>
              <w:rPr>
                <w:rFonts w:ascii="宋体" w:hAnsi="宋体"/>
              </w:rPr>
              <w:t>补助及救济费用</w:t>
            </w:r>
          </w:p>
        </w:tc>
        <w:tc>
          <w:tcPr>
            <w:tcW w:w="2128" w:type="dxa"/>
            <w:vAlign w:val="center"/>
          </w:tcPr>
          <w:p w14:paraId="4C9F6C95">
            <w:pPr>
              <w:snapToGrid w:val="0"/>
              <w:spacing w:line="240" w:lineRule="auto"/>
              <w:jc w:val="right"/>
              <w:rPr>
                <w:rFonts w:ascii="宋体" w:hAnsi="宋体"/>
              </w:rPr>
            </w:pPr>
            <w:r>
              <w:rPr>
                <w:rFonts w:ascii="宋体" w:hAnsi="宋体"/>
              </w:rPr>
              <w:t>万元</w:t>
            </w:r>
          </w:p>
        </w:tc>
      </w:tr>
      <w:tr w14:paraId="27954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8" w:type="dxa"/>
            <w:vMerge w:val="continue"/>
            <w:vAlign w:val="center"/>
          </w:tcPr>
          <w:p w14:paraId="2845C52C">
            <w:pPr>
              <w:snapToGrid w:val="0"/>
              <w:spacing w:line="240" w:lineRule="auto"/>
              <w:rPr>
                <w:rFonts w:ascii="宋体" w:hAnsi="宋体"/>
              </w:rPr>
            </w:pPr>
          </w:p>
        </w:tc>
        <w:tc>
          <w:tcPr>
            <w:tcW w:w="1737" w:type="dxa"/>
            <w:vMerge w:val="continue"/>
            <w:vAlign w:val="center"/>
          </w:tcPr>
          <w:p w14:paraId="6CBC2FAF">
            <w:pPr>
              <w:snapToGrid w:val="0"/>
              <w:spacing w:line="240" w:lineRule="auto"/>
              <w:rPr>
                <w:rFonts w:ascii="宋体" w:hAnsi="宋体"/>
              </w:rPr>
            </w:pPr>
          </w:p>
        </w:tc>
        <w:tc>
          <w:tcPr>
            <w:tcW w:w="4159" w:type="dxa"/>
            <w:gridSpan w:val="2"/>
            <w:vAlign w:val="center"/>
          </w:tcPr>
          <w:p w14:paraId="3C451B69">
            <w:pPr>
              <w:snapToGrid w:val="0"/>
              <w:spacing w:line="240" w:lineRule="auto"/>
              <w:rPr>
                <w:rFonts w:ascii="宋体" w:hAnsi="宋体"/>
              </w:rPr>
            </w:pPr>
            <w:r>
              <w:rPr>
                <w:rFonts w:ascii="宋体" w:hAnsi="宋体"/>
              </w:rPr>
              <w:t>歇工工资</w:t>
            </w:r>
          </w:p>
        </w:tc>
        <w:tc>
          <w:tcPr>
            <w:tcW w:w="2128" w:type="dxa"/>
            <w:vAlign w:val="center"/>
          </w:tcPr>
          <w:p w14:paraId="258EE17F">
            <w:pPr>
              <w:snapToGrid w:val="0"/>
              <w:spacing w:line="240" w:lineRule="auto"/>
              <w:jc w:val="right"/>
              <w:rPr>
                <w:rFonts w:ascii="宋体" w:hAnsi="宋体"/>
              </w:rPr>
            </w:pPr>
            <w:r>
              <w:rPr>
                <w:rFonts w:ascii="宋体" w:hAnsi="宋体"/>
              </w:rPr>
              <w:t>万元</w:t>
            </w:r>
          </w:p>
        </w:tc>
      </w:tr>
      <w:tr w14:paraId="469C8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8" w:type="dxa"/>
            <w:vMerge w:val="continue"/>
            <w:vAlign w:val="center"/>
          </w:tcPr>
          <w:p w14:paraId="65735540">
            <w:pPr>
              <w:snapToGrid w:val="0"/>
              <w:spacing w:line="240" w:lineRule="auto"/>
              <w:rPr>
                <w:rFonts w:ascii="宋体" w:hAnsi="宋体"/>
              </w:rPr>
            </w:pPr>
          </w:p>
        </w:tc>
        <w:tc>
          <w:tcPr>
            <w:tcW w:w="1737" w:type="dxa"/>
            <w:vMerge w:val="restart"/>
            <w:vAlign w:val="center"/>
          </w:tcPr>
          <w:p w14:paraId="659CC514">
            <w:pPr>
              <w:snapToGrid w:val="0"/>
              <w:spacing w:line="240" w:lineRule="auto"/>
              <w:rPr>
                <w:rFonts w:ascii="宋体" w:hAnsi="宋体"/>
              </w:rPr>
            </w:pPr>
            <w:r>
              <w:rPr>
                <w:rFonts w:ascii="宋体" w:hAnsi="宋体"/>
              </w:rPr>
              <w:t>善后处理费用</w:t>
            </w:r>
          </w:p>
        </w:tc>
        <w:tc>
          <w:tcPr>
            <w:tcW w:w="4159" w:type="dxa"/>
            <w:gridSpan w:val="2"/>
            <w:vAlign w:val="center"/>
          </w:tcPr>
          <w:p w14:paraId="4B0F98BC">
            <w:pPr>
              <w:snapToGrid w:val="0"/>
              <w:spacing w:line="240" w:lineRule="auto"/>
              <w:rPr>
                <w:rFonts w:ascii="宋体" w:hAnsi="宋体"/>
              </w:rPr>
            </w:pPr>
            <w:r>
              <w:rPr>
                <w:rFonts w:ascii="宋体" w:hAnsi="宋体"/>
              </w:rPr>
              <w:t>处理事故的事务性费用</w:t>
            </w:r>
          </w:p>
        </w:tc>
        <w:tc>
          <w:tcPr>
            <w:tcW w:w="2128" w:type="dxa"/>
            <w:vAlign w:val="center"/>
          </w:tcPr>
          <w:p w14:paraId="7D2D6D47">
            <w:pPr>
              <w:snapToGrid w:val="0"/>
              <w:spacing w:line="240" w:lineRule="auto"/>
              <w:jc w:val="right"/>
              <w:rPr>
                <w:rFonts w:ascii="宋体" w:hAnsi="宋体"/>
              </w:rPr>
            </w:pPr>
            <w:r>
              <w:rPr>
                <w:rFonts w:ascii="宋体" w:hAnsi="宋体"/>
              </w:rPr>
              <w:t>万元</w:t>
            </w:r>
          </w:p>
        </w:tc>
      </w:tr>
      <w:tr w14:paraId="23342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8" w:type="dxa"/>
            <w:vMerge w:val="continue"/>
            <w:vAlign w:val="center"/>
          </w:tcPr>
          <w:p w14:paraId="263D89FC">
            <w:pPr>
              <w:snapToGrid w:val="0"/>
              <w:spacing w:line="240" w:lineRule="auto"/>
              <w:rPr>
                <w:rFonts w:ascii="宋体" w:hAnsi="宋体"/>
              </w:rPr>
            </w:pPr>
          </w:p>
        </w:tc>
        <w:tc>
          <w:tcPr>
            <w:tcW w:w="1737" w:type="dxa"/>
            <w:vMerge w:val="continue"/>
            <w:vAlign w:val="center"/>
          </w:tcPr>
          <w:p w14:paraId="0B95D32A">
            <w:pPr>
              <w:snapToGrid w:val="0"/>
              <w:spacing w:line="240" w:lineRule="auto"/>
              <w:rPr>
                <w:rFonts w:ascii="宋体" w:hAnsi="宋体"/>
              </w:rPr>
            </w:pPr>
          </w:p>
        </w:tc>
        <w:tc>
          <w:tcPr>
            <w:tcW w:w="4159" w:type="dxa"/>
            <w:gridSpan w:val="2"/>
            <w:vAlign w:val="center"/>
          </w:tcPr>
          <w:p w14:paraId="7EEEC8DB">
            <w:pPr>
              <w:snapToGrid w:val="0"/>
              <w:spacing w:line="240" w:lineRule="auto"/>
              <w:rPr>
                <w:rFonts w:ascii="宋体" w:hAnsi="宋体"/>
              </w:rPr>
            </w:pPr>
            <w:r>
              <w:rPr>
                <w:rFonts w:ascii="宋体" w:hAnsi="宋体"/>
              </w:rPr>
              <w:t>事故赔偿费用</w:t>
            </w:r>
          </w:p>
        </w:tc>
        <w:tc>
          <w:tcPr>
            <w:tcW w:w="2128" w:type="dxa"/>
            <w:vAlign w:val="center"/>
          </w:tcPr>
          <w:p w14:paraId="374ACBD5">
            <w:pPr>
              <w:snapToGrid w:val="0"/>
              <w:spacing w:line="240" w:lineRule="auto"/>
              <w:jc w:val="right"/>
              <w:rPr>
                <w:rFonts w:ascii="宋体" w:hAnsi="宋体"/>
              </w:rPr>
            </w:pPr>
            <w:r>
              <w:rPr>
                <w:rFonts w:ascii="宋体" w:hAnsi="宋体"/>
              </w:rPr>
              <w:t>万元</w:t>
            </w:r>
          </w:p>
        </w:tc>
      </w:tr>
      <w:tr w14:paraId="7C9AD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8" w:type="dxa"/>
            <w:vMerge w:val="continue"/>
            <w:vAlign w:val="center"/>
          </w:tcPr>
          <w:p w14:paraId="7C3C9C42">
            <w:pPr>
              <w:snapToGrid w:val="0"/>
              <w:spacing w:line="240" w:lineRule="auto"/>
              <w:rPr>
                <w:rFonts w:ascii="宋体" w:hAnsi="宋体"/>
              </w:rPr>
            </w:pPr>
          </w:p>
        </w:tc>
        <w:tc>
          <w:tcPr>
            <w:tcW w:w="1737" w:type="dxa"/>
            <w:vMerge w:val="restart"/>
            <w:vAlign w:val="center"/>
          </w:tcPr>
          <w:p w14:paraId="4C23E866">
            <w:pPr>
              <w:snapToGrid w:val="0"/>
              <w:spacing w:line="240" w:lineRule="auto"/>
              <w:rPr>
                <w:rFonts w:ascii="宋体" w:hAnsi="宋体"/>
              </w:rPr>
            </w:pPr>
            <w:r>
              <w:rPr>
                <w:rFonts w:ascii="宋体" w:hAnsi="宋体"/>
              </w:rPr>
              <w:t>财产损失价值</w:t>
            </w:r>
          </w:p>
        </w:tc>
        <w:tc>
          <w:tcPr>
            <w:tcW w:w="4159" w:type="dxa"/>
            <w:gridSpan w:val="2"/>
            <w:vAlign w:val="center"/>
          </w:tcPr>
          <w:p w14:paraId="67EEE932">
            <w:pPr>
              <w:snapToGrid w:val="0"/>
              <w:spacing w:line="240" w:lineRule="auto"/>
              <w:rPr>
                <w:rFonts w:ascii="宋体" w:hAnsi="宋体"/>
              </w:rPr>
            </w:pPr>
            <w:r>
              <w:rPr>
                <w:rFonts w:ascii="宋体" w:hAnsi="宋体"/>
              </w:rPr>
              <w:t>固定资产损失价值</w:t>
            </w:r>
          </w:p>
        </w:tc>
        <w:tc>
          <w:tcPr>
            <w:tcW w:w="2128" w:type="dxa"/>
            <w:vAlign w:val="center"/>
          </w:tcPr>
          <w:p w14:paraId="78A4C049">
            <w:pPr>
              <w:snapToGrid w:val="0"/>
              <w:spacing w:line="240" w:lineRule="auto"/>
              <w:jc w:val="right"/>
              <w:rPr>
                <w:rFonts w:ascii="宋体" w:hAnsi="宋体"/>
              </w:rPr>
            </w:pPr>
            <w:r>
              <w:rPr>
                <w:rFonts w:ascii="宋体" w:hAnsi="宋体"/>
              </w:rPr>
              <w:t>万元</w:t>
            </w:r>
          </w:p>
        </w:tc>
      </w:tr>
      <w:tr w14:paraId="105C9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8" w:type="dxa"/>
            <w:vMerge w:val="continue"/>
            <w:vAlign w:val="center"/>
          </w:tcPr>
          <w:p w14:paraId="3BDBD83B">
            <w:pPr>
              <w:snapToGrid w:val="0"/>
              <w:spacing w:line="240" w:lineRule="auto"/>
              <w:rPr>
                <w:rFonts w:ascii="宋体" w:hAnsi="宋体"/>
              </w:rPr>
            </w:pPr>
          </w:p>
        </w:tc>
        <w:tc>
          <w:tcPr>
            <w:tcW w:w="1737" w:type="dxa"/>
            <w:vMerge w:val="continue"/>
            <w:vAlign w:val="center"/>
          </w:tcPr>
          <w:p w14:paraId="08A68664">
            <w:pPr>
              <w:snapToGrid w:val="0"/>
              <w:spacing w:line="240" w:lineRule="auto"/>
              <w:rPr>
                <w:rFonts w:ascii="宋体" w:hAnsi="宋体"/>
              </w:rPr>
            </w:pPr>
          </w:p>
        </w:tc>
        <w:tc>
          <w:tcPr>
            <w:tcW w:w="4159" w:type="dxa"/>
            <w:gridSpan w:val="2"/>
            <w:vAlign w:val="center"/>
          </w:tcPr>
          <w:p w14:paraId="040EC1F4">
            <w:pPr>
              <w:snapToGrid w:val="0"/>
              <w:spacing w:line="240" w:lineRule="auto"/>
              <w:rPr>
                <w:rFonts w:ascii="宋体" w:hAnsi="宋体"/>
              </w:rPr>
            </w:pPr>
            <w:r>
              <w:rPr>
                <w:rFonts w:ascii="宋体" w:hAnsi="宋体"/>
              </w:rPr>
              <w:t>流动资产损失价值</w:t>
            </w:r>
          </w:p>
        </w:tc>
        <w:tc>
          <w:tcPr>
            <w:tcW w:w="2128" w:type="dxa"/>
            <w:vAlign w:val="center"/>
          </w:tcPr>
          <w:p w14:paraId="0EA50C9E">
            <w:pPr>
              <w:snapToGrid w:val="0"/>
              <w:spacing w:line="240" w:lineRule="auto"/>
              <w:jc w:val="right"/>
              <w:rPr>
                <w:rFonts w:ascii="宋体" w:hAnsi="宋体"/>
              </w:rPr>
            </w:pPr>
            <w:r>
              <w:rPr>
                <w:rFonts w:ascii="宋体" w:hAnsi="宋体"/>
              </w:rPr>
              <w:t>万元</w:t>
            </w:r>
          </w:p>
        </w:tc>
      </w:tr>
      <w:tr w14:paraId="7D7DD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498" w:type="dxa"/>
            <w:vMerge w:val="continue"/>
            <w:vAlign w:val="center"/>
          </w:tcPr>
          <w:p w14:paraId="72C844C6">
            <w:pPr>
              <w:snapToGrid w:val="0"/>
              <w:spacing w:line="240" w:lineRule="auto"/>
              <w:rPr>
                <w:rFonts w:ascii="宋体" w:hAnsi="宋体"/>
              </w:rPr>
            </w:pPr>
          </w:p>
        </w:tc>
        <w:tc>
          <w:tcPr>
            <w:tcW w:w="8024" w:type="dxa"/>
            <w:gridSpan w:val="4"/>
            <w:vAlign w:val="center"/>
          </w:tcPr>
          <w:p w14:paraId="3D52F523">
            <w:pPr>
              <w:snapToGrid w:val="0"/>
              <w:spacing w:line="240" w:lineRule="auto"/>
              <w:rPr>
                <w:rFonts w:ascii="宋体" w:hAnsi="宋体"/>
              </w:rPr>
            </w:pPr>
            <w:r>
              <w:rPr>
                <w:rFonts w:ascii="宋体" w:hAnsi="宋体"/>
              </w:rPr>
              <w:t>总计（大写）：</w:t>
            </w:r>
            <w:r>
              <w:rPr>
                <w:rFonts w:hint="eastAsia" w:ascii="宋体" w:hAnsi="宋体"/>
              </w:rPr>
              <w:t xml:space="preserve">                    </w:t>
            </w:r>
            <w:r>
              <w:rPr>
                <w:rFonts w:ascii="宋体" w:hAnsi="宋体"/>
              </w:rPr>
              <w:t>（小写</w:t>
            </w:r>
            <w:r>
              <w:rPr>
                <w:rFonts w:hint="eastAsia" w:ascii="宋体" w:hAnsi="宋体"/>
              </w:rPr>
              <w:t>）</w:t>
            </w:r>
            <w:r>
              <w:rPr>
                <w:rFonts w:ascii="宋体" w:hAnsi="宋体"/>
              </w:rPr>
              <w:t>：</w:t>
            </w:r>
            <w:r>
              <w:rPr>
                <w:rFonts w:hint="eastAsia" w:ascii="宋体" w:hAnsi="宋体"/>
              </w:rPr>
              <w:t xml:space="preserve">          </w:t>
            </w:r>
            <w:r>
              <w:rPr>
                <w:rFonts w:ascii="宋体" w:hAnsi="宋体"/>
              </w:rPr>
              <w:t>万元）</w:t>
            </w:r>
          </w:p>
        </w:tc>
      </w:tr>
    </w:tbl>
    <w:p w14:paraId="36FA351A">
      <w:pPr>
        <w:snapToGrid w:val="0"/>
        <w:spacing w:line="360" w:lineRule="auto"/>
        <w:rPr>
          <w:rFonts w:ascii="宋体" w:hAnsi="宋体"/>
        </w:rPr>
      </w:pPr>
    </w:p>
    <w:p w14:paraId="7B300A9B">
      <w:pPr>
        <w:snapToGrid w:val="0"/>
        <w:spacing w:line="360" w:lineRule="auto"/>
        <w:rPr>
          <w:rFonts w:ascii="宋体" w:hAnsi="宋体"/>
        </w:rPr>
      </w:pPr>
      <w:r>
        <w:rPr>
          <w:rFonts w:ascii="宋体" w:hAnsi="宋体"/>
        </w:rPr>
        <w:t>估算人：                             时间：</w:t>
      </w:r>
    </w:p>
    <w:p w14:paraId="7A442C27">
      <w:pPr>
        <w:snapToGrid w:val="0"/>
        <w:spacing w:line="360" w:lineRule="auto"/>
        <w:rPr>
          <w:rFonts w:ascii="宋体" w:hAnsi="宋体"/>
        </w:rPr>
      </w:pPr>
      <w:r>
        <w:rPr>
          <w:rFonts w:ascii="宋体" w:hAnsi="宋体"/>
        </w:rPr>
        <w:t>事故发生单位意见：       负责人：    时间：</w:t>
      </w:r>
    </w:p>
    <w:p w14:paraId="29F50203">
      <w:pPr>
        <w:snapToGrid w:val="0"/>
        <w:spacing w:line="360" w:lineRule="auto"/>
        <w:rPr>
          <w:rFonts w:ascii="宋体" w:hAnsi="宋体"/>
        </w:rPr>
      </w:pPr>
      <w:r>
        <w:rPr>
          <w:rFonts w:ascii="宋体" w:hAnsi="宋体"/>
        </w:rPr>
        <w:t>事故责任单位意见：       负责人：    时间：</w:t>
      </w:r>
    </w:p>
    <w:p w14:paraId="7FE59EB2">
      <w:pPr>
        <w:pStyle w:val="56"/>
        <w:ind w:firstLine="0" w:firstLineChars="0"/>
        <w:rPr>
          <w:rFonts w:hAnsi="宋体"/>
          <w:szCs w:val="21"/>
        </w:rPr>
      </w:pPr>
    </w:p>
    <w:p w14:paraId="0BA993D7">
      <w:pPr>
        <w:pStyle w:val="56"/>
        <w:ind w:firstLine="0" w:firstLineChars="0"/>
        <w:sectPr>
          <w:pgSz w:w="11906" w:h="16838"/>
          <w:pgMar w:top="1928" w:right="1134" w:bottom="1134" w:left="1134" w:header="1418" w:footer="1134" w:gutter="284"/>
          <w:cols w:space="425" w:num="1"/>
          <w:formProt w:val="0"/>
          <w:docGrid w:type="lines" w:linePitch="312" w:charSpace="0"/>
        </w:sectPr>
      </w:pPr>
    </w:p>
    <w:p w14:paraId="4333E1A3">
      <w:pPr>
        <w:pStyle w:val="198"/>
        <w:rPr>
          <w:vanish w:val="0"/>
        </w:rPr>
      </w:pPr>
    </w:p>
    <w:p w14:paraId="0D614B6F">
      <w:pPr>
        <w:pStyle w:val="199"/>
        <w:rPr>
          <w:vanish w:val="0"/>
        </w:rPr>
      </w:pPr>
    </w:p>
    <w:p w14:paraId="55F175C5">
      <w:pPr>
        <w:pStyle w:val="76"/>
        <w:spacing w:after="156"/>
        <w:ind w:left="0"/>
      </w:pPr>
      <w:r>
        <w:br w:type="textWrapping"/>
      </w:r>
      <w:r>
        <w:rPr>
          <w:rFonts w:hint="eastAsia"/>
        </w:rPr>
        <w:t>（资料性）</w:t>
      </w:r>
      <w:r>
        <w:br w:type="textWrapping"/>
      </w:r>
      <w:r>
        <w:rPr>
          <w:rFonts w:hint="eastAsia"/>
        </w:rPr>
        <w:t>事故性质认定示例</w:t>
      </w:r>
    </w:p>
    <w:p w14:paraId="67DD2A4A">
      <w:pPr>
        <w:pStyle w:val="56"/>
        <w:ind w:firstLine="422"/>
      </w:pPr>
      <w:r>
        <w:rPr>
          <w:rFonts w:hint="eastAsia"/>
          <w:b/>
        </w:rPr>
        <w:t>示例1：</w:t>
      </w:r>
      <w:r>
        <w:rPr>
          <w:rFonts w:hint="eastAsia"/>
        </w:rPr>
        <w:t>事故调查组认定，福建省泉州市欣佳酒店“</w:t>
      </w:r>
      <w:r>
        <w:t>3</w:t>
      </w:r>
      <w:r>
        <w:rPr>
          <w:rFonts w:hint="eastAsia" w:hAnsi="宋体"/>
        </w:rPr>
        <w:t>·</w:t>
      </w:r>
      <w:r>
        <w:t>7</w:t>
      </w:r>
      <w:r>
        <w:rPr>
          <w:rFonts w:hint="eastAsia"/>
        </w:rPr>
        <w:t>”坍塌事故是一起主要因违法违规建设、改建和加固施工导致建筑物坍塌的重大生产安全责任事故。（福建省泉州市欣佳酒店“</w:t>
      </w:r>
      <w:r>
        <w:t>3</w:t>
      </w:r>
      <w:r>
        <w:rPr>
          <w:rFonts w:hint="eastAsia" w:hAnsi="宋体"/>
        </w:rPr>
        <w:t>·</w:t>
      </w:r>
      <w:r>
        <w:t>7</w:t>
      </w:r>
      <w:r>
        <w:rPr>
          <w:rFonts w:hint="eastAsia"/>
        </w:rPr>
        <w:t>”坍塌事故调查报告）</w:t>
      </w:r>
    </w:p>
    <w:p w14:paraId="084C4991">
      <w:pPr>
        <w:pStyle w:val="56"/>
        <w:ind w:firstLine="422"/>
      </w:pPr>
      <w:r>
        <w:rPr>
          <w:rFonts w:hint="eastAsia"/>
          <w:b/>
        </w:rPr>
        <w:t>示例</w:t>
      </w:r>
      <w:r>
        <w:rPr>
          <w:b/>
        </w:rPr>
        <w:t>2</w:t>
      </w:r>
      <w:r>
        <w:rPr>
          <w:rFonts w:hint="eastAsia"/>
          <w:b/>
        </w:rPr>
        <w:t>：</w:t>
      </w:r>
      <w:r>
        <w:rPr>
          <w:rFonts w:hint="eastAsia"/>
        </w:rPr>
        <w:t>调查认定，南丹庆达惜缘矿业投资有限公司“</w:t>
      </w:r>
      <w:r>
        <w:t>10</w:t>
      </w:r>
      <w:r>
        <w:rPr>
          <w:rFonts w:hint="eastAsia" w:hAnsi="宋体"/>
        </w:rPr>
        <w:t>·</w:t>
      </w:r>
      <w:r>
        <w:t>28</w:t>
      </w:r>
      <w:r>
        <w:rPr>
          <w:rFonts w:hint="eastAsia"/>
        </w:rPr>
        <w:t>”矿山坍塌事故是一起有组织长距离非法越界进入本企业矿山已封闭的采空区盗采残矿，因采空区坍塌导致人员伤亡的重大责任事故。（河池市南丹庆达惜缘矿业投资有限公司“</w:t>
      </w:r>
      <w:r>
        <w:t>10</w:t>
      </w:r>
      <w:r>
        <w:rPr>
          <w:rFonts w:hint="eastAsia" w:hAnsi="宋体"/>
        </w:rPr>
        <w:t>·</w:t>
      </w:r>
      <w:r>
        <w:t>28</w:t>
      </w:r>
      <w:r>
        <w:rPr>
          <w:rFonts w:hint="eastAsia"/>
        </w:rPr>
        <w:t>”矿山坍塌重大事故调查报告）</w:t>
      </w:r>
    </w:p>
    <w:p w14:paraId="0E669352">
      <w:pPr>
        <w:pStyle w:val="56"/>
        <w:ind w:firstLine="422"/>
      </w:pPr>
      <w:r>
        <w:rPr>
          <w:rFonts w:hint="eastAsia"/>
          <w:b/>
        </w:rPr>
        <w:t>示例</w:t>
      </w:r>
      <w:r>
        <w:rPr>
          <w:b/>
        </w:rPr>
        <w:t>3</w:t>
      </w:r>
      <w:r>
        <w:rPr>
          <w:rFonts w:hint="eastAsia"/>
          <w:b/>
        </w:rPr>
        <w:t>：</w:t>
      </w:r>
      <w:r>
        <w:rPr>
          <w:rFonts w:hint="eastAsia"/>
        </w:rPr>
        <w:t>事故调查组认定，江苏响水天嘉宜化工有限公司“3·21”特别重大爆炸事故是一起长期违法贮存危险废物导致自燃进而引发爆炸的特别重大生产安全责任事故。（江苏响水天嘉宜化工有限公司“3·21”特别重大爆炸事故调查报告）</w:t>
      </w:r>
    </w:p>
    <w:p w14:paraId="72C170E0">
      <w:pPr>
        <w:pStyle w:val="56"/>
        <w:ind w:firstLine="422"/>
      </w:pPr>
      <w:r>
        <w:rPr>
          <w:rFonts w:hint="eastAsia"/>
          <w:b/>
        </w:rPr>
        <w:t>示例</w:t>
      </w:r>
      <w:r>
        <w:rPr>
          <w:b/>
        </w:rPr>
        <w:t>4</w:t>
      </w:r>
      <w:r>
        <w:rPr>
          <w:rFonts w:hint="eastAsia"/>
          <w:b/>
        </w:rPr>
        <w:t>：</w:t>
      </w:r>
      <w:r>
        <w:rPr>
          <w:rFonts w:hint="eastAsia"/>
        </w:rPr>
        <w:t>调查认定，陕西安康京昆高速“8·10”特别重大道路交通事故是一起生产安全责任事故。（陕西安康京昆高速“8·10”特别重大道路交通事故调查报告）</w:t>
      </w:r>
    </w:p>
    <w:p w14:paraId="5625BD7D">
      <w:pPr>
        <w:pStyle w:val="56"/>
        <w:ind w:firstLine="420"/>
      </w:pPr>
    </w:p>
    <w:p w14:paraId="1273906A">
      <w:pPr>
        <w:pStyle w:val="56"/>
        <w:ind w:firstLine="420"/>
      </w:pPr>
    </w:p>
    <w:p w14:paraId="0579DE41">
      <w:pPr>
        <w:pStyle w:val="56"/>
        <w:ind w:firstLine="420"/>
      </w:pPr>
    </w:p>
    <w:p w14:paraId="1DD5C2D2">
      <w:pPr>
        <w:pStyle w:val="56"/>
        <w:ind w:firstLine="420"/>
      </w:pPr>
    </w:p>
    <w:p w14:paraId="3ABE2AFE">
      <w:pPr>
        <w:pStyle w:val="56"/>
        <w:ind w:firstLine="0" w:firstLineChars="0"/>
        <w:sectPr>
          <w:pgSz w:w="11906" w:h="16838"/>
          <w:pgMar w:top="1928" w:right="1134" w:bottom="1134" w:left="1134" w:header="1418" w:footer="1134" w:gutter="284"/>
          <w:cols w:space="425" w:num="1"/>
          <w:formProt w:val="0"/>
          <w:docGrid w:type="lines" w:linePitch="312" w:charSpace="0"/>
        </w:sectPr>
      </w:pPr>
    </w:p>
    <w:p w14:paraId="69D4715C">
      <w:pPr>
        <w:pStyle w:val="198"/>
        <w:rPr>
          <w:vanish w:val="0"/>
        </w:rPr>
      </w:pPr>
    </w:p>
    <w:p w14:paraId="50A4E6C0">
      <w:pPr>
        <w:pStyle w:val="199"/>
        <w:rPr>
          <w:vanish w:val="0"/>
        </w:rPr>
      </w:pPr>
    </w:p>
    <w:p w14:paraId="2308189E">
      <w:pPr>
        <w:pStyle w:val="76"/>
        <w:spacing w:after="156"/>
        <w:ind w:left="0"/>
      </w:pPr>
      <w:r>
        <w:br w:type="textWrapping"/>
      </w:r>
      <w:r>
        <w:rPr>
          <w:rFonts w:hint="eastAsia"/>
        </w:rPr>
        <w:t>（规范性）</w:t>
      </w:r>
      <w:r>
        <w:br w:type="textWrapping"/>
      </w:r>
      <w:r>
        <w:rPr>
          <w:rFonts w:hint="eastAsia"/>
        </w:rPr>
        <w:t>事故整改和防范措施落实情况评估报告</w:t>
      </w:r>
    </w:p>
    <w:p w14:paraId="4F21A391">
      <w:pPr>
        <w:pStyle w:val="56"/>
        <w:ind w:firstLine="420"/>
      </w:pPr>
      <w:r>
        <w:rPr>
          <w:rFonts w:hint="eastAsia"/>
        </w:rPr>
        <w:t>以下给出了事故评估报告格式。</w:t>
      </w:r>
    </w:p>
    <w:p w14:paraId="5F908B0D">
      <w:pPr>
        <w:pStyle w:val="56"/>
        <w:ind w:firstLine="420"/>
      </w:pPr>
    </w:p>
    <w:p w14:paraId="0CF8B80F">
      <w:pPr>
        <w:pStyle w:val="56"/>
        <w:ind w:firstLine="420"/>
        <w:jc w:val="center"/>
        <w:rPr>
          <w:rFonts w:ascii="黑体" w:hAnsi="黑体" w:eastAsia="黑体"/>
        </w:rPr>
      </w:pPr>
      <w:r>
        <w:rPr>
          <w:rFonts w:hint="eastAsia" w:ascii="黑体" w:hAnsi="黑体" w:eastAsia="黑体"/>
        </w:rPr>
        <w:t>（事故名称）整改和防范措施落实情况评估报告</w:t>
      </w:r>
    </w:p>
    <w:p w14:paraId="3F636118">
      <w:pPr>
        <w:pStyle w:val="56"/>
        <w:ind w:firstLine="420"/>
      </w:pPr>
    </w:p>
    <w:p w14:paraId="52737160">
      <w:pPr>
        <w:pStyle w:val="56"/>
        <w:ind w:firstLine="420" w:firstLineChars="0"/>
        <w:rPr>
          <w:b/>
        </w:rPr>
      </w:pPr>
      <w:r>
        <w:rPr>
          <w:rFonts w:hint="eastAsia"/>
          <w:b/>
        </w:rPr>
        <w:t>一、评估工作开展情况</w:t>
      </w:r>
    </w:p>
    <w:p w14:paraId="003C5A89">
      <w:pPr>
        <w:pStyle w:val="56"/>
        <w:ind w:firstLine="420" w:firstLineChars="0"/>
      </w:pPr>
      <w:r>
        <w:rPr>
          <w:rFonts w:hint="eastAsia"/>
        </w:rPr>
        <w:t>……</w:t>
      </w:r>
    </w:p>
    <w:p w14:paraId="5C4413A2">
      <w:pPr>
        <w:pStyle w:val="56"/>
        <w:ind w:firstLine="420" w:firstLineChars="0"/>
        <w:rPr>
          <w:b/>
        </w:rPr>
      </w:pPr>
      <w:r>
        <w:rPr>
          <w:rFonts w:hint="eastAsia"/>
          <w:b/>
        </w:rPr>
        <w:t>二、总体评估意见</w:t>
      </w:r>
    </w:p>
    <w:p w14:paraId="4A7051D4">
      <w:pPr>
        <w:pStyle w:val="56"/>
        <w:ind w:firstLine="420" w:firstLineChars="0"/>
      </w:pPr>
      <w:r>
        <w:rPr>
          <w:rFonts w:hint="eastAsia"/>
        </w:rPr>
        <w:t>……</w:t>
      </w:r>
    </w:p>
    <w:p w14:paraId="6F8CDD65">
      <w:pPr>
        <w:pStyle w:val="56"/>
        <w:ind w:firstLine="420" w:firstLineChars="0"/>
        <w:rPr>
          <w:b/>
        </w:rPr>
      </w:pPr>
      <w:r>
        <w:rPr>
          <w:rFonts w:hint="eastAsia"/>
          <w:b/>
        </w:rPr>
        <w:t>三、对有关单位和责任人员的处理意见落实情况</w:t>
      </w:r>
    </w:p>
    <w:p w14:paraId="403C2A1F">
      <w:pPr>
        <w:pStyle w:val="56"/>
        <w:ind w:firstLine="420" w:firstLineChars="0"/>
      </w:pPr>
      <w:r>
        <w:rPr>
          <w:rFonts w:hint="eastAsia"/>
        </w:rPr>
        <w:t>（一）刑事处罚落实情况。</w:t>
      </w:r>
    </w:p>
    <w:p w14:paraId="3C800C8D">
      <w:pPr>
        <w:pStyle w:val="56"/>
        <w:ind w:firstLine="420" w:firstLineChars="0"/>
      </w:pPr>
      <w:r>
        <w:rPr>
          <w:rFonts w:hint="eastAsia"/>
        </w:rPr>
        <w:t>（二）行政处罚落实情况。</w:t>
      </w:r>
    </w:p>
    <w:p w14:paraId="1C4FFBA3">
      <w:pPr>
        <w:pStyle w:val="56"/>
        <w:ind w:firstLine="420" w:firstLineChars="0"/>
      </w:pPr>
      <w:r>
        <w:rPr>
          <w:rFonts w:hint="eastAsia"/>
        </w:rPr>
        <w:t>（三）有关公职人员处理情况。</w:t>
      </w:r>
    </w:p>
    <w:p w14:paraId="2848866A">
      <w:pPr>
        <w:pStyle w:val="56"/>
        <w:ind w:firstLine="420" w:firstLineChars="0"/>
        <w:rPr>
          <w:b/>
        </w:rPr>
      </w:pPr>
      <w:r>
        <w:rPr>
          <w:rFonts w:hint="eastAsia"/>
          <w:b/>
        </w:rPr>
        <w:t>四、事故整改和防范措施落实情况</w:t>
      </w:r>
    </w:p>
    <w:p w14:paraId="0B64103A">
      <w:pPr>
        <w:pStyle w:val="56"/>
        <w:ind w:firstLine="420" w:firstLineChars="0"/>
      </w:pPr>
      <w:r>
        <w:rPr>
          <w:rFonts w:hint="eastAsia"/>
        </w:rPr>
        <w:t>……</w:t>
      </w:r>
    </w:p>
    <w:p w14:paraId="6150CA6F">
      <w:pPr>
        <w:pStyle w:val="56"/>
        <w:ind w:firstLine="420" w:firstLineChars="0"/>
        <w:rPr>
          <w:b/>
        </w:rPr>
      </w:pPr>
      <w:r>
        <w:rPr>
          <w:rFonts w:hint="eastAsia"/>
          <w:b/>
        </w:rPr>
        <w:t>五、工作建议</w:t>
      </w:r>
    </w:p>
    <w:p w14:paraId="0742D21D">
      <w:pPr>
        <w:pStyle w:val="56"/>
        <w:ind w:firstLine="420"/>
      </w:pPr>
      <w:r>
        <w:rPr>
          <w:rFonts w:hint="eastAsia"/>
        </w:rPr>
        <w:t>……</w:t>
      </w:r>
    </w:p>
    <w:p w14:paraId="64E399DD">
      <w:pPr>
        <w:pStyle w:val="56"/>
        <w:ind w:firstLine="420"/>
      </w:pPr>
    </w:p>
    <w:p w14:paraId="12295F62">
      <w:pPr>
        <w:pStyle w:val="56"/>
        <w:ind w:firstLine="0" w:firstLineChars="0"/>
      </w:pPr>
    </w:p>
    <w:bookmarkEnd w:id="42"/>
    <w:p w14:paraId="27981E41">
      <w:pPr>
        <w:pStyle w:val="56"/>
        <w:ind w:firstLine="420"/>
        <w:sectPr>
          <w:pgSz w:w="11906" w:h="16838"/>
          <w:pgMar w:top="1928" w:right="1134" w:bottom="1134" w:left="1134" w:header="1418" w:footer="1134" w:gutter="284"/>
          <w:cols w:space="425" w:num="1"/>
          <w:formProt w:val="0"/>
          <w:docGrid w:type="lines" w:linePitch="312" w:charSpace="0"/>
        </w:sectPr>
      </w:pPr>
      <w:bookmarkStart w:id="43" w:name="BookMark6"/>
    </w:p>
    <w:p w14:paraId="5D32B72C">
      <w:pPr>
        <w:pStyle w:val="63"/>
        <w:spacing w:after="156"/>
      </w:pPr>
      <w:r>
        <w:rPr>
          <w:rFonts w:hint="eastAsia"/>
          <w:spacing w:val="105"/>
        </w:rPr>
        <w:t>参考文</w:t>
      </w:r>
      <w:r>
        <w:rPr>
          <w:rFonts w:hint="eastAsia"/>
        </w:rPr>
        <w:t>献</w:t>
      </w:r>
    </w:p>
    <w:p w14:paraId="7F633928">
      <w:pPr>
        <w:pStyle w:val="56"/>
        <w:ind w:firstLine="420"/>
      </w:pPr>
    </w:p>
    <w:p w14:paraId="067E5ABC">
      <w:pPr>
        <w:pStyle w:val="56"/>
        <w:ind w:firstLine="409" w:firstLineChars="195"/>
      </w:pPr>
      <w:r>
        <w:rPr>
          <w:rFonts w:hint="eastAsia" w:hAnsi="宋体"/>
        </w:rPr>
        <w:t>[</w:t>
      </w:r>
      <w:r>
        <w:rPr>
          <w:rFonts w:hAnsi="宋体"/>
        </w:rPr>
        <w:t>1</w:t>
      </w:r>
      <w:r>
        <w:rPr>
          <w:rFonts w:hint="eastAsia" w:hAnsi="宋体"/>
        </w:rPr>
        <w:t>]</w:t>
      </w:r>
      <w:r>
        <w:rPr>
          <w:rFonts w:hint="eastAsia"/>
        </w:rPr>
        <w:t xml:space="preserve"> </w:t>
      </w:r>
      <w:r>
        <w:rPr>
          <w:rFonts w:hint="eastAsia" w:hAnsi="宋体"/>
        </w:rPr>
        <w:t>第十三届全国人民代表大会常务委员会.中华人民共和国安全生产法[</w:t>
      </w:r>
      <w:r>
        <w:rPr>
          <w:rFonts w:hAnsi="宋体"/>
        </w:rPr>
        <w:t>Z</w:t>
      </w:r>
      <w:r>
        <w:rPr>
          <w:rFonts w:hint="eastAsia" w:hAnsi="宋体"/>
        </w:rPr>
        <w:t>].</w:t>
      </w:r>
      <w:r>
        <w:rPr>
          <w:rFonts w:hAnsi="宋体"/>
        </w:rPr>
        <w:t>2021-06-10</w:t>
      </w:r>
    </w:p>
    <w:p w14:paraId="717D6BF6">
      <w:pPr>
        <w:pStyle w:val="56"/>
        <w:ind w:firstLine="409" w:firstLineChars="195"/>
      </w:pPr>
      <w:r>
        <w:rPr>
          <w:rFonts w:hint="eastAsia" w:hAnsi="宋体"/>
        </w:rPr>
        <w:t>[</w:t>
      </w:r>
      <w:r>
        <w:rPr>
          <w:rFonts w:hAnsi="宋体"/>
        </w:rPr>
        <w:t>2</w:t>
      </w:r>
      <w:r>
        <w:rPr>
          <w:rFonts w:hint="eastAsia" w:hAnsi="宋体"/>
        </w:rPr>
        <w:t>]</w:t>
      </w:r>
      <w:r>
        <w:rPr>
          <w:rFonts w:hAnsi="宋体"/>
        </w:rPr>
        <w:t xml:space="preserve"> </w:t>
      </w:r>
      <w:r>
        <w:rPr>
          <w:rFonts w:hint="eastAsia" w:hAnsi="宋体"/>
        </w:rPr>
        <w:t>国务院令第493号.生产安全事故报告和调查处理条例[</w:t>
      </w:r>
      <w:r>
        <w:rPr>
          <w:rFonts w:hAnsi="宋体"/>
        </w:rPr>
        <w:t>Z</w:t>
      </w:r>
      <w:r>
        <w:rPr>
          <w:rFonts w:hint="eastAsia" w:hAnsi="宋体"/>
        </w:rPr>
        <w:t>]</w:t>
      </w:r>
      <w:r>
        <w:rPr>
          <w:rFonts w:hAnsi="宋体"/>
        </w:rPr>
        <w:t>.2007-06-01</w:t>
      </w:r>
    </w:p>
    <w:bookmarkEnd w:id="43"/>
    <w:p w14:paraId="50B86A07">
      <w:pPr>
        <w:pStyle w:val="56"/>
        <w:ind w:firstLine="420"/>
        <w:rPr>
          <w:rFonts w:hAnsi="宋体"/>
        </w:rPr>
      </w:pPr>
      <w:r>
        <w:rPr>
          <w:rFonts w:hint="eastAsia" w:hAnsi="宋体"/>
        </w:rPr>
        <w:t>[</w:t>
      </w:r>
      <w:r>
        <w:rPr>
          <w:rFonts w:hAnsi="宋体"/>
        </w:rPr>
        <w:t>3</w:t>
      </w:r>
      <w:r>
        <w:rPr>
          <w:rFonts w:hint="eastAsia" w:hAnsi="宋体"/>
        </w:rPr>
        <w:t>]</w:t>
      </w:r>
      <w:r>
        <w:rPr>
          <w:rFonts w:hAnsi="宋体"/>
        </w:rPr>
        <w:t xml:space="preserve"> </w:t>
      </w:r>
      <w:r>
        <w:rPr>
          <w:rFonts w:hint="eastAsia" w:hAnsi="宋体"/>
        </w:rPr>
        <w:t>国家安全生产监督管理总局令第13号.生产安全事故罚款处罚规定[</w:t>
      </w:r>
      <w:r>
        <w:rPr>
          <w:rFonts w:hAnsi="宋体"/>
        </w:rPr>
        <w:t>Z</w:t>
      </w:r>
      <w:r>
        <w:rPr>
          <w:rFonts w:hint="eastAsia" w:hAnsi="宋体"/>
        </w:rPr>
        <w:t>]</w:t>
      </w:r>
      <w:r>
        <w:rPr>
          <w:rFonts w:hAnsi="宋体"/>
        </w:rPr>
        <w:t>.2015-05-01</w:t>
      </w:r>
    </w:p>
    <w:p w14:paraId="3CD39F87">
      <w:pPr>
        <w:pStyle w:val="56"/>
        <w:ind w:firstLine="420"/>
        <w:rPr>
          <w:rFonts w:hAnsi="宋体"/>
        </w:rPr>
      </w:pPr>
      <w:r>
        <w:rPr>
          <w:rFonts w:hint="eastAsia" w:hAnsi="宋体"/>
        </w:rPr>
        <w:t>[</w:t>
      </w:r>
      <w:r>
        <w:rPr>
          <w:rFonts w:hAnsi="宋体"/>
        </w:rPr>
        <w:t>4</w:t>
      </w:r>
      <w:r>
        <w:rPr>
          <w:rFonts w:hint="eastAsia" w:hAnsi="宋体"/>
        </w:rPr>
        <w:t>]</w:t>
      </w:r>
      <w:r>
        <w:rPr>
          <w:rFonts w:hAnsi="宋体"/>
        </w:rPr>
        <w:t xml:space="preserve"> </w:t>
      </w:r>
      <w:r>
        <w:rPr>
          <w:rFonts w:hint="eastAsia" w:hAnsi="宋体"/>
        </w:rPr>
        <w:t>国家安全生产监督管理总局令第21号.</w:t>
      </w:r>
      <w:r>
        <w:rPr>
          <w:rFonts w:hint="eastAsia"/>
        </w:rPr>
        <w:t xml:space="preserve"> </w:t>
      </w:r>
      <w:r>
        <w:rPr>
          <w:rFonts w:hint="eastAsia" w:hAnsi="宋体"/>
        </w:rPr>
        <w:t>生产安全事故信息报告和处置办法[</w:t>
      </w:r>
      <w:r>
        <w:rPr>
          <w:rFonts w:hAnsi="宋体"/>
        </w:rPr>
        <w:t>Z</w:t>
      </w:r>
      <w:r>
        <w:rPr>
          <w:rFonts w:hint="eastAsia" w:hAnsi="宋体"/>
        </w:rPr>
        <w:t>]</w:t>
      </w:r>
      <w:r>
        <w:rPr>
          <w:rFonts w:hAnsi="宋体"/>
        </w:rPr>
        <w:t>.2009-07-01</w:t>
      </w:r>
    </w:p>
    <w:p w14:paraId="38969224">
      <w:pPr>
        <w:pStyle w:val="56"/>
        <w:ind w:firstLine="420"/>
      </w:pPr>
      <w:r>
        <w:rPr>
          <w:rFonts w:hint="eastAsia" w:hAnsi="宋体"/>
        </w:rPr>
        <w:t>[5]</w:t>
      </w:r>
      <w:r>
        <w:rPr>
          <w:rFonts w:hAnsi="宋体"/>
        </w:rPr>
        <w:t xml:space="preserve"> </w:t>
      </w:r>
      <w:r>
        <w:rPr>
          <w:rFonts w:hint="eastAsia" w:hAnsi="宋体"/>
        </w:rPr>
        <w:t>国家安全生产监督管理总局政法函﹝2007﹞39号.</w:t>
      </w:r>
      <w:r>
        <w:rPr>
          <w:rFonts w:hint="eastAsia"/>
        </w:rPr>
        <w:t>国家安全监督管理总局关于生产安全事故认定若干意见问题的函.</w:t>
      </w:r>
    </w:p>
    <w:p w14:paraId="1E28EF7E">
      <w:pPr>
        <w:pStyle w:val="56"/>
        <w:ind w:firstLine="420"/>
        <w:rPr>
          <w:rFonts w:hAnsi="宋体"/>
        </w:rPr>
      </w:pPr>
      <w:r>
        <w:rPr>
          <w:rFonts w:hint="eastAsia" w:hAnsi="宋体"/>
        </w:rPr>
        <w:t>[</w:t>
      </w:r>
      <w:r>
        <w:rPr>
          <w:rFonts w:hAnsi="宋体"/>
        </w:rPr>
        <w:t>6</w:t>
      </w:r>
      <w:r>
        <w:rPr>
          <w:rFonts w:hint="eastAsia" w:hAnsi="宋体"/>
        </w:rPr>
        <w:t>]</w:t>
      </w:r>
      <w:r>
        <w:rPr>
          <w:rFonts w:hAnsi="宋体"/>
        </w:rPr>
        <w:t xml:space="preserve"> </w:t>
      </w:r>
      <w:r>
        <w:rPr>
          <w:rFonts w:ascii="Helvetica" w:hAnsi="Helvetica"/>
          <w:color w:val="333333"/>
          <w:kern w:val="2"/>
          <w:szCs w:val="21"/>
          <w:shd w:val="clear" w:color="auto" w:fill="FFFFFF"/>
        </w:rPr>
        <w:t>最高人民法</w:t>
      </w:r>
      <w:r>
        <w:rPr>
          <w:rFonts w:hAnsi="宋体"/>
        </w:rPr>
        <w:t>院、</w:t>
      </w:r>
      <w:r>
        <w:fldChar w:fldCharType="begin"/>
      </w:r>
      <w:r>
        <w:instrText xml:space="preserve"> HYPERLINK "https://baike.baidu.com/item/%E6%9C%80%E9%AB%98%E4%BA%BA%E6%B0%91%E6%A3%80%E5%AF%9F%E9%99%A2/1525755" \t "_blank" </w:instrText>
      </w:r>
      <w:r>
        <w:fldChar w:fldCharType="separate"/>
      </w:r>
      <w:r>
        <w:rPr>
          <w:rFonts w:hAnsi="宋体"/>
        </w:rPr>
        <w:t>最高人民检察院</w:t>
      </w:r>
      <w:r>
        <w:rPr>
          <w:rFonts w:hAnsi="宋体"/>
        </w:rPr>
        <w:fldChar w:fldCharType="end"/>
      </w:r>
      <w:r>
        <w:rPr>
          <w:rFonts w:hAnsi="宋体"/>
        </w:rPr>
        <w:t>、公安部、国家安全部、司法部联合发布</w:t>
      </w:r>
      <w:r>
        <w:rPr>
          <w:rFonts w:hint="eastAsia"/>
        </w:rPr>
        <w:t>.</w:t>
      </w:r>
      <w:r>
        <w:rPr>
          <w:rFonts w:hAnsi="宋体"/>
        </w:rPr>
        <w:t>人体损伤致残程度分级</w:t>
      </w:r>
      <w:r>
        <w:rPr>
          <w:rFonts w:hint="eastAsia" w:hAnsi="宋体"/>
        </w:rPr>
        <w:t>[</w:t>
      </w:r>
      <w:r>
        <w:rPr>
          <w:rFonts w:hAnsi="宋体"/>
        </w:rPr>
        <w:t>Z</w:t>
      </w:r>
      <w:r>
        <w:rPr>
          <w:rFonts w:hint="eastAsia" w:hAnsi="宋体"/>
        </w:rPr>
        <w:t>].</w:t>
      </w:r>
      <w:r>
        <w:rPr>
          <w:rFonts w:hAnsi="宋体"/>
        </w:rPr>
        <w:t>2017-01-01</w:t>
      </w:r>
    </w:p>
    <w:p w14:paraId="74F2BB95">
      <w:pPr>
        <w:pStyle w:val="56"/>
        <w:ind w:firstLine="420"/>
      </w:pPr>
      <w:r>
        <w:rPr>
          <w:rFonts w:hint="eastAsia" w:hAnsi="宋体"/>
        </w:rPr>
        <w:t>[</w:t>
      </w:r>
      <w:r>
        <w:rPr>
          <w:rFonts w:hAnsi="宋体"/>
        </w:rPr>
        <w:t>7</w:t>
      </w:r>
      <w:r>
        <w:rPr>
          <w:rFonts w:hint="eastAsia" w:hAnsi="宋体"/>
        </w:rPr>
        <w:t>]</w:t>
      </w:r>
      <w:r>
        <w:rPr>
          <w:rFonts w:hAnsi="宋体"/>
        </w:rPr>
        <w:t xml:space="preserve"> </w:t>
      </w:r>
      <w:r>
        <w:rPr>
          <w:rFonts w:hint="eastAsia"/>
        </w:rPr>
        <w:t>应急管理部、公安部、最高人民法院、最高人民检察院联合印发应急〔2019〕54号.安全生产行政执法与刑事司法衔接工作办法</w:t>
      </w:r>
      <w:r>
        <w:rPr>
          <w:rFonts w:hint="eastAsia" w:hAnsi="宋体"/>
        </w:rPr>
        <w:t>[</w:t>
      </w:r>
      <w:r>
        <w:rPr>
          <w:rFonts w:hAnsi="宋体"/>
        </w:rPr>
        <w:t>Z</w:t>
      </w:r>
      <w:r>
        <w:rPr>
          <w:rFonts w:hint="eastAsia" w:hAnsi="宋体"/>
        </w:rPr>
        <w:t>].</w:t>
      </w:r>
      <w:r>
        <w:t>2019-04-16</w:t>
      </w:r>
    </w:p>
    <w:p w14:paraId="54C450C4">
      <w:pPr>
        <w:pStyle w:val="56"/>
        <w:ind w:firstLine="0" w:firstLineChars="0"/>
        <w:jc w:val="center"/>
        <w:rPr>
          <w:rFonts w:hAnsi="宋体"/>
        </w:rPr>
      </w:pPr>
      <w:bookmarkStart w:id="44" w:name="BookMark8"/>
      <w:r>
        <w:rPr>
          <w:rFonts w:hAnsi="宋体"/>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4"/>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ED2575">
    <w:pPr>
      <w:pStyle w:val="17"/>
    </w:pPr>
    <w:r>
      <w:fldChar w:fldCharType="begin"/>
    </w:r>
    <w:r>
      <w:instrText xml:space="preserve">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A814A2">
    <w:pPr>
      <w:pStyle w:val="51"/>
    </w:pPr>
    <w:r>
      <w:fldChar w:fldCharType="begin"/>
    </w:r>
    <w:r>
      <w:instrText xml:space="preserve"> PAGE   \* MERGEFORMAT \* MERGEFORMAT </w:instrText>
    </w:r>
    <w:r>
      <w:fldChar w:fldCharType="separate"/>
    </w:r>
    <w:r>
      <w:t>24</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C1C7E">
    <w:pPr>
      <w:pStyle w:val="52"/>
    </w:pPr>
    <w:r>
      <w:fldChar w:fldCharType="begin"/>
    </w:r>
    <w:r>
      <w:instrText xml:space="preserve">PAGE   \* MERGEFORMAT</w:instrText>
    </w:r>
    <w:r>
      <w:fldChar w:fldCharType="separate"/>
    </w:r>
    <w:r>
      <w:rPr>
        <w:lang w:val="zh-CN"/>
      </w:rPr>
      <w:t>1</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77793">
    <w:pPr>
      <w:pStyle w:val="51"/>
    </w:pPr>
    <w:r>
      <w:fldChar w:fldCharType="begin"/>
    </w:r>
    <w:r>
      <w:instrText xml:space="preserve"> PAGE   \* MERGEFORMAT \* MERGEFORMAT </w:instrText>
    </w:r>
    <w:r>
      <w:fldChar w:fldCharType="separate"/>
    </w:r>
    <w:r>
      <w:t>2</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4251C5">
    <w:pPr>
      <w:pStyle w:val="52"/>
    </w:pPr>
    <w:r>
      <w:fldChar w:fldCharType="begin"/>
    </w:r>
    <w:r>
      <w:instrText xml:space="preserve">PAGE   \* MERGEFORMAT</w:instrText>
    </w:r>
    <w:r>
      <w:fldChar w:fldCharType="separate"/>
    </w:r>
    <w:r>
      <w:rPr>
        <w:lang w:val="zh-CN"/>
      </w:rPr>
      <w:t>7</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AB42D">
    <w:pPr>
      <w:pStyle w:val="51"/>
    </w:pPr>
    <w:r>
      <w:fldChar w:fldCharType="begin"/>
    </w:r>
    <w:r>
      <w:instrText xml:space="preserve"> PAGE   \* MERGEFORMAT \* MERGEFORMAT </w:instrText>
    </w:r>
    <w:r>
      <w:fldChar w:fldCharType="separate"/>
    </w:r>
    <w:r>
      <w:t>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E1F8A">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914A28">
    <w:pPr>
      <w:pStyle w:val="52"/>
    </w:pPr>
    <w:r>
      <w:fldChar w:fldCharType="begin"/>
    </w:r>
    <w:r>
      <w:instrText xml:space="preserve">PAGE   \* MERGEFORMAT</w:instrText>
    </w:r>
    <w:r>
      <w:fldChar w:fldCharType="separate"/>
    </w:r>
    <w:r>
      <w:rPr>
        <w:lang w:val="zh-CN"/>
      </w:rPr>
      <w:t>I</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72E0F6">
    <w:pPr>
      <w:pStyle w:val="51"/>
    </w:pPr>
    <w:r>
      <w:fldChar w:fldCharType="begin"/>
    </w:r>
    <w:r>
      <w:instrText xml:space="preserve"> PAGE   \* MERGEFORMAT \* MERGEFORMAT </w:instrText>
    </w:r>
    <w:r>
      <w:fldChar w:fldCharType="separate"/>
    </w:r>
    <w: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8FB3E0">
    <w:pPr>
      <w:pStyle w:val="52"/>
    </w:pPr>
    <w:r>
      <w:fldChar w:fldCharType="begin"/>
    </w:r>
    <w:r>
      <w:instrText xml:space="preserve">PAGE   \* MERGEFORMAT</w:instrText>
    </w:r>
    <w:r>
      <w:fldChar w:fldCharType="separate"/>
    </w:r>
    <w:r>
      <w:rPr>
        <w:lang w:val="zh-CN"/>
      </w:rPr>
      <w:t>17</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55490A">
    <w:pPr>
      <w:pStyle w:val="51"/>
    </w:pPr>
    <w:r>
      <w:fldChar w:fldCharType="begin"/>
    </w:r>
    <w:r>
      <w:instrText xml:space="preserve"> PAGE   \* MERGEFORMAT \* MERGEFORMAT </w:instrText>
    </w:r>
    <w:r>
      <w:fldChar w:fldCharType="separate"/>
    </w:r>
    <w:r>
      <w:t>16</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62935C">
    <w:pPr>
      <w:pStyle w:val="52"/>
    </w:pPr>
    <w:r>
      <w:fldChar w:fldCharType="begin"/>
    </w:r>
    <w:r>
      <w:instrText xml:space="preserve">PAGE   \* MERGEFORMAT</w:instrText>
    </w:r>
    <w:r>
      <w:fldChar w:fldCharType="separate"/>
    </w:r>
    <w:r>
      <w:rPr>
        <w:lang w:val="zh-CN"/>
      </w:rPr>
      <w:t>23</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5AA94">
    <w:pPr>
      <w:pStyle w:val="51"/>
    </w:pPr>
    <w:r>
      <w:fldChar w:fldCharType="begin"/>
    </w:r>
    <w:r>
      <w:instrText xml:space="preserve"> PAGE   \* MERGEFORMAT \* MERGEFORMAT </w:instrText>
    </w:r>
    <w:r>
      <w:fldChar w:fldCharType="separate"/>
    </w:r>
    <w:r>
      <w:t>24</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E23A7">
    <w:pPr>
      <w:pStyle w:val="52"/>
    </w:pPr>
    <w:r>
      <w:fldChar w:fldCharType="begin"/>
    </w:r>
    <w:r>
      <w:instrText xml:space="preserve">PAGE   \* MERGEFORMAT</w:instrText>
    </w:r>
    <w:r>
      <w:fldChar w:fldCharType="separate"/>
    </w:r>
    <w:r>
      <w:rPr>
        <w:lang w:val="zh-CN"/>
      </w:rPr>
      <w:t>25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0FECE2">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55B6E3">
    <w:pPr>
      <w:pStyle w:val="62"/>
    </w:pPr>
    <w:r>
      <w:fldChar w:fldCharType="begin"/>
    </w:r>
    <w:r>
      <w:instrText xml:space="preserve"> STYLEREF  标准文件_文件编号 \* MERGEFORMAT </w:instrText>
    </w:r>
    <w:r>
      <w:fldChar w:fldCharType="separate"/>
    </w:r>
    <w:r>
      <w:t>DB 45/T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7B25D">
    <w:pPr>
      <w:pStyle w:val="61"/>
    </w:pPr>
    <w:r>
      <w:fldChar w:fldCharType="begin"/>
    </w:r>
    <w:r>
      <w:instrText xml:space="preserve"> STYLEREF  标准文件_文件编号  \* MERGEFORMAT </w:instrText>
    </w:r>
    <w:r>
      <w:fldChar w:fldCharType="separate"/>
    </w:r>
    <w:r>
      <w:t>DB 45/T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8ACECF">
    <w:pPr>
      <w:pStyle w:val="62"/>
    </w:pPr>
    <w:r>
      <w:fldChar w:fldCharType="begin"/>
    </w:r>
    <w:r>
      <w:instrText xml:space="preserve"> STYLEREF  标准文件_文件编号 \* MERGEFORMAT </w:instrText>
    </w:r>
    <w:r>
      <w:fldChar w:fldCharType="separate"/>
    </w:r>
    <w:r>
      <w:t>DB 45/T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E2247C">
    <w:pPr>
      <w:pStyle w:val="61"/>
    </w:pPr>
    <w:r>
      <w:fldChar w:fldCharType="begin"/>
    </w:r>
    <w:r>
      <w:instrText xml:space="preserve"> STYLEREF  标准文件_文件编号  \* MERGEFORMAT </w:instrText>
    </w:r>
    <w:r>
      <w:fldChar w:fldCharType="separate"/>
    </w:r>
    <w:r>
      <w:t>DB 45/T XXXX—XXXX</w:t>
    </w:r>
    <w: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7373D3">
    <w:pPr>
      <w:pStyle w:val="62"/>
    </w:pPr>
    <w:r>
      <w:fldChar w:fldCharType="begin"/>
    </w:r>
    <w:r>
      <w:instrText xml:space="preserve"> STYLEREF  标准文件_文件编号 \* MERGEFORMAT </w:instrText>
    </w:r>
    <w:r>
      <w:fldChar w:fldCharType="separate"/>
    </w:r>
    <w:r>
      <w:t>DB 45/T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A9BD4">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3BF703">
    <w:pPr>
      <w:pStyle w:val="61"/>
    </w:pPr>
    <w:r>
      <w:fldChar w:fldCharType="begin"/>
    </w:r>
    <w:r>
      <w:instrText xml:space="preserve"> STYLEREF  标准文件_文件编号  \* MERGEFORMAT </w:instrText>
    </w:r>
    <w:r>
      <w:fldChar w:fldCharType="separate"/>
    </w:r>
    <w:r>
      <w:t>DB 45/T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B599E">
    <w:pPr>
      <w:pStyle w:val="62"/>
    </w:pPr>
    <w:r>
      <w:fldChar w:fldCharType="begin"/>
    </w:r>
    <w:r>
      <w:instrText xml:space="preserve"> STYLEREF  标准文件_文件编号 \* MERGEFORMAT </w:instrText>
    </w:r>
    <w:r>
      <w:fldChar w:fldCharType="separate"/>
    </w:r>
    <w:r>
      <w:t>DB 45/T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33767">
    <w:pPr>
      <w:pStyle w:val="61"/>
    </w:pPr>
    <w:r>
      <w:fldChar w:fldCharType="begin"/>
    </w:r>
    <w:r>
      <w:instrText xml:space="preserve"> STYLEREF  标准文件_文件编号  \* MERGEFORMAT </w:instrText>
    </w:r>
    <w:r>
      <w:fldChar w:fldCharType="separate"/>
    </w:r>
    <w:r>
      <w:t>DB 45/T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DC424">
    <w:pPr>
      <w:pStyle w:val="62"/>
    </w:pPr>
    <w:r>
      <w:fldChar w:fldCharType="begin"/>
    </w:r>
    <w:r>
      <w:instrText xml:space="preserve"> STYLEREF  标准文件_文件编号 \* MERGEFORMAT </w:instrText>
    </w:r>
    <w:r>
      <w:fldChar w:fldCharType="separate"/>
    </w:r>
    <w:r>
      <w:t>DB 45/T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9774E5">
    <w:pPr>
      <w:pStyle w:val="61"/>
    </w:pPr>
    <w:r>
      <w:fldChar w:fldCharType="begin"/>
    </w:r>
    <w:r>
      <w:instrText xml:space="preserve"> STYLEREF  标准文件_文件编号  \* MERGEFORMAT </w:instrText>
    </w:r>
    <w:r>
      <w:fldChar w:fldCharType="separate"/>
    </w:r>
    <w:r>
      <w:t>DB 45/T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C4774">
    <w:pPr>
      <w:pStyle w:val="62"/>
    </w:pPr>
    <w:r>
      <w:fldChar w:fldCharType="begin"/>
    </w:r>
    <w:r>
      <w:instrText xml:space="preserve"> STYLEREF  标准文件_文件编号 \* MERGEFORMAT </w:instrText>
    </w:r>
    <w:r>
      <w:fldChar w:fldCharType="separate"/>
    </w:r>
    <w:r>
      <w:t>DB 45/T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8DFF12">
    <w:pPr>
      <w:pStyle w:val="61"/>
    </w:pPr>
    <w:r>
      <w:fldChar w:fldCharType="begin"/>
    </w:r>
    <w:r>
      <w:instrText xml:space="preserve"> STYLEREF  标准文件_文件编号  \* MERGEFORMAT </w:instrText>
    </w:r>
    <w:r>
      <w:fldChar w:fldCharType="separate"/>
    </w:r>
    <w:r>
      <w:t>DB 45/T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1418"/>
        </w:tabs>
        <w:ind w:left="1418"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6095" w:firstLine="0"/>
      </w:pPr>
      <w:rPr>
        <w:rFonts w:hint="eastAsia"/>
        <w:spacing w:val="100"/>
      </w:rPr>
    </w:lvl>
    <w:lvl w:ilvl="1" w:tentative="0">
      <w:start w:val="1"/>
      <w:numFmt w:val="decimal"/>
      <w:pStyle w:val="78"/>
      <w:suff w:val="nothing"/>
      <w:lvlText w:val="%1.%2　"/>
      <w:lvlJc w:val="left"/>
      <w:pPr>
        <w:ind w:left="1701" w:firstLine="0"/>
      </w:pPr>
      <w:rPr>
        <w:rFonts w:hint="eastAsia" w:ascii="黑体" w:eastAsia="黑体"/>
        <w:b w:val="0"/>
        <w:i w:val="0"/>
        <w:sz w:val="21"/>
      </w:rPr>
    </w:lvl>
    <w:lvl w:ilvl="2" w:tentative="0">
      <w:start w:val="1"/>
      <w:numFmt w:val="decimal"/>
      <w:pStyle w:val="79"/>
      <w:suff w:val="nothing"/>
      <w:lvlText w:val="%1.%2.%3　"/>
      <w:lvlJc w:val="left"/>
      <w:pPr>
        <w:ind w:left="1701" w:firstLine="0"/>
      </w:pPr>
      <w:rPr>
        <w:rFonts w:hint="eastAsia" w:ascii="黑体" w:eastAsia="黑体"/>
        <w:b w:val="0"/>
        <w:i w:val="0"/>
        <w:sz w:val="21"/>
      </w:rPr>
    </w:lvl>
    <w:lvl w:ilvl="3" w:tentative="0">
      <w:start w:val="1"/>
      <w:numFmt w:val="decimal"/>
      <w:pStyle w:val="81"/>
      <w:suff w:val="nothing"/>
      <w:lvlText w:val="%1.%2.%3.%4　"/>
      <w:lvlJc w:val="left"/>
      <w:pPr>
        <w:ind w:left="1701" w:firstLine="0"/>
      </w:pPr>
      <w:rPr>
        <w:rFonts w:hint="eastAsia" w:ascii="黑体" w:eastAsia="黑体"/>
        <w:b w:val="0"/>
        <w:i w:val="0"/>
        <w:sz w:val="21"/>
      </w:rPr>
    </w:lvl>
    <w:lvl w:ilvl="4" w:tentative="0">
      <w:start w:val="1"/>
      <w:numFmt w:val="decimal"/>
      <w:pStyle w:val="82"/>
      <w:suff w:val="nothing"/>
      <w:lvlText w:val="%1.%2.%3.%4.%5　"/>
      <w:lvlJc w:val="left"/>
      <w:pPr>
        <w:ind w:left="1701" w:firstLine="0"/>
      </w:pPr>
      <w:rPr>
        <w:rFonts w:hint="eastAsia" w:ascii="黑体" w:eastAsia="黑体"/>
        <w:b w:val="0"/>
        <w:i w:val="0"/>
        <w:sz w:val="21"/>
      </w:rPr>
    </w:lvl>
    <w:lvl w:ilvl="5" w:tentative="0">
      <w:start w:val="1"/>
      <w:numFmt w:val="decimal"/>
      <w:pStyle w:val="84"/>
      <w:suff w:val="nothing"/>
      <w:lvlText w:val="%1.%2.%3.%4.%5.%6　"/>
      <w:lvlJc w:val="left"/>
      <w:pPr>
        <w:ind w:left="1701" w:firstLine="0"/>
      </w:pPr>
      <w:rPr>
        <w:rFonts w:hint="eastAsia" w:ascii="黑体" w:eastAsia="黑体"/>
        <w:b w:val="0"/>
        <w:i w:val="0"/>
        <w:sz w:val="21"/>
      </w:rPr>
    </w:lvl>
    <w:lvl w:ilvl="6" w:tentative="0">
      <w:start w:val="1"/>
      <w:numFmt w:val="decimal"/>
      <w:suff w:val="nothing"/>
      <w:lvlText w:val="%1.%2.%3.%4.%5.%6.%7　"/>
      <w:lvlJc w:val="left"/>
      <w:pPr>
        <w:ind w:left="1701" w:firstLine="0"/>
      </w:pPr>
      <w:rPr>
        <w:rFonts w:hint="eastAsia"/>
      </w:rPr>
    </w:lvl>
    <w:lvl w:ilvl="7" w:tentative="0">
      <w:start w:val="1"/>
      <w:numFmt w:val="decimal"/>
      <w:lvlText w:val="%1.%2.%3.%4.%5.%6.%7.%8"/>
      <w:lvlJc w:val="left"/>
      <w:pPr>
        <w:tabs>
          <w:tab w:val="left" w:pos="6095"/>
        </w:tabs>
        <w:ind w:left="6095" w:hanging="1418"/>
      </w:pPr>
      <w:rPr>
        <w:rFonts w:hint="eastAsia"/>
      </w:rPr>
    </w:lvl>
    <w:lvl w:ilvl="8" w:tentative="0">
      <w:start w:val="1"/>
      <w:numFmt w:val="decimal"/>
      <w:lvlText w:val="%1.%2.%3.%4.%5.%6.%7.%8.%9"/>
      <w:lvlJc w:val="left"/>
      <w:pPr>
        <w:tabs>
          <w:tab w:val="left" w:pos="6803"/>
        </w:tabs>
        <w:ind w:left="6803"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hAnsi="黑体" w:eastAsia="黑体"/>
        <w:b w:val="0"/>
        <w:i w:val="0"/>
        <w:sz w:val="21"/>
        <w:szCs w:val="21"/>
      </w:rPr>
    </w:lvl>
    <w:lvl w:ilvl="4" w:tentative="0">
      <w:start w:val="1"/>
      <w:numFmt w:val="decimal"/>
      <w:pStyle w:val="94"/>
      <w:suff w:val="nothing"/>
      <w:lvlText w:val="%1%2.%3.%4.%5　"/>
      <w:lvlJc w:val="left"/>
      <w:pPr>
        <w:ind w:left="1701" w:firstLine="0"/>
      </w:pPr>
      <w:rPr>
        <w:rFonts w:hint="eastAsia" w:ascii="黑体" w:hAnsi="黑体" w:eastAsia="黑体"/>
        <w:b w:val="0"/>
        <w:i w:val="0"/>
        <w:strike w:val="0"/>
        <w:color w:val="auto"/>
        <w:sz w:val="21"/>
      </w:rPr>
    </w:lvl>
    <w:lvl w:ilvl="5" w:tentative="0">
      <w:start w:val="1"/>
      <w:numFmt w:val="decimal"/>
      <w:pStyle w:val="98"/>
      <w:suff w:val="nothing"/>
      <w:lvlText w:val="%1%2.%3.%4.%5.%6　"/>
      <w:lvlJc w:val="left"/>
      <w:pPr>
        <w:ind w:left="4961" w:firstLine="0"/>
      </w:pPr>
      <w:rPr>
        <w:rFonts w:hint="eastAsia" w:ascii="黑体" w:hAnsi="黑体" w:eastAsia="黑体"/>
        <w:b w:val="0"/>
        <w:i w:val="0"/>
        <w:strike w:val="0"/>
        <w:color w:val="auto"/>
        <w:sz w:val="21"/>
      </w:rPr>
    </w:lvl>
    <w:lvl w:ilvl="6" w:tentative="0">
      <w:start w:val="1"/>
      <w:numFmt w:val="decimal"/>
      <w:pStyle w:val="103"/>
      <w:suff w:val="nothing"/>
      <w:lvlText w:val="%1%2.%3.%4.%5.%6.%7　"/>
      <w:lvlJc w:val="left"/>
      <w:pPr>
        <w:ind w:left="1134"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AES" w:cryptAlgorithmClass="hash" w:cryptAlgorithmType="typeAny" w:cryptAlgorithmSid="14" w:cryptSpinCount="100000" w:hash="12xxrLIdOcC7CtAQ4hdNmaURT62+rtOQbd9bFMy2n4z3bv4wT2Z31GeDmKeHCFwcPgCtdycF4K5RGTE3OQDegw==" w:salt="XU6Thji+aCZqMsiVJfmUgw=="/>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4F2"/>
    <w:rsid w:val="0000040A"/>
    <w:rsid w:val="00000A94"/>
    <w:rsid w:val="00000DE4"/>
    <w:rsid w:val="00001972"/>
    <w:rsid w:val="00001BB6"/>
    <w:rsid w:val="00001D9A"/>
    <w:rsid w:val="00002B69"/>
    <w:rsid w:val="0000365E"/>
    <w:rsid w:val="000061DE"/>
    <w:rsid w:val="000065B0"/>
    <w:rsid w:val="000070EC"/>
    <w:rsid w:val="00007458"/>
    <w:rsid w:val="00007B3A"/>
    <w:rsid w:val="00010527"/>
    <w:rsid w:val="000107E0"/>
    <w:rsid w:val="00011FDE"/>
    <w:rsid w:val="00012FFD"/>
    <w:rsid w:val="000136ED"/>
    <w:rsid w:val="00013B01"/>
    <w:rsid w:val="00013C17"/>
    <w:rsid w:val="00014162"/>
    <w:rsid w:val="00014340"/>
    <w:rsid w:val="00016A9C"/>
    <w:rsid w:val="00017E60"/>
    <w:rsid w:val="00017EE0"/>
    <w:rsid w:val="00020262"/>
    <w:rsid w:val="00020AB0"/>
    <w:rsid w:val="00021278"/>
    <w:rsid w:val="00022184"/>
    <w:rsid w:val="00022762"/>
    <w:rsid w:val="00022B74"/>
    <w:rsid w:val="000238E0"/>
    <w:rsid w:val="00023AE4"/>
    <w:rsid w:val="000249DB"/>
    <w:rsid w:val="000251DE"/>
    <w:rsid w:val="0002564D"/>
    <w:rsid w:val="0002595E"/>
    <w:rsid w:val="00026C9E"/>
    <w:rsid w:val="000303C3"/>
    <w:rsid w:val="000313DF"/>
    <w:rsid w:val="000331D3"/>
    <w:rsid w:val="00033260"/>
    <w:rsid w:val="000341CA"/>
    <w:rsid w:val="000346A5"/>
    <w:rsid w:val="00034BCD"/>
    <w:rsid w:val="00035589"/>
    <w:rsid w:val="000359C3"/>
    <w:rsid w:val="00035A7D"/>
    <w:rsid w:val="0003607D"/>
    <w:rsid w:val="000365ED"/>
    <w:rsid w:val="00036811"/>
    <w:rsid w:val="000369D4"/>
    <w:rsid w:val="00036B3C"/>
    <w:rsid w:val="00037073"/>
    <w:rsid w:val="0004249A"/>
    <w:rsid w:val="00042556"/>
    <w:rsid w:val="00043282"/>
    <w:rsid w:val="00043A28"/>
    <w:rsid w:val="00044286"/>
    <w:rsid w:val="00044BA7"/>
    <w:rsid w:val="00046485"/>
    <w:rsid w:val="000475F6"/>
    <w:rsid w:val="00047F18"/>
    <w:rsid w:val="00047F28"/>
    <w:rsid w:val="000503AA"/>
    <w:rsid w:val="000506A1"/>
    <w:rsid w:val="00050B3C"/>
    <w:rsid w:val="00050B82"/>
    <w:rsid w:val="000515DD"/>
    <w:rsid w:val="00051EB9"/>
    <w:rsid w:val="0005265A"/>
    <w:rsid w:val="0005364D"/>
    <w:rsid w:val="0005377D"/>
    <w:rsid w:val="000539DD"/>
    <w:rsid w:val="00053BD3"/>
    <w:rsid w:val="00054687"/>
    <w:rsid w:val="000556ED"/>
    <w:rsid w:val="00055B90"/>
    <w:rsid w:val="00055FE2"/>
    <w:rsid w:val="0005616F"/>
    <w:rsid w:val="00057BB4"/>
    <w:rsid w:val="00060C2E"/>
    <w:rsid w:val="00061033"/>
    <w:rsid w:val="000615F9"/>
    <w:rsid w:val="000619E9"/>
    <w:rsid w:val="000622D4"/>
    <w:rsid w:val="0006357D"/>
    <w:rsid w:val="00063636"/>
    <w:rsid w:val="00064483"/>
    <w:rsid w:val="00065128"/>
    <w:rsid w:val="00065B3A"/>
    <w:rsid w:val="000676E1"/>
    <w:rsid w:val="00067F1E"/>
    <w:rsid w:val="00071CC0"/>
    <w:rsid w:val="00071CF2"/>
    <w:rsid w:val="00072928"/>
    <w:rsid w:val="00073C8C"/>
    <w:rsid w:val="00074A85"/>
    <w:rsid w:val="00077B64"/>
    <w:rsid w:val="00077F8F"/>
    <w:rsid w:val="00080A1C"/>
    <w:rsid w:val="00080BC0"/>
    <w:rsid w:val="00081987"/>
    <w:rsid w:val="00081E18"/>
    <w:rsid w:val="00082317"/>
    <w:rsid w:val="00083D2C"/>
    <w:rsid w:val="00083D98"/>
    <w:rsid w:val="00086AA1"/>
    <w:rsid w:val="00087A77"/>
    <w:rsid w:val="00090CA6"/>
    <w:rsid w:val="00092B8A"/>
    <w:rsid w:val="00092FB0"/>
    <w:rsid w:val="000934C5"/>
    <w:rsid w:val="00093D25"/>
    <w:rsid w:val="00093DAB"/>
    <w:rsid w:val="00094D73"/>
    <w:rsid w:val="00096D63"/>
    <w:rsid w:val="000A0B60"/>
    <w:rsid w:val="000A0EB8"/>
    <w:rsid w:val="000A1348"/>
    <w:rsid w:val="000A19FC"/>
    <w:rsid w:val="000A24A1"/>
    <w:rsid w:val="000A296B"/>
    <w:rsid w:val="000A3BFE"/>
    <w:rsid w:val="000A6512"/>
    <w:rsid w:val="000A7311"/>
    <w:rsid w:val="000B060F"/>
    <w:rsid w:val="000B12F0"/>
    <w:rsid w:val="000B1592"/>
    <w:rsid w:val="000B1FF2"/>
    <w:rsid w:val="000B21CA"/>
    <w:rsid w:val="000B2601"/>
    <w:rsid w:val="000B2F42"/>
    <w:rsid w:val="000B3CDA"/>
    <w:rsid w:val="000B40F5"/>
    <w:rsid w:val="000B5706"/>
    <w:rsid w:val="000B59FC"/>
    <w:rsid w:val="000B6A0B"/>
    <w:rsid w:val="000B6F88"/>
    <w:rsid w:val="000C0865"/>
    <w:rsid w:val="000C0A98"/>
    <w:rsid w:val="000C0F6C"/>
    <w:rsid w:val="000C11DB"/>
    <w:rsid w:val="000C125F"/>
    <w:rsid w:val="000C1419"/>
    <w:rsid w:val="000C1492"/>
    <w:rsid w:val="000C1662"/>
    <w:rsid w:val="000C264A"/>
    <w:rsid w:val="000C2FBD"/>
    <w:rsid w:val="000C34C2"/>
    <w:rsid w:val="000C4B41"/>
    <w:rsid w:val="000C4CC0"/>
    <w:rsid w:val="000C57D6"/>
    <w:rsid w:val="000C6362"/>
    <w:rsid w:val="000C7666"/>
    <w:rsid w:val="000D0A9C"/>
    <w:rsid w:val="000D1795"/>
    <w:rsid w:val="000D2C59"/>
    <w:rsid w:val="000D329A"/>
    <w:rsid w:val="000D4B9C"/>
    <w:rsid w:val="000D4EB6"/>
    <w:rsid w:val="000D555B"/>
    <w:rsid w:val="000D59B6"/>
    <w:rsid w:val="000D6D31"/>
    <w:rsid w:val="000D753B"/>
    <w:rsid w:val="000E03A4"/>
    <w:rsid w:val="000E0AAE"/>
    <w:rsid w:val="000E1F1F"/>
    <w:rsid w:val="000E3508"/>
    <w:rsid w:val="000E3F1C"/>
    <w:rsid w:val="000E4836"/>
    <w:rsid w:val="000E4C9E"/>
    <w:rsid w:val="000E5E32"/>
    <w:rsid w:val="000E5F6A"/>
    <w:rsid w:val="000E6FD7"/>
    <w:rsid w:val="000E7119"/>
    <w:rsid w:val="000F06E1"/>
    <w:rsid w:val="000F0867"/>
    <w:rsid w:val="000F0972"/>
    <w:rsid w:val="000F0E3C"/>
    <w:rsid w:val="000F19D5"/>
    <w:rsid w:val="000F2095"/>
    <w:rsid w:val="000F220B"/>
    <w:rsid w:val="000F2E9A"/>
    <w:rsid w:val="000F3A75"/>
    <w:rsid w:val="000F3AEC"/>
    <w:rsid w:val="000F4AEA"/>
    <w:rsid w:val="000F4D46"/>
    <w:rsid w:val="000F5715"/>
    <w:rsid w:val="000F580F"/>
    <w:rsid w:val="000F62F0"/>
    <w:rsid w:val="000F633F"/>
    <w:rsid w:val="000F67E9"/>
    <w:rsid w:val="000F77D3"/>
    <w:rsid w:val="000F7D04"/>
    <w:rsid w:val="001003D2"/>
    <w:rsid w:val="001008E2"/>
    <w:rsid w:val="001025D1"/>
    <w:rsid w:val="001029B8"/>
    <w:rsid w:val="00103EAA"/>
    <w:rsid w:val="0010400A"/>
    <w:rsid w:val="00104082"/>
    <w:rsid w:val="00104926"/>
    <w:rsid w:val="00104AD6"/>
    <w:rsid w:val="00106722"/>
    <w:rsid w:val="00111576"/>
    <w:rsid w:val="001137E0"/>
    <w:rsid w:val="00113B1E"/>
    <w:rsid w:val="00113F42"/>
    <w:rsid w:val="0011442C"/>
    <w:rsid w:val="00116161"/>
    <w:rsid w:val="0011711C"/>
    <w:rsid w:val="00117E19"/>
    <w:rsid w:val="0012014F"/>
    <w:rsid w:val="0012059C"/>
    <w:rsid w:val="0012267D"/>
    <w:rsid w:val="00122BAD"/>
    <w:rsid w:val="001233F3"/>
    <w:rsid w:val="00123CE3"/>
    <w:rsid w:val="00124483"/>
    <w:rsid w:val="00124E4F"/>
    <w:rsid w:val="001260B7"/>
    <w:rsid w:val="00126189"/>
    <w:rsid w:val="001265CB"/>
    <w:rsid w:val="00127793"/>
    <w:rsid w:val="001300D4"/>
    <w:rsid w:val="001314C4"/>
    <w:rsid w:val="001321C6"/>
    <w:rsid w:val="001325C4"/>
    <w:rsid w:val="00133010"/>
    <w:rsid w:val="001338EE"/>
    <w:rsid w:val="00133AAE"/>
    <w:rsid w:val="00133F07"/>
    <w:rsid w:val="00134F15"/>
    <w:rsid w:val="00135323"/>
    <w:rsid w:val="00135694"/>
    <w:rsid w:val="001356C4"/>
    <w:rsid w:val="00135A1A"/>
    <w:rsid w:val="00136298"/>
    <w:rsid w:val="0014032E"/>
    <w:rsid w:val="00141114"/>
    <w:rsid w:val="001412DF"/>
    <w:rsid w:val="00142426"/>
    <w:rsid w:val="00142969"/>
    <w:rsid w:val="00142F71"/>
    <w:rsid w:val="00143E1C"/>
    <w:rsid w:val="001446C2"/>
    <w:rsid w:val="00144D68"/>
    <w:rsid w:val="0014558C"/>
    <w:rsid w:val="001457E7"/>
    <w:rsid w:val="00145D9D"/>
    <w:rsid w:val="00146017"/>
    <w:rsid w:val="00146388"/>
    <w:rsid w:val="001477A1"/>
    <w:rsid w:val="0015067E"/>
    <w:rsid w:val="00150AFA"/>
    <w:rsid w:val="001526A3"/>
    <w:rsid w:val="001529E5"/>
    <w:rsid w:val="00152D3A"/>
    <w:rsid w:val="00153BE7"/>
    <w:rsid w:val="00153C7E"/>
    <w:rsid w:val="00154E47"/>
    <w:rsid w:val="001567B1"/>
    <w:rsid w:val="0015693C"/>
    <w:rsid w:val="00156B25"/>
    <w:rsid w:val="00156E1A"/>
    <w:rsid w:val="001577C0"/>
    <w:rsid w:val="00157894"/>
    <w:rsid w:val="00157B55"/>
    <w:rsid w:val="001619DC"/>
    <w:rsid w:val="001632A6"/>
    <w:rsid w:val="001634C5"/>
    <w:rsid w:val="001642FA"/>
    <w:rsid w:val="001646C7"/>
    <w:rsid w:val="001649EB"/>
    <w:rsid w:val="00164BAF"/>
    <w:rsid w:val="00164FA8"/>
    <w:rsid w:val="00165065"/>
    <w:rsid w:val="00165434"/>
    <w:rsid w:val="0016550A"/>
    <w:rsid w:val="0016580B"/>
    <w:rsid w:val="00165926"/>
    <w:rsid w:val="00165F49"/>
    <w:rsid w:val="00166149"/>
    <w:rsid w:val="00166888"/>
    <w:rsid w:val="00166B88"/>
    <w:rsid w:val="0016770A"/>
    <w:rsid w:val="00170804"/>
    <w:rsid w:val="001708E9"/>
    <w:rsid w:val="0017125E"/>
    <w:rsid w:val="001718AE"/>
    <w:rsid w:val="0017340B"/>
    <w:rsid w:val="00173441"/>
    <w:rsid w:val="0017372A"/>
    <w:rsid w:val="00173FB1"/>
    <w:rsid w:val="00173FE4"/>
    <w:rsid w:val="001749A1"/>
    <w:rsid w:val="0017522D"/>
    <w:rsid w:val="001760A5"/>
    <w:rsid w:val="00176745"/>
    <w:rsid w:val="00176DFD"/>
    <w:rsid w:val="00177323"/>
    <w:rsid w:val="00180549"/>
    <w:rsid w:val="00181821"/>
    <w:rsid w:val="00181890"/>
    <w:rsid w:val="00181A57"/>
    <w:rsid w:val="00182C5E"/>
    <w:rsid w:val="00182D9B"/>
    <w:rsid w:val="0018365B"/>
    <w:rsid w:val="00183F4B"/>
    <w:rsid w:val="00184752"/>
    <w:rsid w:val="001847B2"/>
    <w:rsid w:val="001852C9"/>
    <w:rsid w:val="001856F0"/>
    <w:rsid w:val="001875D9"/>
    <w:rsid w:val="00190087"/>
    <w:rsid w:val="00190BC5"/>
    <w:rsid w:val="001913C4"/>
    <w:rsid w:val="00191F80"/>
    <w:rsid w:val="00192B3C"/>
    <w:rsid w:val="0019348F"/>
    <w:rsid w:val="00193A07"/>
    <w:rsid w:val="00194C95"/>
    <w:rsid w:val="00194E4E"/>
    <w:rsid w:val="00195C34"/>
    <w:rsid w:val="00196041"/>
    <w:rsid w:val="0019609E"/>
    <w:rsid w:val="00196EF5"/>
    <w:rsid w:val="00196FE7"/>
    <w:rsid w:val="001A1A53"/>
    <w:rsid w:val="001A234A"/>
    <w:rsid w:val="001A2E77"/>
    <w:rsid w:val="001A3761"/>
    <w:rsid w:val="001A4CF3"/>
    <w:rsid w:val="001A4D58"/>
    <w:rsid w:val="001A6098"/>
    <w:rsid w:val="001B04B4"/>
    <w:rsid w:val="001B06E8"/>
    <w:rsid w:val="001B15B8"/>
    <w:rsid w:val="001B18AF"/>
    <w:rsid w:val="001B247B"/>
    <w:rsid w:val="001B2935"/>
    <w:rsid w:val="001B41DA"/>
    <w:rsid w:val="001B4A86"/>
    <w:rsid w:val="001B4DF9"/>
    <w:rsid w:val="001B4E3E"/>
    <w:rsid w:val="001B71D0"/>
    <w:rsid w:val="001B71EE"/>
    <w:rsid w:val="001C04A8"/>
    <w:rsid w:val="001C0648"/>
    <w:rsid w:val="001C07E7"/>
    <w:rsid w:val="001C2C03"/>
    <w:rsid w:val="001C2FD3"/>
    <w:rsid w:val="001C3F29"/>
    <w:rsid w:val="001C404F"/>
    <w:rsid w:val="001C42F7"/>
    <w:rsid w:val="001C46DD"/>
    <w:rsid w:val="001C49E5"/>
    <w:rsid w:val="001C5555"/>
    <w:rsid w:val="001C608D"/>
    <w:rsid w:val="001C680C"/>
    <w:rsid w:val="001C70BB"/>
    <w:rsid w:val="001C7539"/>
    <w:rsid w:val="001C7BAF"/>
    <w:rsid w:val="001C7FEA"/>
    <w:rsid w:val="001D0499"/>
    <w:rsid w:val="001D05AF"/>
    <w:rsid w:val="001D0BBE"/>
    <w:rsid w:val="001D0ED4"/>
    <w:rsid w:val="001D13B9"/>
    <w:rsid w:val="001D1EF2"/>
    <w:rsid w:val="001D212F"/>
    <w:rsid w:val="001D29D7"/>
    <w:rsid w:val="001D2DE7"/>
    <w:rsid w:val="001D4070"/>
    <w:rsid w:val="001D411C"/>
    <w:rsid w:val="001D62A3"/>
    <w:rsid w:val="001E1B6A"/>
    <w:rsid w:val="001E2484"/>
    <w:rsid w:val="001E2A67"/>
    <w:rsid w:val="001E3CC4"/>
    <w:rsid w:val="001E3E01"/>
    <w:rsid w:val="001E4294"/>
    <w:rsid w:val="001E466F"/>
    <w:rsid w:val="001E4882"/>
    <w:rsid w:val="001E52AA"/>
    <w:rsid w:val="001E52E5"/>
    <w:rsid w:val="001E58E5"/>
    <w:rsid w:val="001E73AB"/>
    <w:rsid w:val="001E74FD"/>
    <w:rsid w:val="001F092D"/>
    <w:rsid w:val="001F09CB"/>
    <w:rsid w:val="001F143A"/>
    <w:rsid w:val="001F1605"/>
    <w:rsid w:val="001F2508"/>
    <w:rsid w:val="001F2FA0"/>
    <w:rsid w:val="001F4816"/>
    <w:rsid w:val="001F4EE9"/>
    <w:rsid w:val="001F5AA0"/>
    <w:rsid w:val="001F64AA"/>
    <w:rsid w:val="001F69B4"/>
    <w:rsid w:val="001F732F"/>
    <w:rsid w:val="001F77C7"/>
    <w:rsid w:val="00200183"/>
    <w:rsid w:val="00200333"/>
    <w:rsid w:val="00200A0E"/>
    <w:rsid w:val="0020107D"/>
    <w:rsid w:val="00202481"/>
    <w:rsid w:val="00202AA4"/>
    <w:rsid w:val="00202D15"/>
    <w:rsid w:val="002031F7"/>
    <w:rsid w:val="002040E6"/>
    <w:rsid w:val="002042AB"/>
    <w:rsid w:val="00204F98"/>
    <w:rsid w:val="0020527B"/>
    <w:rsid w:val="0020560F"/>
    <w:rsid w:val="00205AAC"/>
    <w:rsid w:val="00205F2C"/>
    <w:rsid w:val="00206336"/>
    <w:rsid w:val="00206608"/>
    <w:rsid w:val="00206C84"/>
    <w:rsid w:val="002077E3"/>
    <w:rsid w:val="00210B15"/>
    <w:rsid w:val="00211A81"/>
    <w:rsid w:val="00212397"/>
    <w:rsid w:val="0021392D"/>
    <w:rsid w:val="00213BDC"/>
    <w:rsid w:val="002142EA"/>
    <w:rsid w:val="00214E42"/>
    <w:rsid w:val="0021612A"/>
    <w:rsid w:val="00217534"/>
    <w:rsid w:val="002204BB"/>
    <w:rsid w:val="00221B79"/>
    <w:rsid w:val="00221C6B"/>
    <w:rsid w:val="00222A4C"/>
    <w:rsid w:val="00223276"/>
    <w:rsid w:val="00224D0C"/>
    <w:rsid w:val="002253A1"/>
    <w:rsid w:val="00225CF8"/>
    <w:rsid w:val="00226A92"/>
    <w:rsid w:val="0022794E"/>
    <w:rsid w:val="00230FDC"/>
    <w:rsid w:val="00233D64"/>
    <w:rsid w:val="00234693"/>
    <w:rsid w:val="0023482A"/>
    <w:rsid w:val="00235097"/>
    <w:rsid w:val="002359CB"/>
    <w:rsid w:val="00236887"/>
    <w:rsid w:val="00236C39"/>
    <w:rsid w:val="00236C74"/>
    <w:rsid w:val="00237107"/>
    <w:rsid w:val="00237F5A"/>
    <w:rsid w:val="0024069B"/>
    <w:rsid w:val="00241FFD"/>
    <w:rsid w:val="002427C3"/>
    <w:rsid w:val="00243540"/>
    <w:rsid w:val="0024452F"/>
    <w:rsid w:val="0024497B"/>
    <w:rsid w:val="0024515B"/>
    <w:rsid w:val="0024528B"/>
    <w:rsid w:val="00246021"/>
    <w:rsid w:val="0024666E"/>
    <w:rsid w:val="00247F52"/>
    <w:rsid w:val="00250667"/>
    <w:rsid w:val="00250B25"/>
    <w:rsid w:val="00250BBE"/>
    <w:rsid w:val="002515C2"/>
    <w:rsid w:val="0025194F"/>
    <w:rsid w:val="00253767"/>
    <w:rsid w:val="00253E79"/>
    <w:rsid w:val="0025423F"/>
    <w:rsid w:val="00255679"/>
    <w:rsid w:val="0025608F"/>
    <w:rsid w:val="00256FF7"/>
    <w:rsid w:val="00260A2B"/>
    <w:rsid w:val="00260F16"/>
    <w:rsid w:val="00260FA5"/>
    <w:rsid w:val="0026148A"/>
    <w:rsid w:val="00261AB3"/>
    <w:rsid w:val="00262696"/>
    <w:rsid w:val="00262A53"/>
    <w:rsid w:val="00263D25"/>
    <w:rsid w:val="00263F67"/>
    <w:rsid w:val="002642A1"/>
    <w:rsid w:val="002643C3"/>
    <w:rsid w:val="00264A0C"/>
    <w:rsid w:val="00265191"/>
    <w:rsid w:val="00266641"/>
    <w:rsid w:val="002668FC"/>
    <w:rsid w:val="00266A66"/>
    <w:rsid w:val="00266EEB"/>
    <w:rsid w:val="00266F02"/>
    <w:rsid w:val="00267EF4"/>
    <w:rsid w:val="00270CB8"/>
    <w:rsid w:val="0027234D"/>
    <w:rsid w:val="00272B08"/>
    <w:rsid w:val="002768F1"/>
    <w:rsid w:val="00276B03"/>
    <w:rsid w:val="002771AC"/>
    <w:rsid w:val="00281783"/>
    <w:rsid w:val="00281BB8"/>
    <w:rsid w:val="00281E9E"/>
    <w:rsid w:val="00282405"/>
    <w:rsid w:val="00282849"/>
    <w:rsid w:val="00282A28"/>
    <w:rsid w:val="00282A9B"/>
    <w:rsid w:val="002845AF"/>
    <w:rsid w:val="00284AE0"/>
    <w:rsid w:val="00285170"/>
    <w:rsid w:val="00285361"/>
    <w:rsid w:val="002858CD"/>
    <w:rsid w:val="00290DA6"/>
    <w:rsid w:val="00292D60"/>
    <w:rsid w:val="002930E9"/>
    <w:rsid w:val="00293B30"/>
    <w:rsid w:val="00293E92"/>
    <w:rsid w:val="002947A2"/>
    <w:rsid w:val="00294953"/>
    <w:rsid w:val="00294D34"/>
    <w:rsid w:val="00294E3B"/>
    <w:rsid w:val="00295030"/>
    <w:rsid w:val="00296193"/>
    <w:rsid w:val="00296C66"/>
    <w:rsid w:val="00296EBE"/>
    <w:rsid w:val="002974E3"/>
    <w:rsid w:val="002A084B"/>
    <w:rsid w:val="002A1260"/>
    <w:rsid w:val="002A1589"/>
    <w:rsid w:val="002A1608"/>
    <w:rsid w:val="002A174E"/>
    <w:rsid w:val="002A193E"/>
    <w:rsid w:val="002A2597"/>
    <w:rsid w:val="002A25DC"/>
    <w:rsid w:val="002A2BE0"/>
    <w:rsid w:val="002A3010"/>
    <w:rsid w:val="002A3AAB"/>
    <w:rsid w:val="002A4CEA"/>
    <w:rsid w:val="002A5486"/>
    <w:rsid w:val="002A5977"/>
    <w:rsid w:val="002A5A13"/>
    <w:rsid w:val="002A6CA5"/>
    <w:rsid w:val="002A757F"/>
    <w:rsid w:val="002A7F44"/>
    <w:rsid w:val="002B0C40"/>
    <w:rsid w:val="002B1966"/>
    <w:rsid w:val="002B4508"/>
    <w:rsid w:val="002B4A29"/>
    <w:rsid w:val="002B5779"/>
    <w:rsid w:val="002B6EC8"/>
    <w:rsid w:val="002B7332"/>
    <w:rsid w:val="002B7F51"/>
    <w:rsid w:val="002B7F9A"/>
    <w:rsid w:val="002C09E7"/>
    <w:rsid w:val="002C1B6D"/>
    <w:rsid w:val="002C1E06"/>
    <w:rsid w:val="002C1E1C"/>
    <w:rsid w:val="002C3F07"/>
    <w:rsid w:val="002C46AB"/>
    <w:rsid w:val="002C5278"/>
    <w:rsid w:val="002C5DCC"/>
    <w:rsid w:val="002C71FB"/>
    <w:rsid w:val="002C7EBB"/>
    <w:rsid w:val="002D06C1"/>
    <w:rsid w:val="002D42B5"/>
    <w:rsid w:val="002D4F1A"/>
    <w:rsid w:val="002D5EE0"/>
    <w:rsid w:val="002D62A4"/>
    <w:rsid w:val="002D6EC6"/>
    <w:rsid w:val="002D7869"/>
    <w:rsid w:val="002D79AC"/>
    <w:rsid w:val="002E039D"/>
    <w:rsid w:val="002E0694"/>
    <w:rsid w:val="002E2827"/>
    <w:rsid w:val="002E2CE6"/>
    <w:rsid w:val="002E3AEA"/>
    <w:rsid w:val="002E48AB"/>
    <w:rsid w:val="002E4D5A"/>
    <w:rsid w:val="002E6326"/>
    <w:rsid w:val="002E68FB"/>
    <w:rsid w:val="002E7DF5"/>
    <w:rsid w:val="002F01FC"/>
    <w:rsid w:val="002F07C6"/>
    <w:rsid w:val="002F2211"/>
    <w:rsid w:val="002F30E0"/>
    <w:rsid w:val="002F34D6"/>
    <w:rsid w:val="002F35E4"/>
    <w:rsid w:val="002F3730"/>
    <w:rsid w:val="002F38E1"/>
    <w:rsid w:val="002F7AF6"/>
    <w:rsid w:val="00300070"/>
    <w:rsid w:val="00300E63"/>
    <w:rsid w:val="003024CD"/>
    <w:rsid w:val="00302893"/>
    <w:rsid w:val="00302DE3"/>
    <w:rsid w:val="00302F5F"/>
    <w:rsid w:val="00303C57"/>
    <w:rsid w:val="00304163"/>
    <w:rsid w:val="0030441D"/>
    <w:rsid w:val="003044BC"/>
    <w:rsid w:val="003049DD"/>
    <w:rsid w:val="003051BC"/>
    <w:rsid w:val="00306063"/>
    <w:rsid w:val="0030723C"/>
    <w:rsid w:val="003136E0"/>
    <w:rsid w:val="00313B85"/>
    <w:rsid w:val="0031407F"/>
    <w:rsid w:val="00314AA6"/>
    <w:rsid w:val="00314AEB"/>
    <w:rsid w:val="00315D76"/>
    <w:rsid w:val="00315F88"/>
    <w:rsid w:val="003170A1"/>
    <w:rsid w:val="00317988"/>
    <w:rsid w:val="00320353"/>
    <w:rsid w:val="00321242"/>
    <w:rsid w:val="00321677"/>
    <w:rsid w:val="003221B4"/>
    <w:rsid w:val="0032258D"/>
    <w:rsid w:val="00322E62"/>
    <w:rsid w:val="003239DA"/>
    <w:rsid w:val="00324D13"/>
    <w:rsid w:val="00324D2A"/>
    <w:rsid w:val="00324EDD"/>
    <w:rsid w:val="0032605A"/>
    <w:rsid w:val="00330AFE"/>
    <w:rsid w:val="003329F4"/>
    <w:rsid w:val="00332B6E"/>
    <w:rsid w:val="003331E4"/>
    <w:rsid w:val="0033463A"/>
    <w:rsid w:val="00336C64"/>
    <w:rsid w:val="00337162"/>
    <w:rsid w:val="003414C4"/>
    <w:rsid w:val="0034194F"/>
    <w:rsid w:val="00344605"/>
    <w:rsid w:val="00344D4F"/>
    <w:rsid w:val="003474AA"/>
    <w:rsid w:val="00350334"/>
    <w:rsid w:val="00350D1D"/>
    <w:rsid w:val="00352113"/>
    <w:rsid w:val="003521ED"/>
    <w:rsid w:val="00352C83"/>
    <w:rsid w:val="00355ADE"/>
    <w:rsid w:val="0035638A"/>
    <w:rsid w:val="003569D6"/>
    <w:rsid w:val="00356FEF"/>
    <w:rsid w:val="0035701E"/>
    <w:rsid w:val="00357256"/>
    <w:rsid w:val="0035777F"/>
    <w:rsid w:val="00357A11"/>
    <w:rsid w:val="00357DF0"/>
    <w:rsid w:val="003615D2"/>
    <w:rsid w:val="0036236E"/>
    <w:rsid w:val="00362D31"/>
    <w:rsid w:val="00363467"/>
    <w:rsid w:val="00363E3D"/>
    <w:rsid w:val="0036403D"/>
    <w:rsid w:val="0036429C"/>
    <w:rsid w:val="00364A3D"/>
    <w:rsid w:val="00364A53"/>
    <w:rsid w:val="00364CA5"/>
    <w:rsid w:val="00364EAC"/>
    <w:rsid w:val="003654CB"/>
    <w:rsid w:val="00365AA9"/>
    <w:rsid w:val="00365F86"/>
    <w:rsid w:val="00365F87"/>
    <w:rsid w:val="00366271"/>
    <w:rsid w:val="00366E89"/>
    <w:rsid w:val="0036726E"/>
    <w:rsid w:val="00367368"/>
    <w:rsid w:val="00367B68"/>
    <w:rsid w:val="003705F4"/>
    <w:rsid w:val="00370D58"/>
    <w:rsid w:val="00371316"/>
    <w:rsid w:val="003714C6"/>
    <w:rsid w:val="00373183"/>
    <w:rsid w:val="00374CCF"/>
    <w:rsid w:val="00375BC4"/>
    <w:rsid w:val="00376713"/>
    <w:rsid w:val="003813CA"/>
    <w:rsid w:val="00381815"/>
    <w:rsid w:val="003819AF"/>
    <w:rsid w:val="00381A6B"/>
    <w:rsid w:val="003820E9"/>
    <w:rsid w:val="0038272D"/>
    <w:rsid w:val="00382DE7"/>
    <w:rsid w:val="0038341D"/>
    <w:rsid w:val="00383AF2"/>
    <w:rsid w:val="00384FFC"/>
    <w:rsid w:val="0038548F"/>
    <w:rsid w:val="00385944"/>
    <w:rsid w:val="003872FC"/>
    <w:rsid w:val="00387A4C"/>
    <w:rsid w:val="00387ADC"/>
    <w:rsid w:val="00390020"/>
    <w:rsid w:val="003903D6"/>
    <w:rsid w:val="003904C4"/>
    <w:rsid w:val="00390EE6"/>
    <w:rsid w:val="0039118F"/>
    <w:rsid w:val="00392AD7"/>
    <w:rsid w:val="003938D9"/>
    <w:rsid w:val="0039391B"/>
    <w:rsid w:val="00393D48"/>
    <w:rsid w:val="00394376"/>
    <w:rsid w:val="003943FF"/>
    <w:rsid w:val="00394703"/>
    <w:rsid w:val="00394980"/>
    <w:rsid w:val="00394AF9"/>
    <w:rsid w:val="00395700"/>
    <w:rsid w:val="003972D0"/>
    <w:rsid w:val="003974EB"/>
    <w:rsid w:val="00397CC5"/>
    <w:rsid w:val="003A0980"/>
    <w:rsid w:val="003A1582"/>
    <w:rsid w:val="003A3215"/>
    <w:rsid w:val="003A34B1"/>
    <w:rsid w:val="003A4077"/>
    <w:rsid w:val="003A5672"/>
    <w:rsid w:val="003B09AD"/>
    <w:rsid w:val="003B0ED8"/>
    <w:rsid w:val="003B193C"/>
    <w:rsid w:val="003B1F18"/>
    <w:rsid w:val="003B250F"/>
    <w:rsid w:val="003B2A14"/>
    <w:rsid w:val="003B4E6C"/>
    <w:rsid w:val="003B5B75"/>
    <w:rsid w:val="003B5BF0"/>
    <w:rsid w:val="003B60BF"/>
    <w:rsid w:val="003B68F4"/>
    <w:rsid w:val="003B6BE3"/>
    <w:rsid w:val="003C010C"/>
    <w:rsid w:val="003C0753"/>
    <w:rsid w:val="003C0A6C"/>
    <w:rsid w:val="003C14F8"/>
    <w:rsid w:val="003C159A"/>
    <w:rsid w:val="003C1AF8"/>
    <w:rsid w:val="003C23B5"/>
    <w:rsid w:val="003C2AED"/>
    <w:rsid w:val="003C3305"/>
    <w:rsid w:val="003C57ED"/>
    <w:rsid w:val="003C5A43"/>
    <w:rsid w:val="003C6B30"/>
    <w:rsid w:val="003D0519"/>
    <w:rsid w:val="003D08F1"/>
    <w:rsid w:val="003D0A4F"/>
    <w:rsid w:val="003D0FF6"/>
    <w:rsid w:val="003D1BA5"/>
    <w:rsid w:val="003D1C22"/>
    <w:rsid w:val="003D262C"/>
    <w:rsid w:val="003D2AB2"/>
    <w:rsid w:val="003D2B1F"/>
    <w:rsid w:val="003D422A"/>
    <w:rsid w:val="003D46EF"/>
    <w:rsid w:val="003D4D17"/>
    <w:rsid w:val="003D601E"/>
    <w:rsid w:val="003D6D61"/>
    <w:rsid w:val="003D7138"/>
    <w:rsid w:val="003D79C6"/>
    <w:rsid w:val="003E091D"/>
    <w:rsid w:val="003E10D0"/>
    <w:rsid w:val="003E1C53"/>
    <w:rsid w:val="003E2A69"/>
    <w:rsid w:val="003E2D49"/>
    <w:rsid w:val="003E2FD4"/>
    <w:rsid w:val="003E3DD7"/>
    <w:rsid w:val="003E4469"/>
    <w:rsid w:val="003E49F6"/>
    <w:rsid w:val="003E660F"/>
    <w:rsid w:val="003F0841"/>
    <w:rsid w:val="003F23D3"/>
    <w:rsid w:val="003F3F08"/>
    <w:rsid w:val="003F49F1"/>
    <w:rsid w:val="003F6272"/>
    <w:rsid w:val="003F75FA"/>
    <w:rsid w:val="003F78A6"/>
    <w:rsid w:val="00400E72"/>
    <w:rsid w:val="00401400"/>
    <w:rsid w:val="00402EA1"/>
    <w:rsid w:val="00403A87"/>
    <w:rsid w:val="00404869"/>
    <w:rsid w:val="00404BBF"/>
    <w:rsid w:val="00404F1B"/>
    <w:rsid w:val="00405884"/>
    <w:rsid w:val="00406277"/>
    <w:rsid w:val="00407D39"/>
    <w:rsid w:val="00410FF0"/>
    <w:rsid w:val="00411538"/>
    <w:rsid w:val="00412047"/>
    <w:rsid w:val="00412999"/>
    <w:rsid w:val="00412A4E"/>
    <w:rsid w:val="00412CA8"/>
    <w:rsid w:val="00413775"/>
    <w:rsid w:val="0041477A"/>
    <w:rsid w:val="004163D3"/>
    <w:rsid w:val="004167A3"/>
    <w:rsid w:val="004171CD"/>
    <w:rsid w:val="004172A3"/>
    <w:rsid w:val="00417AA4"/>
    <w:rsid w:val="00417BA8"/>
    <w:rsid w:val="004207E3"/>
    <w:rsid w:val="0042093E"/>
    <w:rsid w:val="00421797"/>
    <w:rsid w:val="00421C9F"/>
    <w:rsid w:val="00422C5A"/>
    <w:rsid w:val="00423184"/>
    <w:rsid w:val="004239C5"/>
    <w:rsid w:val="00426F79"/>
    <w:rsid w:val="004300F3"/>
    <w:rsid w:val="004323D3"/>
    <w:rsid w:val="004327DC"/>
    <w:rsid w:val="00432DAA"/>
    <w:rsid w:val="00433CDC"/>
    <w:rsid w:val="00433E18"/>
    <w:rsid w:val="00433ECB"/>
    <w:rsid w:val="00434305"/>
    <w:rsid w:val="00434908"/>
    <w:rsid w:val="00434FF2"/>
    <w:rsid w:val="00435158"/>
    <w:rsid w:val="00435DF7"/>
    <w:rsid w:val="0044083F"/>
    <w:rsid w:val="00441097"/>
    <w:rsid w:val="00441AE7"/>
    <w:rsid w:val="004437FF"/>
    <w:rsid w:val="00443FA2"/>
    <w:rsid w:val="00445420"/>
    <w:rsid w:val="00445574"/>
    <w:rsid w:val="004467FB"/>
    <w:rsid w:val="004472E0"/>
    <w:rsid w:val="00447AE8"/>
    <w:rsid w:val="00450EFA"/>
    <w:rsid w:val="00451AC9"/>
    <w:rsid w:val="00452137"/>
    <w:rsid w:val="00452CA8"/>
    <w:rsid w:val="00452D6B"/>
    <w:rsid w:val="0045305B"/>
    <w:rsid w:val="00454484"/>
    <w:rsid w:val="00454F82"/>
    <w:rsid w:val="0045517B"/>
    <w:rsid w:val="00455F8E"/>
    <w:rsid w:val="00456A3D"/>
    <w:rsid w:val="00457171"/>
    <w:rsid w:val="004575FA"/>
    <w:rsid w:val="004576D7"/>
    <w:rsid w:val="00462664"/>
    <w:rsid w:val="004638E3"/>
    <w:rsid w:val="00463B77"/>
    <w:rsid w:val="00463C7B"/>
    <w:rsid w:val="004644A6"/>
    <w:rsid w:val="00464A1F"/>
    <w:rsid w:val="0046529B"/>
    <w:rsid w:val="004657D0"/>
    <w:rsid w:val="004659BD"/>
    <w:rsid w:val="00466038"/>
    <w:rsid w:val="0046763B"/>
    <w:rsid w:val="004679BF"/>
    <w:rsid w:val="00470775"/>
    <w:rsid w:val="00471BBE"/>
    <w:rsid w:val="0047271B"/>
    <w:rsid w:val="004729E5"/>
    <w:rsid w:val="00473885"/>
    <w:rsid w:val="004746B1"/>
    <w:rsid w:val="004747BC"/>
    <w:rsid w:val="00474DE7"/>
    <w:rsid w:val="0047583F"/>
    <w:rsid w:val="00475B64"/>
    <w:rsid w:val="00475C1A"/>
    <w:rsid w:val="00475DE8"/>
    <w:rsid w:val="00476098"/>
    <w:rsid w:val="00477C7F"/>
    <w:rsid w:val="00481C44"/>
    <w:rsid w:val="00482F04"/>
    <w:rsid w:val="004832D6"/>
    <w:rsid w:val="00483FDE"/>
    <w:rsid w:val="00484936"/>
    <w:rsid w:val="00485809"/>
    <w:rsid w:val="00485C89"/>
    <w:rsid w:val="00486726"/>
    <w:rsid w:val="00486BE3"/>
    <w:rsid w:val="004878DE"/>
    <w:rsid w:val="00487D98"/>
    <w:rsid w:val="00487E1C"/>
    <w:rsid w:val="0049045C"/>
    <w:rsid w:val="004905E4"/>
    <w:rsid w:val="00490A89"/>
    <w:rsid w:val="00490AB4"/>
    <w:rsid w:val="0049213A"/>
    <w:rsid w:val="00492C27"/>
    <w:rsid w:val="00492F02"/>
    <w:rsid w:val="004939AE"/>
    <w:rsid w:val="00495578"/>
    <w:rsid w:val="00495BC6"/>
    <w:rsid w:val="0049645D"/>
    <w:rsid w:val="004A12DF"/>
    <w:rsid w:val="004A17E6"/>
    <w:rsid w:val="004A1BA8"/>
    <w:rsid w:val="004A2AC5"/>
    <w:rsid w:val="004A3BDB"/>
    <w:rsid w:val="004A4B57"/>
    <w:rsid w:val="004A5113"/>
    <w:rsid w:val="004A54A7"/>
    <w:rsid w:val="004A63FA"/>
    <w:rsid w:val="004A6439"/>
    <w:rsid w:val="004A7C39"/>
    <w:rsid w:val="004B0272"/>
    <w:rsid w:val="004B030E"/>
    <w:rsid w:val="004B121B"/>
    <w:rsid w:val="004B15EF"/>
    <w:rsid w:val="004B1C1F"/>
    <w:rsid w:val="004B2701"/>
    <w:rsid w:val="004B2DCA"/>
    <w:rsid w:val="004B2E1B"/>
    <w:rsid w:val="004B3AA8"/>
    <w:rsid w:val="004B3E93"/>
    <w:rsid w:val="004B56D5"/>
    <w:rsid w:val="004B596A"/>
    <w:rsid w:val="004B722D"/>
    <w:rsid w:val="004C1FBC"/>
    <w:rsid w:val="004C2B61"/>
    <w:rsid w:val="004C3306"/>
    <w:rsid w:val="004C3F1D"/>
    <w:rsid w:val="004C458D"/>
    <w:rsid w:val="004C72A0"/>
    <w:rsid w:val="004C7556"/>
    <w:rsid w:val="004C7E8B"/>
    <w:rsid w:val="004C7E9D"/>
    <w:rsid w:val="004C7F67"/>
    <w:rsid w:val="004D0705"/>
    <w:rsid w:val="004D076D"/>
    <w:rsid w:val="004D0C68"/>
    <w:rsid w:val="004D0EF1"/>
    <w:rsid w:val="004D2253"/>
    <w:rsid w:val="004D34A2"/>
    <w:rsid w:val="004D4406"/>
    <w:rsid w:val="004D4534"/>
    <w:rsid w:val="004D4AFA"/>
    <w:rsid w:val="004D6B9D"/>
    <w:rsid w:val="004D77E5"/>
    <w:rsid w:val="004D7C42"/>
    <w:rsid w:val="004E022D"/>
    <w:rsid w:val="004E0465"/>
    <w:rsid w:val="004E127B"/>
    <w:rsid w:val="004E1C0A"/>
    <w:rsid w:val="004E2B06"/>
    <w:rsid w:val="004E30C5"/>
    <w:rsid w:val="004E3A11"/>
    <w:rsid w:val="004E4AA5"/>
    <w:rsid w:val="004E4AEE"/>
    <w:rsid w:val="004E4BD5"/>
    <w:rsid w:val="004E59E3"/>
    <w:rsid w:val="004E67C0"/>
    <w:rsid w:val="004F05B9"/>
    <w:rsid w:val="004F08F4"/>
    <w:rsid w:val="004F0AF3"/>
    <w:rsid w:val="004F1502"/>
    <w:rsid w:val="004F1D3D"/>
    <w:rsid w:val="004F24FA"/>
    <w:rsid w:val="004F3158"/>
    <w:rsid w:val="004F391A"/>
    <w:rsid w:val="004F3CFB"/>
    <w:rsid w:val="004F4133"/>
    <w:rsid w:val="004F43AB"/>
    <w:rsid w:val="004F5054"/>
    <w:rsid w:val="004F5F79"/>
    <w:rsid w:val="004F6456"/>
    <w:rsid w:val="004F696E"/>
    <w:rsid w:val="004F6C71"/>
    <w:rsid w:val="004F7E56"/>
    <w:rsid w:val="004F7EDF"/>
    <w:rsid w:val="00501139"/>
    <w:rsid w:val="00501A7E"/>
    <w:rsid w:val="00501EDF"/>
    <w:rsid w:val="00502662"/>
    <w:rsid w:val="0050363E"/>
    <w:rsid w:val="005039BC"/>
    <w:rsid w:val="00503A00"/>
    <w:rsid w:val="00503A0D"/>
    <w:rsid w:val="00503C80"/>
    <w:rsid w:val="005043BB"/>
    <w:rsid w:val="0050447B"/>
    <w:rsid w:val="00504A3D"/>
    <w:rsid w:val="005051B5"/>
    <w:rsid w:val="00505767"/>
    <w:rsid w:val="005073F0"/>
    <w:rsid w:val="00507C24"/>
    <w:rsid w:val="00507FEB"/>
    <w:rsid w:val="00510A7B"/>
    <w:rsid w:val="00511DA5"/>
    <w:rsid w:val="00512F6E"/>
    <w:rsid w:val="00513038"/>
    <w:rsid w:val="00514174"/>
    <w:rsid w:val="005151ED"/>
    <w:rsid w:val="00515FCB"/>
    <w:rsid w:val="00516088"/>
    <w:rsid w:val="00516B0B"/>
    <w:rsid w:val="00516FC3"/>
    <w:rsid w:val="005220EC"/>
    <w:rsid w:val="005223CD"/>
    <w:rsid w:val="00522C44"/>
    <w:rsid w:val="0052324E"/>
    <w:rsid w:val="0052328D"/>
    <w:rsid w:val="00523F95"/>
    <w:rsid w:val="00524D65"/>
    <w:rsid w:val="00525828"/>
    <w:rsid w:val="00525B16"/>
    <w:rsid w:val="00525BDA"/>
    <w:rsid w:val="00526827"/>
    <w:rsid w:val="005311E1"/>
    <w:rsid w:val="005325A2"/>
    <w:rsid w:val="00533D04"/>
    <w:rsid w:val="00533E87"/>
    <w:rsid w:val="00533F34"/>
    <w:rsid w:val="00534804"/>
    <w:rsid w:val="00534BDF"/>
    <w:rsid w:val="005354EA"/>
    <w:rsid w:val="0053585F"/>
    <w:rsid w:val="00535EC4"/>
    <w:rsid w:val="00535ED9"/>
    <w:rsid w:val="0053692B"/>
    <w:rsid w:val="0054120B"/>
    <w:rsid w:val="00541853"/>
    <w:rsid w:val="00542154"/>
    <w:rsid w:val="00543BDA"/>
    <w:rsid w:val="005441CC"/>
    <w:rsid w:val="00545516"/>
    <w:rsid w:val="005479DA"/>
    <w:rsid w:val="00547BCC"/>
    <w:rsid w:val="005500B1"/>
    <w:rsid w:val="0055011F"/>
    <w:rsid w:val="0055013B"/>
    <w:rsid w:val="00550733"/>
    <w:rsid w:val="00550BDA"/>
    <w:rsid w:val="00550CF6"/>
    <w:rsid w:val="00551177"/>
    <w:rsid w:val="00551F6F"/>
    <w:rsid w:val="00552B50"/>
    <w:rsid w:val="00554E84"/>
    <w:rsid w:val="00555044"/>
    <w:rsid w:val="00555713"/>
    <w:rsid w:val="00561475"/>
    <w:rsid w:val="00561725"/>
    <w:rsid w:val="00562106"/>
    <w:rsid w:val="005623BD"/>
    <w:rsid w:val="00563E7A"/>
    <w:rsid w:val="0056487B"/>
    <w:rsid w:val="00564FB9"/>
    <w:rsid w:val="00565EEF"/>
    <w:rsid w:val="005665EA"/>
    <w:rsid w:val="005678EE"/>
    <w:rsid w:val="005709A7"/>
    <w:rsid w:val="00571889"/>
    <w:rsid w:val="00573D9E"/>
    <w:rsid w:val="00574774"/>
    <w:rsid w:val="00575BBC"/>
    <w:rsid w:val="00577A5B"/>
    <w:rsid w:val="00577A68"/>
    <w:rsid w:val="005801E3"/>
    <w:rsid w:val="005815F2"/>
    <w:rsid w:val="00581802"/>
    <w:rsid w:val="00582225"/>
    <w:rsid w:val="005836A8"/>
    <w:rsid w:val="0058409C"/>
    <w:rsid w:val="00584262"/>
    <w:rsid w:val="00585174"/>
    <w:rsid w:val="005852C7"/>
    <w:rsid w:val="00585A3F"/>
    <w:rsid w:val="00585B51"/>
    <w:rsid w:val="00586630"/>
    <w:rsid w:val="005871F3"/>
    <w:rsid w:val="00587ADD"/>
    <w:rsid w:val="005908E5"/>
    <w:rsid w:val="0059122D"/>
    <w:rsid w:val="00591E27"/>
    <w:rsid w:val="005920E8"/>
    <w:rsid w:val="00592B14"/>
    <w:rsid w:val="00593F22"/>
    <w:rsid w:val="00594348"/>
    <w:rsid w:val="00594920"/>
    <w:rsid w:val="00594A64"/>
    <w:rsid w:val="00596160"/>
    <w:rsid w:val="005966E2"/>
    <w:rsid w:val="00597007"/>
    <w:rsid w:val="0059704A"/>
    <w:rsid w:val="00597053"/>
    <w:rsid w:val="00597238"/>
    <w:rsid w:val="005973D4"/>
    <w:rsid w:val="005A02FF"/>
    <w:rsid w:val="005A0966"/>
    <w:rsid w:val="005A11B7"/>
    <w:rsid w:val="005A189A"/>
    <w:rsid w:val="005A260B"/>
    <w:rsid w:val="005A3B58"/>
    <w:rsid w:val="005A4A1B"/>
    <w:rsid w:val="005A4D60"/>
    <w:rsid w:val="005A4E4F"/>
    <w:rsid w:val="005A526C"/>
    <w:rsid w:val="005A7830"/>
    <w:rsid w:val="005A7B6A"/>
    <w:rsid w:val="005A7DD2"/>
    <w:rsid w:val="005A7FCE"/>
    <w:rsid w:val="005B00BF"/>
    <w:rsid w:val="005B0F3F"/>
    <w:rsid w:val="005B4903"/>
    <w:rsid w:val="005B51CE"/>
    <w:rsid w:val="005B56C4"/>
    <w:rsid w:val="005B5885"/>
    <w:rsid w:val="005B5CD7"/>
    <w:rsid w:val="005B64FB"/>
    <w:rsid w:val="005B6549"/>
    <w:rsid w:val="005B6CF6"/>
    <w:rsid w:val="005B70CD"/>
    <w:rsid w:val="005B716C"/>
    <w:rsid w:val="005B7294"/>
    <w:rsid w:val="005B7422"/>
    <w:rsid w:val="005B758C"/>
    <w:rsid w:val="005B7F59"/>
    <w:rsid w:val="005C0F9A"/>
    <w:rsid w:val="005C267D"/>
    <w:rsid w:val="005C29B8"/>
    <w:rsid w:val="005C4A49"/>
    <w:rsid w:val="005C57EF"/>
    <w:rsid w:val="005C5A16"/>
    <w:rsid w:val="005C5F21"/>
    <w:rsid w:val="005C7156"/>
    <w:rsid w:val="005D09DF"/>
    <w:rsid w:val="005D0C75"/>
    <w:rsid w:val="005D1122"/>
    <w:rsid w:val="005D241B"/>
    <w:rsid w:val="005D2F52"/>
    <w:rsid w:val="005D4171"/>
    <w:rsid w:val="005D6A95"/>
    <w:rsid w:val="005D6B2C"/>
    <w:rsid w:val="005D6D9C"/>
    <w:rsid w:val="005E083B"/>
    <w:rsid w:val="005E17C0"/>
    <w:rsid w:val="005E2335"/>
    <w:rsid w:val="005E34CA"/>
    <w:rsid w:val="005E3848"/>
    <w:rsid w:val="005E3C18"/>
    <w:rsid w:val="005E564B"/>
    <w:rsid w:val="005E6812"/>
    <w:rsid w:val="005E6B59"/>
    <w:rsid w:val="005E6E90"/>
    <w:rsid w:val="005E7881"/>
    <w:rsid w:val="005E78E0"/>
    <w:rsid w:val="005F0D9C"/>
    <w:rsid w:val="005F0E68"/>
    <w:rsid w:val="005F0EB7"/>
    <w:rsid w:val="005F284E"/>
    <w:rsid w:val="005F2DD7"/>
    <w:rsid w:val="005F3E7E"/>
    <w:rsid w:val="005F4712"/>
    <w:rsid w:val="005F4AA2"/>
    <w:rsid w:val="005F5111"/>
    <w:rsid w:val="005F5CF3"/>
    <w:rsid w:val="006015CE"/>
    <w:rsid w:val="00602E7B"/>
    <w:rsid w:val="00604784"/>
    <w:rsid w:val="00605647"/>
    <w:rsid w:val="00605C61"/>
    <w:rsid w:val="00606419"/>
    <w:rsid w:val="00607A26"/>
    <w:rsid w:val="00607BED"/>
    <w:rsid w:val="00607D29"/>
    <w:rsid w:val="00607D3F"/>
    <w:rsid w:val="0061043F"/>
    <w:rsid w:val="0061182A"/>
    <w:rsid w:val="00612952"/>
    <w:rsid w:val="00612B9A"/>
    <w:rsid w:val="00613131"/>
    <w:rsid w:val="006133F1"/>
    <w:rsid w:val="00613C33"/>
    <w:rsid w:val="00614CC1"/>
    <w:rsid w:val="00615A9D"/>
    <w:rsid w:val="00615BA6"/>
    <w:rsid w:val="00616225"/>
    <w:rsid w:val="00616316"/>
    <w:rsid w:val="00617387"/>
    <w:rsid w:val="006205D6"/>
    <w:rsid w:val="006206A0"/>
    <w:rsid w:val="0062130A"/>
    <w:rsid w:val="00621AB5"/>
    <w:rsid w:val="00622119"/>
    <w:rsid w:val="006225C8"/>
    <w:rsid w:val="0062392D"/>
    <w:rsid w:val="006252D8"/>
    <w:rsid w:val="006255E7"/>
    <w:rsid w:val="006259BC"/>
    <w:rsid w:val="0062636B"/>
    <w:rsid w:val="006277EE"/>
    <w:rsid w:val="006278A2"/>
    <w:rsid w:val="0063007B"/>
    <w:rsid w:val="006308E5"/>
    <w:rsid w:val="00630A1E"/>
    <w:rsid w:val="00632182"/>
    <w:rsid w:val="00632AE0"/>
    <w:rsid w:val="00633701"/>
    <w:rsid w:val="00633826"/>
    <w:rsid w:val="0063396B"/>
    <w:rsid w:val="00633C17"/>
    <w:rsid w:val="00633D46"/>
    <w:rsid w:val="006342B9"/>
    <w:rsid w:val="0063449D"/>
    <w:rsid w:val="00634D19"/>
    <w:rsid w:val="00634D9E"/>
    <w:rsid w:val="00635E0A"/>
    <w:rsid w:val="0063687F"/>
    <w:rsid w:val="00636E3E"/>
    <w:rsid w:val="006376FA"/>
    <w:rsid w:val="006379F7"/>
    <w:rsid w:val="00637E4D"/>
    <w:rsid w:val="00640620"/>
    <w:rsid w:val="00640E5E"/>
    <w:rsid w:val="00641147"/>
    <w:rsid w:val="00641A1F"/>
    <w:rsid w:val="00643E8F"/>
    <w:rsid w:val="00645192"/>
    <w:rsid w:val="00645904"/>
    <w:rsid w:val="006460B6"/>
    <w:rsid w:val="00647B5F"/>
    <w:rsid w:val="00651ACB"/>
    <w:rsid w:val="00651C47"/>
    <w:rsid w:val="00652AB2"/>
    <w:rsid w:val="00653FED"/>
    <w:rsid w:val="00654EC0"/>
    <w:rsid w:val="0065525B"/>
    <w:rsid w:val="00655D4F"/>
    <w:rsid w:val="00655F05"/>
    <w:rsid w:val="00656D29"/>
    <w:rsid w:val="00657531"/>
    <w:rsid w:val="006575D0"/>
    <w:rsid w:val="00660693"/>
    <w:rsid w:val="0066083C"/>
    <w:rsid w:val="00660CF6"/>
    <w:rsid w:val="00662115"/>
    <w:rsid w:val="00662220"/>
    <w:rsid w:val="006640E5"/>
    <w:rsid w:val="006646F1"/>
    <w:rsid w:val="00664929"/>
    <w:rsid w:val="00664CAC"/>
    <w:rsid w:val="00664F62"/>
    <w:rsid w:val="00665238"/>
    <w:rsid w:val="006655E1"/>
    <w:rsid w:val="00666B6F"/>
    <w:rsid w:val="00671EBD"/>
    <w:rsid w:val="00671FE6"/>
    <w:rsid w:val="00672060"/>
    <w:rsid w:val="00672436"/>
    <w:rsid w:val="00672BFD"/>
    <w:rsid w:val="00676364"/>
    <w:rsid w:val="00676C4E"/>
    <w:rsid w:val="006770F4"/>
    <w:rsid w:val="006779ED"/>
    <w:rsid w:val="00677A84"/>
    <w:rsid w:val="0068026D"/>
    <w:rsid w:val="00680A27"/>
    <w:rsid w:val="00681132"/>
    <w:rsid w:val="006816A4"/>
    <w:rsid w:val="006819B8"/>
    <w:rsid w:val="00681A07"/>
    <w:rsid w:val="00681D36"/>
    <w:rsid w:val="00683615"/>
    <w:rsid w:val="00683697"/>
    <w:rsid w:val="006840A6"/>
    <w:rsid w:val="00684ADD"/>
    <w:rsid w:val="00684C56"/>
    <w:rsid w:val="006850CD"/>
    <w:rsid w:val="00685AAB"/>
    <w:rsid w:val="00692F18"/>
    <w:rsid w:val="00695D22"/>
    <w:rsid w:val="00697D8C"/>
    <w:rsid w:val="006A07AA"/>
    <w:rsid w:val="006A0CA8"/>
    <w:rsid w:val="006A0D93"/>
    <w:rsid w:val="006A0F72"/>
    <w:rsid w:val="006A25E5"/>
    <w:rsid w:val="006A2B15"/>
    <w:rsid w:val="006A2B46"/>
    <w:rsid w:val="006A2B5D"/>
    <w:rsid w:val="006A336D"/>
    <w:rsid w:val="006A37B9"/>
    <w:rsid w:val="006A44EF"/>
    <w:rsid w:val="006A5111"/>
    <w:rsid w:val="006A5446"/>
    <w:rsid w:val="006A69AC"/>
    <w:rsid w:val="006B02C5"/>
    <w:rsid w:val="006B2672"/>
    <w:rsid w:val="006B4307"/>
    <w:rsid w:val="006B5430"/>
    <w:rsid w:val="006B54BF"/>
    <w:rsid w:val="006B59CF"/>
    <w:rsid w:val="006B5F44"/>
    <w:rsid w:val="006B5F90"/>
    <w:rsid w:val="006B62E4"/>
    <w:rsid w:val="006C0982"/>
    <w:rsid w:val="006C1BBA"/>
    <w:rsid w:val="006C2079"/>
    <w:rsid w:val="006C3967"/>
    <w:rsid w:val="006C44E3"/>
    <w:rsid w:val="006C5A62"/>
    <w:rsid w:val="006C5D5F"/>
    <w:rsid w:val="006C5D68"/>
    <w:rsid w:val="006C694F"/>
    <w:rsid w:val="006C6976"/>
    <w:rsid w:val="006C6DD0"/>
    <w:rsid w:val="006C757F"/>
    <w:rsid w:val="006D04EA"/>
    <w:rsid w:val="006D0AB7"/>
    <w:rsid w:val="006D16C4"/>
    <w:rsid w:val="006D3ABE"/>
    <w:rsid w:val="006D3E96"/>
    <w:rsid w:val="006D4515"/>
    <w:rsid w:val="006D4BB1"/>
    <w:rsid w:val="006D5921"/>
    <w:rsid w:val="006D6593"/>
    <w:rsid w:val="006E1E21"/>
    <w:rsid w:val="006E236B"/>
    <w:rsid w:val="006E23EA"/>
    <w:rsid w:val="006E27E1"/>
    <w:rsid w:val="006E7EB9"/>
    <w:rsid w:val="006F01DD"/>
    <w:rsid w:val="006F03A8"/>
    <w:rsid w:val="006F0437"/>
    <w:rsid w:val="006F0AE9"/>
    <w:rsid w:val="006F0D3D"/>
    <w:rsid w:val="006F185D"/>
    <w:rsid w:val="006F2ACA"/>
    <w:rsid w:val="006F2ADC"/>
    <w:rsid w:val="006F2BFE"/>
    <w:rsid w:val="006F31E9"/>
    <w:rsid w:val="006F33BE"/>
    <w:rsid w:val="006F3CDF"/>
    <w:rsid w:val="006F4211"/>
    <w:rsid w:val="006F48BA"/>
    <w:rsid w:val="006F4B9A"/>
    <w:rsid w:val="006F4D5C"/>
    <w:rsid w:val="006F6114"/>
    <w:rsid w:val="006F6284"/>
    <w:rsid w:val="006F67EE"/>
    <w:rsid w:val="007002C5"/>
    <w:rsid w:val="007004F9"/>
    <w:rsid w:val="007006B5"/>
    <w:rsid w:val="00702730"/>
    <w:rsid w:val="00702E06"/>
    <w:rsid w:val="007035EF"/>
    <w:rsid w:val="00704022"/>
    <w:rsid w:val="00704387"/>
    <w:rsid w:val="00704997"/>
    <w:rsid w:val="00705B2F"/>
    <w:rsid w:val="00707669"/>
    <w:rsid w:val="007076D8"/>
    <w:rsid w:val="00711350"/>
    <w:rsid w:val="0071172D"/>
    <w:rsid w:val="0071189A"/>
    <w:rsid w:val="007118BC"/>
    <w:rsid w:val="00711958"/>
    <w:rsid w:val="00711CBA"/>
    <w:rsid w:val="00711F37"/>
    <w:rsid w:val="00711FB5"/>
    <w:rsid w:val="00712A01"/>
    <w:rsid w:val="00713A54"/>
    <w:rsid w:val="00714783"/>
    <w:rsid w:val="00714F58"/>
    <w:rsid w:val="0071771C"/>
    <w:rsid w:val="0072022A"/>
    <w:rsid w:val="00720ED0"/>
    <w:rsid w:val="0072108D"/>
    <w:rsid w:val="007212A5"/>
    <w:rsid w:val="007226D7"/>
    <w:rsid w:val="00722FBF"/>
    <w:rsid w:val="00722FC2"/>
    <w:rsid w:val="00723272"/>
    <w:rsid w:val="00723508"/>
    <w:rsid w:val="00723792"/>
    <w:rsid w:val="00724383"/>
    <w:rsid w:val="0072472B"/>
    <w:rsid w:val="00724879"/>
    <w:rsid w:val="00724E1B"/>
    <w:rsid w:val="00725949"/>
    <w:rsid w:val="00727FA2"/>
    <w:rsid w:val="0073118F"/>
    <w:rsid w:val="00731668"/>
    <w:rsid w:val="00731A40"/>
    <w:rsid w:val="00731EF3"/>
    <w:rsid w:val="007322D9"/>
    <w:rsid w:val="00732449"/>
    <w:rsid w:val="00732BC0"/>
    <w:rsid w:val="00732F2F"/>
    <w:rsid w:val="00733F5E"/>
    <w:rsid w:val="007357D3"/>
    <w:rsid w:val="0073720F"/>
    <w:rsid w:val="00737360"/>
    <w:rsid w:val="00737796"/>
    <w:rsid w:val="0074165C"/>
    <w:rsid w:val="00741A14"/>
    <w:rsid w:val="00741DA0"/>
    <w:rsid w:val="007420CC"/>
    <w:rsid w:val="00742C35"/>
    <w:rsid w:val="00742FD1"/>
    <w:rsid w:val="007432CA"/>
    <w:rsid w:val="007439EB"/>
    <w:rsid w:val="00743CB4"/>
    <w:rsid w:val="00743F0A"/>
    <w:rsid w:val="007444E8"/>
    <w:rsid w:val="0074548E"/>
    <w:rsid w:val="00745773"/>
    <w:rsid w:val="00745796"/>
    <w:rsid w:val="00745B3C"/>
    <w:rsid w:val="00746708"/>
    <w:rsid w:val="00746800"/>
    <w:rsid w:val="007501A8"/>
    <w:rsid w:val="00750D61"/>
    <w:rsid w:val="00750EE1"/>
    <w:rsid w:val="00751680"/>
    <w:rsid w:val="00752B4D"/>
    <w:rsid w:val="00752CDD"/>
    <w:rsid w:val="00753BDE"/>
    <w:rsid w:val="00755402"/>
    <w:rsid w:val="00756889"/>
    <w:rsid w:val="00756B26"/>
    <w:rsid w:val="00756EDF"/>
    <w:rsid w:val="007600E3"/>
    <w:rsid w:val="007603A3"/>
    <w:rsid w:val="007608A6"/>
    <w:rsid w:val="00761ADF"/>
    <w:rsid w:val="00761D46"/>
    <w:rsid w:val="0076339B"/>
    <w:rsid w:val="00763AAD"/>
    <w:rsid w:val="007641E1"/>
    <w:rsid w:val="00764609"/>
    <w:rsid w:val="00765C43"/>
    <w:rsid w:val="00765EFB"/>
    <w:rsid w:val="0076603B"/>
    <w:rsid w:val="007671CA"/>
    <w:rsid w:val="00767C61"/>
    <w:rsid w:val="0077008A"/>
    <w:rsid w:val="00770F5A"/>
    <w:rsid w:val="0077130E"/>
    <w:rsid w:val="00771689"/>
    <w:rsid w:val="007736CC"/>
    <w:rsid w:val="00773C1F"/>
    <w:rsid w:val="00774569"/>
    <w:rsid w:val="00774BC9"/>
    <w:rsid w:val="00774DA4"/>
    <w:rsid w:val="007751CA"/>
    <w:rsid w:val="0077596F"/>
    <w:rsid w:val="00776599"/>
    <w:rsid w:val="00776E8E"/>
    <w:rsid w:val="007805E7"/>
    <w:rsid w:val="00780F0F"/>
    <w:rsid w:val="0078114B"/>
    <w:rsid w:val="00781DD2"/>
    <w:rsid w:val="0078211D"/>
    <w:rsid w:val="00782B4B"/>
    <w:rsid w:val="00782E7A"/>
    <w:rsid w:val="007833FC"/>
    <w:rsid w:val="00783ECF"/>
    <w:rsid w:val="0078413A"/>
    <w:rsid w:val="007846FD"/>
    <w:rsid w:val="00786B9A"/>
    <w:rsid w:val="00786F46"/>
    <w:rsid w:val="007918AC"/>
    <w:rsid w:val="00792BB2"/>
    <w:rsid w:val="007935BB"/>
    <w:rsid w:val="007938CF"/>
    <w:rsid w:val="00793A41"/>
    <w:rsid w:val="00793B11"/>
    <w:rsid w:val="0079576E"/>
    <w:rsid w:val="007959E8"/>
    <w:rsid w:val="00795E9C"/>
    <w:rsid w:val="00797C1C"/>
    <w:rsid w:val="007A0521"/>
    <w:rsid w:val="007A078F"/>
    <w:rsid w:val="007A0F20"/>
    <w:rsid w:val="007A2E12"/>
    <w:rsid w:val="007A3475"/>
    <w:rsid w:val="007A41C8"/>
    <w:rsid w:val="007A4BDB"/>
    <w:rsid w:val="007A54CE"/>
    <w:rsid w:val="007A5505"/>
    <w:rsid w:val="007A5CF7"/>
    <w:rsid w:val="007A6FD9"/>
    <w:rsid w:val="007A713F"/>
    <w:rsid w:val="007A7FFA"/>
    <w:rsid w:val="007B04EB"/>
    <w:rsid w:val="007B0D4F"/>
    <w:rsid w:val="007B269E"/>
    <w:rsid w:val="007B2CD8"/>
    <w:rsid w:val="007B31CE"/>
    <w:rsid w:val="007B5A3D"/>
    <w:rsid w:val="007B5B95"/>
    <w:rsid w:val="007B68EA"/>
    <w:rsid w:val="007B7453"/>
    <w:rsid w:val="007C1C72"/>
    <w:rsid w:val="007C1E8B"/>
    <w:rsid w:val="007C2027"/>
    <w:rsid w:val="007C2B41"/>
    <w:rsid w:val="007C2D89"/>
    <w:rsid w:val="007C394B"/>
    <w:rsid w:val="007C3AB7"/>
    <w:rsid w:val="007C4264"/>
    <w:rsid w:val="007C431E"/>
    <w:rsid w:val="007C4591"/>
    <w:rsid w:val="007C4593"/>
    <w:rsid w:val="007C5309"/>
    <w:rsid w:val="007C6069"/>
    <w:rsid w:val="007C7077"/>
    <w:rsid w:val="007D06C4"/>
    <w:rsid w:val="007D1352"/>
    <w:rsid w:val="007D2508"/>
    <w:rsid w:val="007D2CEE"/>
    <w:rsid w:val="007D346A"/>
    <w:rsid w:val="007D3F1D"/>
    <w:rsid w:val="007D6518"/>
    <w:rsid w:val="007D6A0C"/>
    <w:rsid w:val="007D7411"/>
    <w:rsid w:val="007D7650"/>
    <w:rsid w:val="007D76BD"/>
    <w:rsid w:val="007D7708"/>
    <w:rsid w:val="007E03E2"/>
    <w:rsid w:val="007E0BF1"/>
    <w:rsid w:val="007E0EF1"/>
    <w:rsid w:val="007E1862"/>
    <w:rsid w:val="007E21D6"/>
    <w:rsid w:val="007E24B0"/>
    <w:rsid w:val="007E2C00"/>
    <w:rsid w:val="007E42BD"/>
    <w:rsid w:val="007E5755"/>
    <w:rsid w:val="007E588F"/>
    <w:rsid w:val="007F0ED8"/>
    <w:rsid w:val="007F0F63"/>
    <w:rsid w:val="007F126E"/>
    <w:rsid w:val="007F1891"/>
    <w:rsid w:val="007F274F"/>
    <w:rsid w:val="007F3019"/>
    <w:rsid w:val="007F4997"/>
    <w:rsid w:val="007F4F10"/>
    <w:rsid w:val="007F75CE"/>
    <w:rsid w:val="008008F6"/>
    <w:rsid w:val="008013A4"/>
    <w:rsid w:val="00802093"/>
    <w:rsid w:val="008027CE"/>
    <w:rsid w:val="00802F42"/>
    <w:rsid w:val="008038F1"/>
    <w:rsid w:val="00804383"/>
    <w:rsid w:val="00804BB7"/>
    <w:rsid w:val="00804D41"/>
    <w:rsid w:val="00806975"/>
    <w:rsid w:val="00810257"/>
    <w:rsid w:val="008104F5"/>
    <w:rsid w:val="00811072"/>
    <w:rsid w:val="008111B3"/>
    <w:rsid w:val="00811369"/>
    <w:rsid w:val="00812F44"/>
    <w:rsid w:val="00815419"/>
    <w:rsid w:val="008163C8"/>
    <w:rsid w:val="008164A1"/>
    <w:rsid w:val="0081654F"/>
    <w:rsid w:val="008169E5"/>
    <w:rsid w:val="00816CEB"/>
    <w:rsid w:val="00816E39"/>
    <w:rsid w:val="00817325"/>
    <w:rsid w:val="008173FA"/>
    <w:rsid w:val="00820927"/>
    <w:rsid w:val="008209E6"/>
    <w:rsid w:val="00823303"/>
    <w:rsid w:val="008233B2"/>
    <w:rsid w:val="00823A9F"/>
    <w:rsid w:val="00823C56"/>
    <w:rsid w:val="00823C85"/>
    <w:rsid w:val="00824275"/>
    <w:rsid w:val="008242C1"/>
    <w:rsid w:val="00825138"/>
    <w:rsid w:val="00825C61"/>
    <w:rsid w:val="00826835"/>
    <w:rsid w:val="008269DD"/>
    <w:rsid w:val="00827FF0"/>
    <w:rsid w:val="00830621"/>
    <w:rsid w:val="008309CB"/>
    <w:rsid w:val="0083348C"/>
    <w:rsid w:val="008345E0"/>
    <w:rsid w:val="00836EBA"/>
    <w:rsid w:val="008373D3"/>
    <w:rsid w:val="00840617"/>
    <w:rsid w:val="00840A28"/>
    <w:rsid w:val="00840F84"/>
    <w:rsid w:val="00841916"/>
    <w:rsid w:val="00842A47"/>
    <w:rsid w:val="008431B1"/>
    <w:rsid w:val="0084348A"/>
    <w:rsid w:val="00843C13"/>
    <w:rsid w:val="00845194"/>
    <w:rsid w:val="008454F8"/>
    <w:rsid w:val="00845A17"/>
    <w:rsid w:val="00845EAA"/>
    <w:rsid w:val="008464C7"/>
    <w:rsid w:val="00846510"/>
    <w:rsid w:val="00850807"/>
    <w:rsid w:val="008508E8"/>
    <w:rsid w:val="0085173A"/>
    <w:rsid w:val="00856316"/>
    <w:rsid w:val="00856D68"/>
    <w:rsid w:val="00857BE6"/>
    <w:rsid w:val="00857DD9"/>
    <w:rsid w:val="008603CE"/>
    <w:rsid w:val="008620FC"/>
    <w:rsid w:val="008627A5"/>
    <w:rsid w:val="00862F3E"/>
    <w:rsid w:val="00863DE0"/>
    <w:rsid w:val="00863E05"/>
    <w:rsid w:val="00865ACA"/>
    <w:rsid w:val="00865D28"/>
    <w:rsid w:val="00865F85"/>
    <w:rsid w:val="0086602B"/>
    <w:rsid w:val="00866535"/>
    <w:rsid w:val="00867C10"/>
    <w:rsid w:val="00867CBD"/>
    <w:rsid w:val="00870439"/>
    <w:rsid w:val="00870598"/>
    <w:rsid w:val="00870C6B"/>
    <w:rsid w:val="00870DA1"/>
    <w:rsid w:val="00871967"/>
    <w:rsid w:val="008723BE"/>
    <w:rsid w:val="008735FA"/>
    <w:rsid w:val="008746EC"/>
    <w:rsid w:val="0087539C"/>
    <w:rsid w:val="0087772D"/>
    <w:rsid w:val="00877F8A"/>
    <w:rsid w:val="008818A3"/>
    <w:rsid w:val="008835D9"/>
    <w:rsid w:val="00883F93"/>
    <w:rsid w:val="0088433B"/>
    <w:rsid w:val="00884C01"/>
    <w:rsid w:val="00884DB3"/>
    <w:rsid w:val="008855FD"/>
    <w:rsid w:val="00885A9D"/>
    <w:rsid w:val="008864F4"/>
    <w:rsid w:val="008864F6"/>
    <w:rsid w:val="0089049D"/>
    <w:rsid w:val="008904D8"/>
    <w:rsid w:val="008906CC"/>
    <w:rsid w:val="00890D76"/>
    <w:rsid w:val="008928C9"/>
    <w:rsid w:val="008930CB"/>
    <w:rsid w:val="0089340A"/>
    <w:rsid w:val="008938DC"/>
    <w:rsid w:val="00893FD1"/>
    <w:rsid w:val="00894836"/>
    <w:rsid w:val="00895172"/>
    <w:rsid w:val="00895680"/>
    <w:rsid w:val="00896606"/>
    <w:rsid w:val="00896DFF"/>
    <w:rsid w:val="00896E16"/>
    <w:rsid w:val="0089762C"/>
    <w:rsid w:val="008A1893"/>
    <w:rsid w:val="008A190F"/>
    <w:rsid w:val="008A1920"/>
    <w:rsid w:val="008A2C54"/>
    <w:rsid w:val="008A2FBA"/>
    <w:rsid w:val="008A3215"/>
    <w:rsid w:val="008A57E6"/>
    <w:rsid w:val="008A6F81"/>
    <w:rsid w:val="008A769A"/>
    <w:rsid w:val="008A78DD"/>
    <w:rsid w:val="008A7A14"/>
    <w:rsid w:val="008B0C9C"/>
    <w:rsid w:val="008B166D"/>
    <w:rsid w:val="008B17F4"/>
    <w:rsid w:val="008B1CBF"/>
    <w:rsid w:val="008B2158"/>
    <w:rsid w:val="008B2CDB"/>
    <w:rsid w:val="008B3615"/>
    <w:rsid w:val="008B3C8B"/>
    <w:rsid w:val="008B3F25"/>
    <w:rsid w:val="008B4AC4"/>
    <w:rsid w:val="008B50C8"/>
    <w:rsid w:val="008B5281"/>
    <w:rsid w:val="008B6719"/>
    <w:rsid w:val="008B6BB5"/>
    <w:rsid w:val="008B6EFB"/>
    <w:rsid w:val="008B7923"/>
    <w:rsid w:val="008B7E05"/>
    <w:rsid w:val="008C0E15"/>
    <w:rsid w:val="008C1797"/>
    <w:rsid w:val="008C1A8A"/>
    <w:rsid w:val="008C1E18"/>
    <w:rsid w:val="008C219C"/>
    <w:rsid w:val="008C475E"/>
    <w:rsid w:val="008C4F6D"/>
    <w:rsid w:val="008C5827"/>
    <w:rsid w:val="008C5A06"/>
    <w:rsid w:val="008C619A"/>
    <w:rsid w:val="008C61A2"/>
    <w:rsid w:val="008C710B"/>
    <w:rsid w:val="008C7CA5"/>
    <w:rsid w:val="008C7ED1"/>
    <w:rsid w:val="008D0CE8"/>
    <w:rsid w:val="008D2D1D"/>
    <w:rsid w:val="008D30D2"/>
    <w:rsid w:val="008D453D"/>
    <w:rsid w:val="008D4A95"/>
    <w:rsid w:val="008D4B91"/>
    <w:rsid w:val="008D537E"/>
    <w:rsid w:val="008D53AD"/>
    <w:rsid w:val="008D562B"/>
    <w:rsid w:val="008D5733"/>
    <w:rsid w:val="008D5F2F"/>
    <w:rsid w:val="008D622B"/>
    <w:rsid w:val="008D666C"/>
    <w:rsid w:val="008D6939"/>
    <w:rsid w:val="008D7497"/>
    <w:rsid w:val="008D7B54"/>
    <w:rsid w:val="008E0C9D"/>
    <w:rsid w:val="008E1385"/>
    <w:rsid w:val="008E1648"/>
    <w:rsid w:val="008E1B3E"/>
    <w:rsid w:val="008E1CCB"/>
    <w:rsid w:val="008E2319"/>
    <w:rsid w:val="008E301B"/>
    <w:rsid w:val="008E3961"/>
    <w:rsid w:val="008E4B78"/>
    <w:rsid w:val="008E4BB6"/>
    <w:rsid w:val="008E53EE"/>
    <w:rsid w:val="008E5518"/>
    <w:rsid w:val="008E6A84"/>
    <w:rsid w:val="008E6C88"/>
    <w:rsid w:val="008E7143"/>
    <w:rsid w:val="008F06DC"/>
    <w:rsid w:val="008F0CDC"/>
    <w:rsid w:val="008F0E73"/>
    <w:rsid w:val="008F17A3"/>
    <w:rsid w:val="008F1ED3"/>
    <w:rsid w:val="008F23A5"/>
    <w:rsid w:val="008F2678"/>
    <w:rsid w:val="008F3BF7"/>
    <w:rsid w:val="008F3CB8"/>
    <w:rsid w:val="008F4C29"/>
    <w:rsid w:val="008F4C79"/>
    <w:rsid w:val="008F70BD"/>
    <w:rsid w:val="008F7512"/>
    <w:rsid w:val="008F788F"/>
    <w:rsid w:val="008F78EB"/>
    <w:rsid w:val="008F7EA2"/>
    <w:rsid w:val="008F7F5E"/>
    <w:rsid w:val="00900028"/>
    <w:rsid w:val="00900D73"/>
    <w:rsid w:val="00901452"/>
    <w:rsid w:val="00902247"/>
    <w:rsid w:val="00902292"/>
    <w:rsid w:val="00902722"/>
    <w:rsid w:val="009027BC"/>
    <w:rsid w:val="00902C0B"/>
    <w:rsid w:val="009032C8"/>
    <w:rsid w:val="0090383A"/>
    <w:rsid w:val="0090415F"/>
    <w:rsid w:val="009062E6"/>
    <w:rsid w:val="0090646D"/>
    <w:rsid w:val="00906CE6"/>
    <w:rsid w:val="00906F8A"/>
    <w:rsid w:val="00911806"/>
    <w:rsid w:val="00911BE5"/>
    <w:rsid w:val="0091220C"/>
    <w:rsid w:val="00912891"/>
    <w:rsid w:val="00912A90"/>
    <w:rsid w:val="009138F1"/>
    <w:rsid w:val="00913CA9"/>
    <w:rsid w:val="009140AA"/>
    <w:rsid w:val="009145AE"/>
    <w:rsid w:val="009146CE"/>
    <w:rsid w:val="0091481C"/>
    <w:rsid w:val="00914B63"/>
    <w:rsid w:val="00914CA7"/>
    <w:rsid w:val="0091575E"/>
    <w:rsid w:val="00915C3E"/>
    <w:rsid w:val="009161A8"/>
    <w:rsid w:val="009166CD"/>
    <w:rsid w:val="00916752"/>
    <w:rsid w:val="0091745E"/>
    <w:rsid w:val="00917B65"/>
    <w:rsid w:val="00921514"/>
    <w:rsid w:val="00921652"/>
    <w:rsid w:val="0092388F"/>
    <w:rsid w:val="009240E5"/>
    <w:rsid w:val="009245F5"/>
    <w:rsid w:val="009249EC"/>
    <w:rsid w:val="00925595"/>
    <w:rsid w:val="0092687C"/>
    <w:rsid w:val="00927091"/>
    <w:rsid w:val="009273B3"/>
    <w:rsid w:val="00927546"/>
    <w:rsid w:val="009278E2"/>
    <w:rsid w:val="009305B5"/>
    <w:rsid w:val="00930677"/>
    <w:rsid w:val="00931A3B"/>
    <w:rsid w:val="00931FC4"/>
    <w:rsid w:val="00932B97"/>
    <w:rsid w:val="009357B0"/>
    <w:rsid w:val="009357E7"/>
    <w:rsid w:val="00935B3C"/>
    <w:rsid w:val="00936495"/>
    <w:rsid w:val="009372EA"/>
    <w:rsid w:val="009406E5"/>
    <w:rsid w:val="009429D5"/>
    <w:rsid w:val="00942BF1"/>
    <w:rsid w:val="00943EE7"/>
    <w:rsid w:val="00945180"/>
    <w:rsid w:val="00945428"/>
    <w:rsid w:val="0094607B"/>
    <w:rsid w:val="0094707E"/>
    <w:rsid w:val="00950FC7"/>
    <w:rsid w:val="00951C00"/>
    <w:rsid w:val="00952198"/>
    <w:rsid w:val="00953604"/>
    <w:rsid w:val="0095415C"/>
    <w:rsid w:val="0095438D"/>
    <w:rsid w:val="0095496B"/>
    <w:rsid w:val="00956526"/>
    <w:rsid w:val="009572F1"/>
    <w:rsid w:val="009579C8"/>
    <w:rsid w:val="009602B6"/>
    <w:rsid w:val="009610DC"/>
    <w:rsid w:val="00961490"/>
    <w:rsid w:val="009615D4"/>
    <w:rsid w:val="00962775"/>
    <w:rsid w:val="00962BC5"/>
    <w:rsid w:val="00962EB6"/>
    <w:rsid w:val="0096338D"/>
    <w:rsid w:val="00963757"/>
    <w:rsid w:val="0096381A"/>
    <w:rsid w:val="00965E04"/>
    <w:rsid w:val="00966EFE"/>
    <w:rsid w:val="00966F1C"/>
    <w:rsid w:val="009674AD"/>
    <w:rsid w:val="009705F1"/>
    <w:rsid w:val="00970CC7"/>
    <w:rsid w:val="00970CDC"/>
    <w:rsid w:val="009712D0"/>
    <w:rsid w:val="00971C64"/>
    <w:rsid w:val="00971CA8"/>
    <w:rsid w:val="00972D76"/>
    <w:rsid w:val="00974D9B"/>
    <w:rsid w:val="00975154"/>
    <w:rsid w:val="00975916"/>
    <w:rsid w:val="00977010"/>
    <w:rsid w:val="00977D02"/>
    <w:rsid w:val="009805A0"/>
    <w:rsid w:val="009809BB"/>
    <w:rsid w:val="0098364B"/>
    <w:rsid w:val="0098485C"/>
    <w:rsid w:val="0098758F"/>
    <w:rsid w:val="009911AF"/>
    <w:rsid w:val="00991875"/>
    <w:rsid w:val="00991F92"/>
    <w:rsid w:val="00992985"/>
    <w:rsid w:val="009930F1"/>
    <w:rsid w:val="00993889"/>
    <w:rsid w:val="00994B4A"/>
    <w:rsid w:val="0099551B"/>
    <w:rsid w:val="00997BF1"/>
    <w:rsid w:val="009A089C"/>
    <w:rsid w:val="009A118E"/>
    <w:rsid w:val="009A14F2"/>
    <w:rsid w:val="009A166F"/>
    <w:rsid w:val="009A1D9B"/>
    <w:rsid w:val="009A21CD"/>
    <w:rsid w:val="009A21F1"/>
    <w:rsid w:val="009A278C"/>
    <w:rsid w:val="009A285D"/>
    <w:rsid w:val="009A2BC2"/>
    <w:rsid w:val="009A2FA6"/>
    <w:rsid w:val="009A42C1"/>
    <w:rsid w:val="009A5429"/>
    <w:rsid w:val="009A5F9D"/>
    <w:rsid w:val="009A72AD"/>
    <w:rsid w:val="009A7A9A"/>
    <w:rsid w:val="009A7BB5"/>
    <w:rsid w:val="009B09E0"/>
    <w:rsid w:val="009B0BC5"/>
    <w:rsid w:val="009B1247"/>
    <w:rsid w:val="009B1C16"/>
    <w:rsid w:val="009B388D"/>
    <w:rsid w:val="009B46F9"/>
    <w:rsid w:val="009B5759"/>
    <w:rsid w:val="009B6029"/>
    <w:rsid w:val="009B6971"/>
    <w:rsid w:val="009C0ABC"/>
    <w:rsid w:val="009C0D17"/>
    <w:rsid w:val="009C10D8"/>
    <w:rsid w:val="009C27F1"/>
    <w:rsid w:val="009C3152"/>
    <w:rsid w:val="009C4CFA"/>
    <w:rsid w:val="009C5070"/>
    <w:rsid w:val="009C6115"/>
    <w:rsid w:val="009C7923"/>
    <w:rsid w:val="009D0DEE"/>
    <w:rsid w:val="009D112C"/>
    <w:rsid w:val="009D1ED8"/>
    <w:rsid w:val="009D3F35"/>
    <w:rsid w:val="009D47FA"/>
    <w:rsid w:val="009D4C5B"/>
    <w:rsid w:val="009D50D2"/>
    <w:rsid w:val="009D5F03"/>
    <w:rsid w:val="009D6BCA"/>
    <w:rsid w:val="009D7AD1"/>
    <w:rsid w:val="009E0F62"/>
    <w:rsid w:val="009E1848"/>
    <w:rsid w:val="009E3371"/>
    <w:rsid w:val="009E40A9"/>
    <w:rsid w:val="009E4A58"/>
    <w:rsid w:val="009E5684"/>
    <w:rsid w:val="009E5A2D"/>
    <w:rsid w:val="009E5AB2"/>
    <w:rsid w:val="009E61AF"/>
    <w:rsid w:val="009E6219"/>
    <w:rsid w:val="009E69FF"/>
    <w:rsid w:val="009E7FC5"/>
    <w:rsid w:val="009F02DE"/>
    <w:rsid w:val="009F03B3"/>
    <w:rsid w:val="009F0A8F"/>
    <w:rsid w:val="009F280E"/>
    <w:rsid w:val="009F6DC4"/>
    <w:rsid w:val="009F709F"/>
    <w:rsid w:val="00A0096C"/>
    <w:rsid w:val="00A00D63"/>
    <w:rsid w:val="00A00EFF"/>
    <w:rsid w:val="00A01757"/>
    <w:rsid w:val="00A0275E"/>
    <w:rsid w:val="00A028C0"/>
    <w:rsid w:val="00A02BAE"/>
    <w:rsid w:val="00A044EB"/>
    <w:rsid w:val="00A04694"/>
    <w:rsid w:val="00A0614C"/>
    <w:rsid w:val="00A06517"/>
    <w:rsid w:val="00A06A6B"/>
    <w:rsid w:val="00A06BB2"/>
    <w:rsid w:val="00A07E47"/>
    <w:rsid w:val="00A10885"/>
    <w:rsid w:val="00A11115"/>
    <w:rsid w:val="00A1244B"/>
    <w:rsid w:val="00A129D0"/>
    <w:rsid w:val="00A12C33"/>
    <w:rsid w:val="00A138BA"/>
    <w:rsid w:val="00A14740"/>
    <w:rsid w:val="00A149D6"/>
    <w:rsid w:val="00A14C8E"/>
    <w:rsid w:val="00A153D9"/>
    <w:rsid w:val="00A15F09"/>
    <w:rsid w:val="00A164D7"/>
    <w:rsid w:val="00A169B6"/>
    <w:rsid w:val="00A17A55"/>
    <w:rsid w:val="00A20DF1"/>
    <w:rsid w:val="00A21BE3"/>
    <w:rsid w:val="00A2271D"/>
    <w:rsid w:val="00A237D5"/>
    <w:rsid w:val="00A25B53"/>
    <w:rsid w:val="00A2623D"/>
    <w:rsid w:val="00A2625F"/>
    <w:rsid w:val="00A270F6"/>
    <w:rsid w:val="00A3009D"/>
    <w:rsid w:val="00A30EFC"/>
    <w:rsid w:val="00A318D6"/>
    <w:rsid w:val="00A31984"/>
    <w:rsid w:val="00A32264"/>
    <w:rsid w:val="00A328DB"/>
    <w:rsid w:val="00A32A64"/>
    <w:rsid w:val="00A32D73"/>
    <w:rsid w:val="00A3367B"/>
    <w:rsid w:val="00A338D1"/>
    <w:rsid w:val="00A34763"/>
    <w:rsid w:val="00A3597D"/>
    <w:rsid w:val="00A36DD1"/>
    <w:rsid w:val="00A374E6"/>
    <w:rsid w:val="00A4006C"/>
    <w:rsid w:val="00A40091"/>
    <w:rsid w:val="00A40270"/>
    <w:rsid w:val="00A402F2"/>
    <w:rsid w:val="00A4030F"/>
    <w:rsid w:val="00A41418"/>
    <w:rsid w:val="00A41B50"/>
    <w:rsid w:val="00A41C79"/>
    <w:rsid w:val="00A41CB5"/>
    <w:rsid w:val="00A42CDF"/>
    <w:rsid w:val="00A4452E"/>
    <w:rsid w:val="00A44533"/>
    <w:rsid w:val="00A4472C"/>
    <w:rsid w:val="00A44E69"/>
    <w:rsid w:val="00A455F7"/>
    <w:rsid w:val="00A4661E"/>
    <w:rsid w:val="00A46DBB"/>
    <w:rsid w:val="00A52125"/>
    <w:rsid w:val="00A52C38"/>
    <w:rsid w:val="00A5316C"/>
    <w:rsid w:val="00A55198"/>
    <w:rsid w:val="00A5552E"/>
    <w:rsid w:val="00A55BD6"/>
    <w:rsid w:val="00A55D50"/>
    <w:rsid w:val="00A55EBF"/>
    <w:rsid w:val="00A56DDD"/>
    <w:rsid w:val="00A56F5B"/>
    <w:rsid w:val="00A57142"/>
    <w:rsid w:val="00A607F8"/>
    <w:rsid w:val="00A61D8C"/>
    <w:rsid w:val="00A62B53"/>
    <w:rsid w:val="00A63B93"/>
    <w:rsid w:val="00A63DB5"/>
    <w:rsid w:val="00A648CD"/>
    <w:rsid w:val="00A6537A"/>
    <w:rsid w:val="00A66394"/>
    <w:rsid w:val="00A664A6"/>
    <w:rsid w:val="00A66C7B"/>
    <w:rsid w:val="00A671F5"/>
    <w:rsid w:val="00A67866"/>
    <w:rsid w:val="00A67B17"/>
    <w:rsid w:val="00A70B07"/>
    <w:rsid w:val="00A71AD5"/>
    <w:rsid w:val="00A723F8"/>
    <w:rsid w:val="00A728DB"/>
    <w:rsid w:val="00A730F1"/>
    <w:rsid w:val="00A75585"/>
    <w:rsid w:val="00A756EE"/>
    <w:rsid w:val="00A76E08"/>
    <w:rsid w:val="00A77CCB"/>
    <w:rsid w:val="00A8223D"/>
    <w:rsid w:val="00A82A82"/>
    <w:rsid w:val="00A82DAA"/>
    <w:rsid w:val="00A836CD"/>
    <w:rsid w:val="00A83A03"/>
    <w:rsid w:val="00A83C12"/>
    <w:rsid w:val="00A83D8D"/>
    <w:rsid w:val="00A8446B"/>
    <w:rsid w:val="00A8473F"/>
    <w:rsid w:val="00A84A33"/>
    <w:rsid w:val="00A84B9D"/>
    <w:rsid w:val="00A85440"/>
    <w:rsid w:val="00A862D6"/>
    <w:rsid w:val="00A8715E"/>
    <w:rsid w:val="00A877AB"/>
    <w:rsid w:val="00A878AE"/>
    <w:rsid w:val="00A90C90"/>
    <w:rsid w:val="00A91924"/>
    <w:rsid w:val="00A919F4"/>
    <w:rsid w:val="00A9295B"/>
    <w:rsid w:val="00A93915"/>
    <w:rsid w:val="00A93B09"/>
    <w:rsid w:val="00A94247"/>
    <w:rsid w:val="00A94461"/>
    <w:rsid w:val="00A952D7"/>
    <w:rsid w:val="00A963F7"/>
    <w:rsid w:val="00A96A3C"/>
    <w:rsid w:val="00A96AD8"/>
    <w:rsid w:val="00A972B9"/>
    <w:rsid w:val="00A97773"/>
    <w:rsid w:val="00AA052C"/>
    <w:rsid w:val="00AA07E2"/>
    <w:rsid w:val="00AA11D2"/>
    <w:rsid w:val="00AA1C6E"/>
    <w:rsid w:val="00AA1E45"/>
    <w:rsid w:val="00AA41A8"/>
    <w:rsid w:val="00AA4286"/>
    <w:rsid w:val="00AA456B"/>
    <w:rsid w:val="00AA49D1"/>
    <w:rsid w:val="00AA4ED1"/>
    <w:rsid w:val="00AA57F5"/>
    <w:rsid w:val="00AA672E"/>
    <w:rsid w:val="00AA6EC9"/>
    <w:rsid w:val="00AA78FD"/>
    <w:rsid w:val="00AA7F06"/>
    <w:rsid w:val="00AB056C"/>
    <w:rsid w:val="00AB2990"/>
    <w:rsid w:val="00AB3149"/>
    <w:rsid w:val="00AB41D5"/>
    <w:rsid w:val="00AB49F8"/>
    <w:rsid w:val="00AB4EF4"/>
    <w:rsid w:val="00AB511A"/>
    <w:rsid w:val="00AB5423"/>
    <w:rsid w:val="00AB5A4A"/>
    <w:rsid w:val="00AB6309"/>
    <w:rsid w:val="00AB6C5F"/>
    <w:rsid w:val="00AB7129"/>
    <w:rsid w:val="00AB76DA"/>
    <w:rsid w:val="00AC0512"/>
    <w:rsid w:val="00AC1E2B"/>
    <w:rsid w:val="00AC27A6"/>
    <w:rsid w:val="00AC30F7"/>
    <w:rsid w:val="00AC3A5A"/>
    <w:rsid w:val="00AC45B5"/>
    <w:rsid w:val="00AC4D95"/>
    <w:rsid w:val="00AC5DF4"/>
    <w:rsid w:val="00AD02CA"/>
    <w:rsid w:val="00AD0905"/>
    <w:rsid w:val="00AD0AEF"/>
    <w:rsid w:val="00AD11B7"/>
    <w:rsid w:val="00AD1A94"/>
    <w:rsid w:val="00AD1C05"/>
    <w:rsid w:val="00AD1D03"/>
    <w:rsid w:val="00AD4126"/>
    <w:rsid w:val="00AD421C"/>
    <w:rsid w:val="00AD44FA"/>
    <w:rsid w:val="00AD495B"/>
    <w:rsid w:val="00AD5A6F"/>
    <w:rsid w:val="00AD6EDB"/>
    <w:rsid w:val="00AD70F0"/>
    <w:rsid w:val="00AD782C"/>
    <w:rsid w:val="00AE070A"/>
    <w:rsid w:val="00AE101C"/>
    <w:rsid w:val="00AE1A7A"/>
    <w:rsid w:val="00AE1D2D"/>
    <w:rsid w:val="00AE375A"/>
    <w:rsid w:val="00AE37E5"/>
    <w:rsid w:val="00AE39DF"/>
    <w:rsid w:val="00AE3EA3"/>
    <w:rsid w:val="00AE40BD"/>
    <w:rsid w:val="00AE447E"/>
    <w:rsid w:val="00AE4608"/>
    <w:rsid w:val="00AE4EFB"/>
    <w:rsid w:val="00AE5EB4"/>
    <w:rsid w:val="00AE7A00"/>
    <w:rsid w:val="00AF0825"/>
    <w:rsid w:val="00AF0C18"/>
    <w:rsid w:val="00AF23E0"/>
    <w:rsid w:val="00AF3F30"/>
    <w:rsid w:val="00AF47C5"/>
    <w:rsid w:val="00AF5398"/>
    <w:rsid w:val="00AF65B4"/>
    <w:rsid w:val="00AF66C5"/>
    <w:rsid w:val="00B006E9"/>
    <w:rsid w:val="00B021E2"/>
    <w:rsid w:val="00B024B8"/>
    <w:rsid w:val="00B02934"/>
    <w:rsid w:val="00B049AF"/>
    <w:rsid w:val="00B059D4"/>
    <w:rsid w:val="00B05FE8"/>
    <w:rsid w:val="00B06BCB"/>
    <w:rsid w:val="00B07242"/>
    <w:rsid w:val="00B10534"/>
    <w:rsid w:val="00B113DB"/>
    <w:rsid w:val="00B11D8A"/>
    <w:rsid w:val="00B124B3"/>
    <w:rsid w:val="00B12981"/>
    <w:rsid w:val="00B13BDE"/>
    <w:rsid w:val="00B147DD"/>
    <w:rsid w:val="00B156FD"/>
    <w:rsid w:val="00B15E75"/>
    <w:rsid w:val="00B161E3"/>
    <w:rsid w:val="00B17D36"/>
    <w:rsid w:val="00B2144F"/>
    <w:rsid w:val="00B21888"/>
    <w:rsid w:val="00B21F61"/>
    <w:rsid w:val="00B22714"/>
    <w:rsid w:val="00B23671"/>
    <w:rsid w:val="00B2413A"/>
    <w:rsid w:val="00B261F1"/>
    <w:rsid w:val="00B265BC"/>
    <w:rsid w:val="00B26C25"/>
    <w:rsid w:val="00B27BF9"/>
    <w:rsid w:val="00B27F31"/>
    <w:rsid w:val="00B30B73"/>
    <w:rsid w:val="00B31FB1"/>
    <w:rsid w:val="00B3205B"/>
    <w:rsid w:val="00B3367B"/>
    <w:rsid w:val="00B33952"/>
    <w:rsid w:val="00B33C5E"/>
    <w:rsid w:val="00B342F4"/>
    <w:rsid w:val="00B34369"/>
    <w:rsid w:val="00B34DC2"/>
    <w:rsid w:val="00B350D7"/>
    <w:rsid w:val="00B35446"/>
    <w:rsid w:val="00B35887"/>
    <w:rsid w:val="00B3615E"/>
    <w:rsid w:val="00B36612"/>
    <w:rsid w:val="00B378E5"/>
    <w:rsid w:val="00B41BFD"/>
    <w:rsid w:val="00B42721"/>
    <w:rsid w:val="00B4346D"/>
    <w:rsid w:val="00B4381E"/>
    <w:rsid w:val="00B440F4"/>
    <w:rsid w:val="00B445B9"/>
    <w:rsid w:val="00B4477B"/>
    <w:rsid w:val="00B447A5"/>
    <w:rsid w:val="00B455B9"/>
    <w:rsid w:val="00B45BE5"/>
    <w:rsid w:val="00B45E3C"/>
    <w:rsid w:val="00B461E2"/>
    <w:rsid w:val="00B4654C"/>
    <w:rsid w:val="00B46AF0"/>
    <w:rsid w:val="00B47293"/>
    <w:rsid w:val="00B4786F"/>
    <w:rsid w:val="00B47A55"/>
    <w:rsid w:val="00B50E50"/>
    <w:rsid w:val="00B51273"/>
    <w:rsid w:val="00B51BCE"/>
    <w:rsid w:val="00B52120"/>
    <w:rsid w:val="00B52274"/>
    <w:rsid w:val="00B52637"/>
    <w:rsid w:val="00B52C44"/>
    <w:rsid w:val="00B54ABC"/>
    <w:rsid w:val="00B54DDE"/>
    <w:rsid w:val="00B55818"/>
    <w:rsid w:val="00B564C6"/>
    <w:rsid w:val="00B56FBE"/>
    <w:rsid w:val="00B57199"/>
    <w:rsid w:val="00B604B4"/>
    <w:rsid w:val="00B60ACF"/>
    <w:rsid w:val="00B60B87"/>
    <w:rsid w:val="00B60CEB"/>
    <w:rsid w:val="00B62211"/>
    <w:rsid w:val="00B62B58"/>
    <w:rsid w:val="00B62CE0"/>
    <w:rsid w:val="00B65149"/>
    <w:rsid w:val="00B66567"/>
    <w:rsid w:val="00B66920"/>
    <w:rsid w:val="00B66F52"/>
    <w:rsid w:val="00B66FE5"/>
    <w:rsid w:val="00B67F94"/>
    <w:rsid w:val="00B709DE"/>
    <w:rsid w:val="00B7234C"/>
    <w:rsid w:val="00B72880"/>
    <w:rsid w:val="00B758BF"/>
    <w:rsid w:val="00B77EC8"/>
    <w:rsid w:val="00B818BA"/>
    <w:rsid w:val="00B81C0D"/>
    <w:rsid w:val="00B821EE"/>
    <w:rsid w:val="00B827A6"/>
    <w:rsid w:val="00B831CE"/>
    <w:rsid w:val="00B83B2F"/>
    <w:rsid w:val="00B84084"/>
    <w:rsid w:val="00B852C2"/>
    <w:rsid w:val="00B8554D"/>
    <w:rsid w:val="00B86677"/>
    <w:rsid w:val="00B87131"/>
    <w:rsid w:val="00B90C41"/>
    <w:rsid w:val="00B93635"/>
    <w:rsid w:val="00B939B1"/>
    <w:rsid w:val="00B93A26"/>
    <w:rsid w:val="00B96D40"/>
    <w:rsid w:val="00B96F78"/>
    <w:rsid w:val="00B97386"/>
    <w:rsid w:val="00B97CA1"/>
    <w:rsid w:val="00BA0187"/>
    <w:rsid w:val="00BA17D4"/>
    <w:rsid w:val="00BA263B"/>
    <w:rsid w:val="00BA42B2"/>
    <w:rsid w:val="00BA49CF"/>
    <w:rsid w:val="00BA58D4"/>
    <w:rsid w:val="00BA5B9E"/>
    <w:rsid w:val="00BA74B4"/>
    <w:rsid w:val="00BA7C9A"/>
    <w:rsid w:val="00BB1189"/>
    <w:rsid w:val="00BB203B"/>
    <w:rsid w:val="00BB24E3"/>
    <w:rsid w:val="00BB265F"/>
    <w:rsid w:val="00BB3F44"/>
    <w:rsid w:val="00BB44C8"/>
    <w:rsid w:val="00BB551E"/>
    <w:rsid w:val="00BB5F8F"/>
    <w:rsid w:val="00BB6057"/>
    <w:rsid w:val="00BB657A"/>
    <w:rsid w:val="00BB676F"/>
    <w:rsid w:val="00BB6F7F"/>
    <w:rsid w:val="00BC0123"/>
    <w:rsid w:val="00BC02A3"/>
    <w:rsid w:val="00BC051F"/>
    <w:rsid w:val="00BC07D7"/>
    <w:rsid w:val="00BC0EDC"/>
    <w:rsid w:val="00BC0F1A"/>
    <w:rsid w:val="00BC14D0"/>
    <w:rsid w:val="00BC1A4E"/>
    <w:rsid w:val="00BC26F3"/>
    <w:rsid w:val="00BC38B7"/>
    <w:rsid w:val="00BC4790"/>
    <w:rsid w:val="00BC5596"/>
    <w:rsid w:val="00BC571E"/>
    <w:rsid w:val="00BC5DC7"/>
    <w:rsid w:val="00BC6404"/>
    <w:rsid w:val="00BC6B8B"/>
    <w:rsid w:val="00BC73D8"/>
    <w:rsid w:val="00BD2E05"/>
    <w:rsid w:val="00BD2E8D"/>
    <w:rsid w:val="00BD366C"/>
    <w:rsid w:val="00BD4FE2"/>
    <w:rsid w:val="00BD52D7"/>
    <w:rsid w:val="00BD5AD2"/>
    <w:rsid w:val="00BD6346"/>
    <w:rsid w:val="00BD6AB6"/>
    <w:rsid w:val="00BD779C"/>
    <w:rsid w:val="00BE22F3"/>
    <w:rsid w:val="00BE321B"/>
    <w:rsid w:val="00BE4018"/>
    <w:rsid w:val="00BE42FA"/>
    <w:rsid w:val="00BE47C5"/>
    <w:rsid w:val="00BE4971"/>
    <w:rsid w:val="00BE4AD1"/>
    <w:rsid w:val="00BE5B52"/>
    <w:rsid w:val="00BE5F0E"/>
    <w:rsid w:val="00BE619C"/>
    <w:rsid w:val="00BE7B8D"/>
    <w:rsid w:val="00BE7C8A"/>
    <w:rsid w:val="00BF0993"/>
    <w:rsid w:val="00BF0F33"/>
    <w:rsid w:val="00BF10A9"/>
    <w:rsid w:val="00BF1440"/>
    <w:rsid w:val="00BF1703"/>
    <w:rsid w:val="00BF231C"/>
    <w:rsid w:val="00BF444E"/>
    <w:rsid w:val="00BF510F"/>
    <w:rsid w:val="00BF51E5"/>
    <w:rsid w:val="00BF5235"/>
    <w:rsid w:val="00BF5C11"/>
    <w:rsid w:val="00BF6C9F"/>
    <w:rsid w:val="00BF74A6"/>
    <w:rsid w:val="00C009C7"/>
    <w:rsid w:val="00C009DC"/>
    <w:rsid w:val="00C013AD"/>
    <w:rsid w:val="00C01820"/>
    <w:rsid w:val="00C02859"/>
    <w:rsid w:val="00C032FE"/>
    <w:rsid w:val="00C04904"/>
    <w:rsid w:val="00C056B3"/>
    <w:rsid w:val="00C05CD4"/>
    <w:rsid w:val="00C0654C"/>
    <w:rsid w:val="00C07462"/>
    <w:rsid w:val="00C07B40"/>
    <w:rsid w:val="00C102EB"/>
    <w:rsid w:val="00C103E5"/>
    <w:rsid w:val="00C10902"/>
    <w:rsid w:val="00C111B9"/>
    <w:rsid w:val="00C12B76"/>
    <w:rsid w:val="00C13319"/>
    <w:rsid w:val="00C13EE9"/>
    <w:rsid w:val="00C14547"/>
    <w:rsid w:val="00C16FD4"/>
    <w:rsid w:val="00C21540"/>
    <w:rsid w:val="00C21906"/>
    <w:rsid w:val="00C21BFA"/>
    <w:rsid w:val="00C22148"/>
    <w:rsid w:val="00C22FD6"/>
    <w:rsid w:val="00C23964"/>
    <w:rsid w:val="00C23E48"/>
    <w:rsid w:val="00C24C8D"/>
    <w:rsid w:val="00C25FE2"/>
    <w:rsid w:val="00C26B53"/>
    <w:rsid w:val="00C279B2"/>
    <w:rsid w:val="00C30156"/>
    <w:rsid w:val="00C30424"/>
    <w:rsid w:val="00C30546"/>
    <w:rsid w:val="00C3143D"/>
    <w:rsid w:val="00C33CF8"/>
    <w:rsid w:val="00C33D8C"/>
    <w:rsid w:val="00C33E50"/>
    <w:rsid w:val="00C34C20"/>
    <w:rsid w:val="00C354C7"/>
    <w:rsid w:val="00C35A3E"/>
    <w:rsid w:val="00C35B11"/>
    <w:rsid w:val="00C367A6"/>
    <w:rsid w:val="00C36B24"/>
    <w:rsid w:val="00C3726D"/>
    <w:rsid w:val="00C37433"/>
    <w:rsid w:val="00C375DF"/>
    <w:rsid w:val="00C37DFB"/>
    <w:rsid w:val="00C402E6"/>
    <w:rsid w:val="00C41ECD"/>
    <w:rsid w:val="00C42130"/>
    <w:rsid w:val="00C422E5"/>
    <w:rsid w:val="00C423A4"/>
    <w:rsid w:val="00C42B00"/>
    <w:rsid w:val="00C42F4D"/>
    <w:rsid w:val="00C44BF5"/>
    <w:rsid w:val="00C450D5"/>
    <w:rsid w:val="00C45510"/>
    <w:rsid w:val="00C45E06"/>
    <w:rsid w:val="00C467BA"/>
    <w:rsid w:val="00C475E4"/>
    <w:rsid w:val="00C5215C"/>
    <w:rsid w:val="00C521D6"/>
    <w:rsid w:val="00C52927"/>
    <w:rsid w:val="00C534CA"/>
    <w:rsid w:val="00C55232"/>
    <w:rsid w:val="00C553A4"/>
    <w:rsid w:val="00C55A06"/>
    <w:rsid w:val="00C55D03"/>
    <w:rsid w:val="00C56EDC"/>
    <w:rsid w:val="00C601BC"/>
    <w:rsid w:val="00C60985"/>
    <w:rsid w:val="00C60D83"/>
    <w:rsid w:val="00C62942"/>
    <w:rsid w:val="00C6329F"/>
    <w:rsid w:val="00C63340"/>
    <w:rsid w:val="00C633AF"/>
    <w:rsid w:val="00C63514"/>
    <w:rsid w:val="00C64062"/>
    <w:rsid w:val="00C643F9"/>
    <w:rsid w:val="00C64E95"/>
    <w:rsid w:val="00C65359"/>
    <w:rsid w:val="00C65A92"/>
    <w:rsid w:val="00C672FE"/>
    <w:rsid w:val="00C67360"/>
    <w:rsid w:val="00C71372"/>
    <w:rsid w:val="00C72410"/>
    <w:rsid w:val="00C7287F"/>
    <w:rsid w:val="00C74760"/>
    <w:rsid w:val="00C75AE3"/>
    <w:rsid w:val="00C76CF1"/>
    <w:rsid w:val="00C76F08"/>
    <w:rsid w:val="00C80CB8"/>
    <w:rsid w:val="00C819F8"/>
    <w:rsid w:val="00C8248C"/>
    <w:rsid w:val="00C82A31"/>
    <w:rsid w:val="00C82F3A"/>
    <w:rsid w:val="00C83F26"/>
    <w:rsid w:val="00C84637"/>
    <w:rsid w:val="00C84E33"/>
    <w:rsid w:val="00C85165"/>
    <w:rsid w:val="00C860A4"/>
    <w:rsid w:val="00C86D6F"/>
    <w:rsid w:val="00C9028A"/>
    <w:rsid w:val="00C905FC"/>
    <w:rsid w:val="00C92D03"/>
    <w:rsid w:val="00C92DFB"/>
    <w:rsid w:val="00C9319C"/>
    <w:rsid w:val="00C9435D"/>
    <w:rsid w:val="00C94DF2"/>
    <w:rsid w:val="00C96741"/>
    <w:rsid w:val="00C967F3"/>
    <w:rsid w:val="00C96C1F"/>
    <w:rsid w:val="00CA0DCC"/>
    <w:rsid w:val="00CA18EE"/>
    <w:rsid w:val="00CA1C3F"/>
    <w:rsid w:val="00CA2D1B"/>
    <w:rsid w:val="00CA375D"/>
    <w:rsid w:val="00CA53C6"/>
    <w:rsid w:val="00CA662A"/>
    <w:rsid w:val="00CA67CF"/>
    <w:rsid w:val="00CA6A3A"/>
    <w:rsid w:val="00CA7AFD"/>
    <w:rsid w:val="00CA7C3C"/>
    <w:rsid w:val="00CB0189"/>
    <w:rsid w:val="00CB08F0"/>
    <w:rsid w:val="00CB0BA2"/>
    <w:rsid w:val="00CB119A"/>
    <w:rsid w:val="00CB1A42"/>
    <w:rsid w:val="00CB1B0C"/>
    <w:rsid w:val="00CB2C0B"/>
    <w:rsid w:val="00CB328C"/>
    <w:rsid w:val="00CB36CF"/>
    <w:rsid w:val="00CB517D"/>
    <w:rsid w:val="00CB5FB9"/>
    <w:rsid w:val="00CC038D"/>
    <w:rsid w:val="00CC0562"/>
    <w:rsid w:val="00CC08DB"/>
    <w:rsid w:val="00CC0D34"/>
    <w:rsid w:val="00CC2D12"/>
    <w:rsid w:val="00CC39FF"/>
    <w:rsid w:val="00CC3C2F"/>
    <w:rsid w:val="00CC4988"/>
    <w:rsid w:val="00CC4AC8"/>
    <w:rsid w:val="00CC5233"/>
    <w:rsid w:val="00CC5DE6"/>
    <w:rsid w:val="00CC6E4E"/>
    <w:rsid w:val="00CC6FE8"/>
    <w:rsid w:val="00CC7202"/>
    <w:rsid w:val="00CC735F"/>
    <w:rsid w:val="00CD0E61"/>
    <w:rsid w:val="00CD15EE"/>
    <w:rsid w:val="00CD2808"/>
    <w:rsid w:val="00CD28BF"/>
    <w:rsid w:val="00CD3502"/>
    <w:rsid w:val="00CD38DC"/>
    <w:rsid w:val="00CD3F65"/>
    <w:rsid w:val="00CD4092"/>
    <w:rsid w:val="00CD4A20"/>
    <w:rsid w:val="00CD4DD4"/>
    <w:rsid w:val="00CD50A1"/>
    <w:rsid w:val="00CD519E"/>
    <w:rsid w:val="00CD5419"/>
    <w:rsid w:val="00CD5485"/>
    <w:rsid w:val="00CD561D"/>
    <w:rsid w:val="00CD6366"/>
    <w:rsid w:val="00CE0C4F"/>
    <w:rsid w:val="00CE2953"/>
    <w:rsid w:val="00CE30EA"/>
    <w:rsid w:val="00CE3351"/>
    <w:rsid w:val="00CE35C3"/>
    <w:rsid w:val="00CE4242"/>
    <w:rsid w:val="00CE47ED"/>
    <w:rsid w:val="00CE4815"/>
    <w:rsid w:val="00CE498E"/>
    <w:rsid w:val="00CE5745"/>
    <w:rsid w:val="00CE59AA"/>
    <w:rsid w:val="00CE62DF"/>
    <w:rsid w:val="00CF048A"/>
    <w:rsid w:val="00CF0D9C"/>
    <w:rsid w:val="00CF0DE5"/>
    <w:rsid w:val="00CF155A"/>
    <w:rsid w:val="00CF2947"/>
    <w:rsid w:val="00CF2ECE"/>
    <w:rsid w:val="00CF3AE4"/>
    <w:rsid w:val="00CF52F0"/>
    <w:rsid w:val="00CF5ED4"/>
    <w:rsid w:val="00CF61A2"/>
    <w:rsid w:val="00CF686F"/>
    <w:rsid w:val="00CF6AC2"/>
    <w:rsid w:val="00CF6E60"/>
    <w:rsid w:val="00CF7BCA"/>
    <w:rsid w:val="00D008FD"/>
    <w:rsid w:val="00D0321C"/>
    <w:rsid w:val="00D035EC"/>
    <w:rsid w:val="00D040FF"/>
    <w:rsid w:val="00D05300"/>
    <w:rsid w:val="00D06AB1"/>
    <w:rsid w:val="00D06E5B"/>
    <w:rsid w:val="00D07159"/>
    <w:rsid w:val="00D072ED"/>
    <w:rsid w:val="00D074ED"/>
    <w:rsid w:val="00D078A7"/>
    <w:rsid w:val="00D07A16"/>
    <w:rsid w:val="00D1067E"/>
    <w:rsid w:val="00D10D36"/>
    <w:rsid w:val="00D10F50"/>
    <w:rsid w:val="00D11272"/>
    <w:rsid w:val="00D12683"/>
    <w:rsid w:val="00D126F5"/>
    <w:rsid w:val="00D13971"/>
    <w:rsid w:val="00D1489E"/>
    <w:rsid w:val="00D14E19"/>
    <w:rsid w:val="00D1553D"/>
    <w:rsid w:val="00D16275"/>
    <w:rsid w:val="00D17010"/>
    <w:rsid w:val="00D17B80"/>
    <w:rsid w:val="00D17D23"/>
    <w:rsid w:val="00D20737"/>
    <w:rsid w:val="00D21414"/>
    <w:rsid w:val="00D2175C"/>
    <w:rsid w:val="00D21E81"/>
    <w:rsid w:val="00D21E83"/>
    <w:rsid w:val="00D223DE"/>
    <w:rsid w:val="00D25AD1"/>
    <w:rsid w:val="00D25E37"/>
    <w:rsid w:val="00D2661A"/>
    <w:rsid w:val="00D27582"/>
    <w:rsid w:val="00D27ABB"/>
    <w:rsid w:val="00D27EC4"/>
    <w:rsid w:val="00D306FE"/>
    <w:rsid w:val="00D31392"/>
    <w:rsid w:val="00D318E7"/>
    <w:rsid w:val="00D31F6D"/>
    <w:rsid w:val="00D32719"/>
    <w:rsid w:val="00D329A8"/>
    <w:rsid w:val="00D33333"/>
    <w:rsid w:val="00D33457"/>
    <w:rsid w:val="00D352A2"/>
    <w:rsid w:val="00D35618"/>
    <w:rsid w:val="00D357F5"/>
    <w:rsid w:val="00D36343"/>
    <w:rsid w:val="00D37571"/>
    <w:rsid w:val="00D37FA2"/>
    <w:rsid w:val="00D37FD8"/>
    <w:rsid w:val="00D4162B"/>
    <w:rsid w:val="00D41D4A"/>
    <w:rsid w:val="00D435B0"/>
    <w:rsid w:val="00D44DA5"/>
    <w:rsid w:val="00D4514F"/>
    <w:rsid w:val="00D451E2"/>
    <w:rsid w:val="00D45E89"/>
    <w:rsid w:val="00D45E8D"/>
    <w:rsid w:val="00D466AE"/>
    <w:rsid w:val="00D4734F"/>
    <w:rsid w:val="00D50F5B"/>
    <w:rsid w:val="00D51611"/>
    <w:rsid w:val="00D51BF3"/>
    <w:rsid w:val="00D55220"/>
    <w:rsid w:val="00D5553B"/>
    <w:rsid w:val="00D55F80"/>
    <w:rsid w:val="00D5616B"/>
    <w:rsid w:val="00D6072B"/>
    <w:rsid w:val="00D60B50"/>
    <w:rsid w:val="00D62748"/>
    <w:rsid w:val="00D63C2D"/>
    <w:rsid w:val="00D64BBE"/>
    <w:rsid w:val="00D650BB"/>
    <w:rsid w:val="00D65ED0"/>
    <w:rsid w:val="00D66846"/>
    <w:rsid w:val="00D675FB"/>
    <w:rsid w:val="00D71EC2"/>
    <w:rsid w:val="00D71F25"/>
    <w:rsid w:val="00D722F1"/>
    <w:rsid w:val="00D72A9C"/>
    <w:rsid w:val="00D7619F"/>
    <w:rsid w:val="00D77031"/>
    <w:rsid w:val="00D801FF"/>
    <w:rsid w:val="00D80D43"/>
    <w:rsid w:val="00D82C35"/>
    <w:rsid w:val="00D8423F"/>
    <w:rsid w:val="00D84941"/>
    <w:rsid w:val="00D84FA1"/>
    <w:rsid w:val="00D851F0"/>
    <w:rsid w:val="00D866D6"/>
    <w:rsid w:val="00D8679F"/>
    <w:rsid w:val="00D86DB7"/>
    <w:rsid w:val="00D92125"/>
    <w:rsid w:val="00D926D0"/>
    <w:rsid w:val="00D93030"/>
    <w:rsid w:val="00D93BEE"/>
    <w:rsid w:val="00D950E1"/>
    <w:rsid w:val="00D952A6"/>
    <w:rsid w:val="00D9730E"/>
    <w:rsid w:val="00D97608"/>
    <w:rsid w:val="00D97B0F"/>
    <w:rsid w:val="00D97F99"/>
    <w:rsid w:val="00DA1E08"/>
    <w:rsid w:val="00DA24F8"/>
    <w:rsid w:val="00DA28E8"/>
    <w:rsid w:val="00DA332F"/>
    <w:rsid w:val="00DA38D3"/>
    <w:rsid w:val="00DA3932"/>
    <w:rsid w:val="00DA3AFC"/>
    <w:rsid w:val="00DA4304"/>
    <w:rsid w:val="00DA4C4F"/>
    <w:rsid w:val="00DA5191"/>
    <w:rsid w:val="00DA5A84"/>
    <w:rsid w:val="00DA64F8"/>
    <w:rsid w:val="00DA6A86"/>
    <w:rsid w:val="00DA6C15"/>
    <w:rsid w:val="00DB0258"/>
    <w:rsid w:val="00DB38EE"/>
    <w:rsid w:val="00DB3CBE"/>
    <w:rsid w:val="00DB498B"/>
    <w:rsid w:val="00DB6487"/>
    <w:rsid w:val="00DB66CA"/>
    <w:rsid w:val="00DB6BCA"/>
    <w:rsid w:val="00DB73F7"/>
    <w:rsid w:val="00DC0321"/>
    <w:rsid w:val="00DC2920"/>
    <w:rsid w:val="00DC2F77"/>
    <w:rsid w:val="00DC3067"/>
    <w:rsid w:val="00DC370B"/>
    <w:rsid w:val="00DC4BDA"/>
    <w:rsid w:val="00DC5463"/>
    <w:rsid w:val="00DC5B90"/>
    <w:rsid w:val="00DC6A8A"/>
    <w:rsid w:val="00DC7B0A"/>
    <w:rsid w:val="00DC7C79"/>
    <w:rsid w:val="00DD00FF"/>
    <w:rsid w:val="00DD0619"/>
    <w:rsid w:val="00DD07FB"/>
    <w:rsid w:val="00DD09E2"/>
    <w:rsid w:val="00DD25C6"/>
    <w:rsid w:val="00DD2EDF"/>
    <w:rsid w:val="00DD3A80"/>
    <w:rsid w:val="00DD3D87"/>
    <w:rsid w:val="00DD4FE5"/>
    <w:rsid w:val="00DD54B0"/>
    <w:rsid w:val="00DD57EE"/>
    <w:rsid w:val="00DD6BCC"/>
    <w:rsid w:val="00DE0A4B"/>
    <w:rsid w:val="00DE0CA3"/>
    <w:rsid w:val="00DE1824"/>
    <w:rsid w:val="00DE2410"/>
    <w:rsid w:val="00DE253E"/>
    <w:rsid w:val="00DE2939"/>
    <w:rsid w:val="00DE2E06"/>
    <w:rsid w:val="00DE44C4"/>
    <w:rsid w:val="00DE4604"/>
    <w:rsid w:val="00DE4B24"/>
    <w:rsid w:val="00DE54DA"/>
    <w:rsid w:val="00DE69D5"/>
    <w:rsid w:val="00DE6BFB"/>
    <w:rsid w:val="00DE6E81"/>
    <w:rsid w:val="00DE703F"/>
    <w:rsid w:val="00DE7595"/>
    <w:rsid w:val="00DF049F"/>
    <w:rsid w:val="00DF0F20"/>
    <w:rsid w:val="00DF1383"/>
    <w:rsid w:val="00DF1961"/>
    <w:rsid w:val="00DF1B4F"/>
    <w:rsid w:val="00DF21AF"/>
    <w:rsid w:val="00DF364D"/>
    <w:rsid w:val="00DF44DE"/>
    <w:rsid w:val="00DF58DA"/>
    <w:rsid w:val="00DF5F11"/>
    <w:rsid w:val="00DF747F"/>
    <w:rsid w:val="00E00E8B"/>
    <w:rsid w:val="00E01138"/>
    <w:rsid w:val="00E02DFB"/>
    <w:rsid w:val="00E030F9"/>
    <w:rsid w:val="00E0311A"/>
    <w:rsid w:val="00E03138"/>
    <w:rsid w:val="00E03B5F"/>
    <w:rsid w:val="00E04005"/>
    <w:rsid w:val="00E04EA3"/>
    <w:rsid w:val="00E05AF7"/>
    <w:rsid w:val="00E05C85"/>
    <w:rsid w:val="00E06404"/>
    <w:rsid w:val="00E065D2"/>
    <w:rsid w:val="00E06650"/>
    <w:rsid w:val="00E10C62"/>
    <w:rsid w:val="00E11A85"/>
    <w:rsid w:val="00E11E4A"/>
    <w:rsid w:val="00E12495"/>
    <w:rsid w:val="00E15CCD"/>
    <w:rsid w:val="00E15D55"/>
    <w:rsid w:val="00E200BB"/>
    <w:rsid w:val="00E202EF"/>
    <w:rsid w:val="00E20480"/>
    <w:rsid w:val="00E210B5"/>
    <w:rsid w:val="00E21177"/>
    <w:rsid w:val="00E21734"/>
    <w:rsid w:val="00E223B6"/>
    <w:rsid w:val="00E22DCB"/>
    <w:rsid w:val="00E23D99"/>
    <w:rsid w:val="00E24D8D"/>
    <w:rsid w:val="00E2552F"/>
    <w:rsid w:val="00E25A5E"/>
    <w:rsid w:val="00E25FB2"/>
    <w:rsid w:val="00E27197"/>
    <w:rsid w:val="00E305F6"/>
    <w:rsid w:val="00E3137A"/>
    <w:rsid w:val="00E31493"/>
    <w:rsid w:val="00E316CD"/>
    <w:rsid w:val="00E3253F"/>
    <w:rsid w:val="00E32CCF"/>
    <w:rsid w:val="00E3415C"/>
    <w:rsid w:val="00E34A98"/>
    <w:rsid w:val="00E3557B"/>
    <w:rsid w:val="00E35D1E"/>
    <w:rsid w:val="00E364F9"/>
    <w:rsid w:val="00E365FA"/>
    <w:rsid w:val="00E36789"/>
    <w:rsid w:val="00E42C27"/>
    <w:rsid w:val="00E42EFC"/>
    <w:rsid w:val="00E43806"/>
    <w:rsid w:val="00E4396D"/>
    <w:rsid w:val="00E4450D"/>
    <w:rsid w:val="00E44A83"/>
    <w:rsid w:val="00E44DBF"/>
    <w:rsid w:val="00E46C1B"/>
    <w:rsid w:val="00E501F3"/>
    <w:rsid w:val="00E502C1"/>
    <w:rsid w:val="00E502DD"/>
    <w:rsid w:val="00E50573"/>
    <w:rsid w:val="00E5064A"/>
    <w:rsid w:val="00E50787"/>
    <w:rsid w:val="00E50D3A"/>
    <w:rsid w:val="00E51387"/>
    <w:rsid w:val="00E51E68"/>
    <w:rsid w:val="00E520B5"/>
    <w:rsid w:val="00E52EFD"/>
    <w:rsid w:val="00E5374D"/>
    <w:rsid w:val="00E5408A"/>
    <w:rsid w:val="00E56800"/>
    <w:rsid w:val="00E60701"/>
    <w:rsid w:val="00E60B03"/>
    <w:rsid w:val="00E60C63"/>
    <w:rsid w:val="00E615C9"/>
    <w:rsid w:val="00E62203"/>
    <w:rsid w:val="00E62FF9"/>
    <w:rsid w:val="00E63247"/>
    <w:rsid w:val="00E63320"/>
    <w:rsid w:val="00E635D6"/>
    <w:rsid w:val="00E639BC"/>
    <w:rsid w:val="00E66010"/>
    <w:rsid w:val="00E6630A"/>
    <w:rsid w:val="00E664CC"/>
    <w:rsid w:val="00E70388"/>
    <w:rsid w:val="00E70F03"/>
    <w:rsid w:val="00E70F81"/>
    <w:rsid w:val="00E70F92"/>
    <w:rsid w:val="00E723EF"/>
    <w:rsid w:val="00E72E88"/>
    <w:rsid w:val="00E735C0"/>
    <w:rsid w:val="00E742C6"/>
    <w:rsid w:val="00E74C54"/>
    <w:rsid w:val="00E7531D"/>
    <w:rsid w:val="00E765CB"/>
    <w:rsid w:val="00E77A03"/>
    <w:rsid w:val="00E80E77"/>
    <w:rsid w:val="00E822E8"/>
    <w:rsid w:val="00E82554"/>
    <w:rsid w:val="00E82606"/>
    <w:rsid w:val="00E83831"/>
    <w:rsid w:val="00E846C8"/>
    <w:rsid w:val="00E84957"/>
    <w:rsid w:val="00E84A55"/>
    <w:rsid w:val="00E85BFF"/>
    <w:rsid w:val="00E87B6D"/>
    <w:rsid w:val="00E90391"/>
    <w:rsid w:val="00E906C2"/>
    <w:rsid w:val="00E9311F"/>
    <w:rsid w:val="00E934D1"/>
    <w:rsid w:val="00E941B8"/>
    <w:rsid w:val="00E94987"/>
    <w:rsid w:val="00E94AF0"/>
    <w:rsid w:val="00E94E5C"/>
    <w:rsid w:val="00E95433"/>
    <w:rsid w:val="00E959EC"/>
    <w:rsid w:val="00E95D13"/>
    <w:rsid w:val="00E95DD3"/>
    <w:rsid w:val="00E969D5"/>
    <w:rsid w:val="00E979D7"/>
    <w:rsid w:val="00EA044A"/>
    <w:rsid w:val="00EA0DA4"/>
    <w:rsid w:val="00EA100F"/>
    <w:rsid w:val="00EA1251"/>
    <w:rsid w:val="00EA3D75"/>
    <w:rsid w:val="00EA4105"/>
    <w:rsid w:val="00EA47C2"/>
    <w:rsid w:val="00EA58D1"/>
    <w:rsid w:val="00EA5A08"/>
    <w:rsid w:val="00EA61BC"/>
    <w:rsid w:val="00EA681A"/>
    <w:rsid w:val="00EA735B"/>
    <w:rsid w:val="00EA741F"/>
    <w:rsid w:val="00EB03D0"/>
    <w:rsid w:val="00EB15EF"/>
    <w:rsid w:val="00EB1602"/>
    <w:rsid w:val="00EB17DE"/>
    <w:rsid w:val="00EB1E69"/>
    <w:rsid w:val="00EB2086"/>
    <w:rsid w:val="00EB2542"/>
    <w:rsid w:val="00EB3984"/>
    <w:rsid w:val="00EB3A2B"/>
    <w:rsid w:val="00EB3C37"/>
    <w:rsid w:val="00EB5EDF"/>
    <w:rsid w:val="00EB60D8"/>
    <w:rsid w:val="00EB60FE"/>
    <w:rsid w:val="00EB6B88"/>
    <w:rsid w:val="00EB74DB"/>
    <w:rsid w:val="00EC1141"/>
    <w:rsid w:val="00EC124A"/>
    <w:rsid w:val="00EC38DC"/>
    <w:rsid w:val="00EC5359"/>
    <w:rsid w:val="00EC562A"/>
    <w:rsid w:val="00EC6171"/>
    <w:rsid w:val="00EC660D"/>
    <w:rsid w:val="00EC7402"/>
    <w:rsid w:val="00ED067A"/>
    <w:rsid w:val="00ED24BD"/>
    <w:rsid w:val="00ED2B50"/>
    <w:rsid w:val="00ED35C9"/>
    <w:rsid w:val="00ED4489"/>
    <w:rsid w:val="00ED44D6"/>
    <w:rsid w:val="00ED46D2"/>
    <w:rsid w:val="00ED546C"/>
    <w:rsid w:val="00ED58A1"/>
    <w:rsid w:val="00ED6443"/>
    <w:rsid w:val="00EE02CC"/>
    <w:rsid w:val="00EE0350"/>
    <w:rsid w:val="00EE0719"/>
    <w:rsid w:val="00EE0E80"/>
    <w:rsid w:val="00EE297B"/>
    <w:rsid w:val="00EE2A3D"/>
    <w:rsid w:val="00EE35A3"/>
    <w:rsid w:val="00EE3C46"/>
    <w:rsid w:val="00EE3E51"/>
    <w:rsid w:val="00EE54A6"/>
    <w:rsid w:val="00EE56EA"/>
    <w:rsid w:val="00EE613F"/>
    <w:rsid w:val="00EE661F"/>
    <w:rsid w:val="00EE706B"/>
    <w:rsid w:val="00EE70FF"/>
    <w:rsid w:val="00EE7295"/>
    <w:rsid w:val="00EE7869"/>
    <w:rsid w:val="00EF054A"/>
    <w:rsid w:val="00EF05A0"/>
    <w:rsid w:val="00EF07A8"/>
    <w:rsid w:val="00EF094D"/>
    <w:rsid w:val="00EF20A0"/>
    <w:rsid w:val="00EF2EC4"/>
    <w:rsid w:val="00EF3235"/>
    <w:rsid w:val="00EF3F23"/>
    <w:rsid w:val="00EF416C"/>
    <w:rsid w:val="00EF4943"/>
    <w:rsid w:val="00EF55D2"/>
    <w:rsid w:val="00EF67C8"/>
    <w:rsid w:val="00EF6AF9"/>
    <w:rsid w:val="00EF714A"/>
    <w:rsid w:val="00EF72AA"/>
    <w:rsid w:val="00EF751A"/>
    <w:rsid w:val="00EF7E72"/>
    <w:rsid w:val="00EF7FE8"/>
    <w:rsid w:val="00F01158"/>
    <w:rsid w:val="00F01A76"/>
    <w:rsid w:val="00F03385"/>
    <w:rsid w:val="00F05DF8"/>
    <w:rsid w:val="00F06D37"/>
    <w:rsid w:val="00F07610"/>
    <w:rsid w:val="00F078D4"/>
    <w:rsid w:val="00F07B9D"/>
    <w:rsid w:val="00F105D8"/>
    <w:rsid w:val="00F11586"/>
    <w:rsid w:val="00F115A9"/>
    <w:rsid w:val="00F11767"/>
    <w:rsid w:val="00F1183B"/>
    <w:rsid w:val="00F11C9F"/>
    <w:rsid w:val="00F12263"/>
    <w:rsid w:val="00F12B8F"/>
    <w:rsid w:val="00F12C97"/>
    <w:rsid w:val="00F12DB3"/>
    <w:rsid w:val="00F1409D"/>
    <w:rsid w:val="00F14214"/>
    <w:rsid w:val="00F1531E"/>
    <w:rsid w:val="00F157A9"/>
    <w:rsid w:val="00F160AB"/>
    <w:rsid w:val="00F1632D"/>
    <w:rsid w:val="00F1639C"/>
    <w:rsid w:val="00F20953"/>
    <w:rsid w:val="00F2203C"/>
    <w:rsid w:val="00F22788"/>
    <w:rsid w:val="00F227E2"/>
    <w:rsid w:val="00F234CD"/>
    <w:rsid w:val="00F23B10"/>
    <w:rsid w:val="00F2418E"/>
    <w:rsid w:val="00F253F0"/>
    <w:rsid w:val="00F25BB6"/>
    <w:rsid w:val="00F26B7E"/>
    <w:rsid w:val="00F27A3B"/>
    <w:rsid w:val="00F27AE8"/>
    <w:rsid w:val="00F27DAA"/>
    <w:rsid w:val="00F307DC"/>
    <w:rsid w:val="00F30EF5"/>
    <w:rsid w:val="00F31A5E"/>
    <w:rsid w:val="00F31B20"/>
    <w:rsid w:val="00F334C4"/>
    <w:rsid w:val="00F33817"/>
    <w:rsid w:val="00F36BA0"/>
    <w:rsid w:val="00F37EE4"/>
    <w:rsid w:val="00F420D5"/>
    <w:rsid w:val="00F4220A"/>
    <w:rsid w:val="00F42801"/>
    <w:rsid w:val="00F439E9"/>
    <w:rsid w:val="00F451EA"/>
    <w:rsid w:val="00F45447"/>
    <w:rsid w:val="00F456C6"/>
    <w:rsid w:val="00F4577B"/>
    <w:rsid w:val="00F45E47"/>
    <w:rsid w:val="00F46496"/>
    <w:rsid w:val="00F474D0"/>
    <w:rsid w:val="00F5008F"/>
    <w:rsid w:val="00F50179"/>
    <w:rsid w:val="00F50ABF"/>
    <w:rsid w:val="00F5101E"/>
    <w:rsid w:val="00F515EE"/>
    <w:rsid w:val="00F52431"/>
    <w:rsid w:val="00F52888"/>
    <w:rsid w:val="00F5301F"/>
    <w:rsid w:val="00F537A1"/>
    <w:rsid w:val="00F54D8A"/>
    <w:rsid w:val="00F558B8"/>
    <w:rsid w:val="00F55EAD"/>
    <w:rsid w:val="00F56511"/>
    <w:rsid w:val="00F56ABA"/>
    <w:rsid w:val="00F61168"/>
    <w:rsid w:val="00F6194E"/>
    <w:rsid w:val="00F61C54"/>
    <w:rsid w:val="00F623AC"/>
    <w:rsid w:val="00F635BF"/>
    <w:rsid w:val="00F6412A"/>
    <w:rsid w:val="00F651AD"/>
    <w:rsid w:val="00F6580E"/>
    <w:rsid w:val="00F65893"/>
    <w:rsid w:val="00F66A4A"/>
    <w:rsid w:val="00F66A76"/>
    <w:rsid w:val="00F7023F"/>
    <w:rsid w:val="00F71E22"/>
    <w:rsid w:val="00F72121"/>
    <w:rsid w:val="00F72142"/>
    <w:rsid w:val="00F72AE7"/>
    <w:rsid w:val="00F7557A"/>
    <w:rsid w:val="00F76926"/>
    <w:rsid w:val="00F80099"/>
    <w:rsid w:val="00F80B51"/>
    <w:rsid w:val="00F81141"/>
    <w:rsid w:val="00F81225"/>
    <w:rsid w:val="00F82F27"/>
    <w:rsid w:val="00F833BA"/>
    <w:rsid w:val="00F84FD0"/>
    <w:rsid w:val="00F85688"/>
    <w:rsid w:val="00F859A8"/>
    <w:rsid w:val="00F85D21"/>
    <w:rsid w:val="00F86813"/>
    <w:rsid w:val="00F86D87"/>
    <w:rsid w:val="00F9108B"/>
    <w:rsid w:val="00F91349"/>
    <w:rsid w:val="00F92232"/>
    <w:rsid w:val="00F92AB0"/>
    <w:rsid w:val="00F92E79"/>
    <w:rsid w:val="00F93A8A"/>
    <w:rsid w:val="00F93A90"/>
    <w:rsid w:val="00F95248"/>
    <w:rsid w:val="00F956A9"/>
    <w:rsid w:val="00F963ED"/>
    <w:rsid w:val="00F966CF"/>
    <w:rsid w:val="00F96CAE"/>
    <w:rsid w:val="00F972C2"/>
    <w:rsid w:val="00F97C99"/>
    <w:rsid w:val="00FA1C03"/>
    <w:rsid w:val="00FA2DDC"/>
    <w:rsid w:val="00FA3412"/>
    <w:rsid w:val="00FA41CA"/>
    <w:rsid w:val="00FA4DAC"/>
    <w:rsid w:val="00FA662D"/>
    <w:rsid w:val="00FA73B1"/>
    <w:rsid w:val="00FA74E3"/>
    <w:rsid w:val="00FB087A"/>
    <w:rsid w:val="00FB092B"/>
    <w:rsid w:val="00FB0CB9"/>
    <w:rsid w:val="00FB1969"/>
    <w:rsid w:val="00FB231D"/>
    <w:rsid w:val="00FB390F"/>
    <w:rsid w:val="00FB3E12"/>
    <w:rsid w:val="00FB45F1"/>
    <w:rsid w:val="00FB4822"/>
    <w:rsid w:val="00FB4A72"/>
    <w:rsid w:val="00FB54E8"/>
    <w:rsid w:val="00FB685C"/>
    <w:rsid w:val="00FB7054"/>
    <w:rsid w:val="00FB7B78"/>
    <w:rsid w:val="00FC010B"/>
    <w:rsid w:val="00FC0A4A"/>
    <w:rsid w:val="00FC0ED7"/>
    <w:rsid w:val="00FC10BB"/>
    <w:rsid w:val="00FC17B7"/>
    <w:rsid w:val="00FC1AD9"/>
    <w:rsid w:val="00FC2CB7"/>
    <w:rsid w:val="00FC30FC"/>
    <w:rsid w:val="00FC3648"/>
    <w:rsid w:val="00FC3E25"/>
    <w:rsid w:val="00FC4090"/>
    <w:rsid w:val="00FC55B4"/>
    <w:rsid w:val="00FD00E6"/>
    <w:rsid w:val="00FD03D4"/>
    <w:rsid w:val="00FD09A1"/>
    <w:rsid w:val="00FD2A7C"/>
    <w:rsid w:val="00FD3954"/>
    <w:rsid w:val="00FD3CE5"/>
    <w:rsid w:val="00FD528F"/>
    <w:rsid w:val="00FD5693"/>
    <w:rsid w:val="00FD59EB"/>
    <w:rsid w:val="00FD6F13"/>
    <w:rsid w:val="00FD7299"/>
    <w:rsid w:val="00FE06FC"/>
    <w:rsid w:val="00FE19A3"/>
    <w:rsid w:val="00FE1FBE"/>
    <w:rsid w:val="00FE2EE8"/>
    <w:rsid w:val="00FE3155"/>
    <w:rsid w:val="00FE322D"/>
    <w:rsid w:val="00FE3901"/>
    <w:rsid w:val="00FE39D3"/>
    <w:rsid w:val="00FE3ED8"/>
    <w:rsid w:val="00FE4BCE"/>
    <w:rsid w:val="00FE515A"/>
    <w:rsid w:val="00FE54AE"/>
    <w:rsid w:val="00FE5632"/>
    <w:rsid w:val="00FE576A"/>
    <w:rsid w:val="00FE7C47"/>
    <w:rsid w:val="00FE7E79"/>
    <w:rsid w:val="00FF061C"/>
    <w:rsid w:val="00FF1534"/>
    <w:rsid w:val="00FF2A06"/>
    <w:rsid w:val="00FF3E7D"/>
    <w:rsid w:val="00FF5B99"/>
    <w:rsid w:val="00FF730C"/>
    <w:rsid w:val="00FF73F4"/>
    <w:rsid w:val="00FF7686"/>
    <w:rsid w:val="00FF7CE4"/>
    <w:rsid w:val="00FF7E39"/>
    <w:rsid w:val="12EC60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qFormat="1" w:uiPriority="39" w:semiHidden="0" w:name="toc 3"/>
    <w:lsdException w:uiPriority="39" w:semiHidden="0" w:name="toc 4"/>
    <w:lsdException w:uiPriority="39" w:semiHidden="0" w:name="toc 5"/>
    <w:lsdException w:qFormat="1" w:uiPriority="39" w:semiHidden="0" w:name="toc 6"/>
    <w:lsdException w:qFormat="1" w:uiPriority="39" w:semiHidden="0" w:name="toc 7"/>
    <w:lsdException w:uiPriority="0" w:name="toc 8"/>
    <w:lsdException w:uiPriority="0" w:name="toc 9"/>
    <w:lsdException w:unhideWhenUsed="0" w:uiPriority="0" w:semiHidden="0" w:name="Normal Indent"/>
    <w:lsdException w:qFormat="1" w:unhideWhenUsed="0" w:uiPriority="0"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35" w:name="caption"/>
    <w:lsdException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uiPriority w:val="39"/>
    <w:rPr>
      <w:rFonts w:ascii="宋体"/>
    </w:rPr>
  </w:style>
  <w:style w:type="paragraph" w:styleId="20">
    <w:name w:val="toc 4"/>
    <w:basedOn w:val="1"/>
    <w:next w:val="1"/>
    <w:autoRedefine/>
    <w:unhideWhenUsed/>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uiPriority w:val="0"/>
    <w:pPr>
      <w:adjustRightInd/>
      <w:spacing w:line="240" w:lineRule="auto"/>
      <w:jc w:val="left"/>
    </w:pPr>
    <w:rPr>
      <w:szCs w:val="24"/>
    </w:rPr>
  </w:style>
  <w:style w:type="paragraph" w:styleId="24">
    <w:name w:val="toc 2"/>
    <w:basedOn w:val="1"/>
    <w:next w:val="1"/>
    <w:autoRedefine/>
    <w:unhideWhenUsed/>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9"/>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uiPriority w:val="0"/>
    <w:rPr>
      <w:rFonts w:ascii="黑体" w:eastAsia="黑体"/>
      <w:b/>
      <w:kern w:val="0"/>
      <w:sz w:val="28"/>
    </w:rPr>
  </w:style>
  <w:style w:type="paragraph" w:customStyle="1" w:styleId="70">
    <w:name w:val="标准文件_封面标准名称"/>
    <w:basedOn w:val="1"/>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ind w:left="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uiPriority w:val="0"/>
    <w:pPr>
      <w:adjustRightInd/>
      <w:spacing w:line="240" w:lineRule="auto"/>
      <w:jc w:val="left"/>
    </w:pPr>
    <w:rPr>
      <w:bCs/>
      <w:iCs/>
    </w:rPr>
  </w:style>
  <w:style w:type="paragraph" w:customStyle="1" w:styleId="143">
    <w:name w:val="目录 31"/>
    <w:basedOn w:val="1"/>
    <w:next w:val="1"/>
    <w:autoRedefine/>
    <w:semiHidden/>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ind w:left="1134"/>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styleId="23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0" Type="http://schemas.openxmlformats.org/officeDocument/2006/relationships/glossaryDocument" Target="glossary/document.xml"/><Relationship Id="rId4" Type="http://schemas.openxmlformats.org/officeDocument/2006/relationships/endnotes" Target="endnotes.xml"/><Relationship Id="rId39" Type="http://schemas.openxmlformats.org/officeDocument/2006/relationships/fontTable" Target="fontTable.xml"/><Relationship Id="rId38" Type="http://schemas.openxmlformats.org/officeDocument/2006/relationships/customXml" Target="../customXml/item2.xml"/><Relationship Id="rId37" Type="http://schemas.openxmlformats.org/officeDocument/2006/relationships/numbering" Target="numbering.xml"/><Relationship Id="rId36" Type="http://schemas.openxmlformats.org/officeDocument/2006/relationships/customXml" Target="../customXml/item1.xml"/><Relationship Id="rId35" Type="http://schemas.openxmlformats.org/officeDocument/2006/relationships/image" Target="media/image2.jpeg"/><Relationship Id="rId34" Type="http://schemas.openxmlformats.org/officeDocument/2006/relationships/image" Target="media/image1.tiff"/><Relationship Id="rId33" Type="http://schemas.openxmlformats.org/officeDocument/2006/relationships/theme" Target="theme/theme1.xml"/><Relationship Id="rId32" Type="http://schemas.openxmlformats.org/officeDocument/2006/relationships/footer" Target="footer14.xml"/><Relationship Id="rId31" Type="http://schemas.openxmlformats.org/officeDocument/2006/relationships/footer" Target="footer13.xml"/><Relationship Id="rId30" Type="http://schemas.openxmlformats.org/officeDocument/2006/relationships/header" Target="header14.xml"/><Relationship Id="rId3" Type="http://schemas.openxmlformats.org/officeDocument/2006/relationships/footnotes" Target="footnotes.xml"/><Relationship Id="rId29" Type="http://schemas.openxmlformats.org/officeDocument/2006/relationships/header" Target="header13.xml"/><Relationship Id="rId28" Type="http://schemas.openxmlformats.org/officeDocument/2006/relationships/footer" Target="footer12.xml"/><Relationship Id="rId27" Type="http://schemas.openxmlformats.org/officeDocument/2006/relationships/footer" Target="footer11.xml"/><Relationship Id="rId26" Type="http://schemas.openxmlformats.org/officeDocument/2006/relationships/header" Target="header12.xml"/><Relationship Id="rId25" Type="http://schemas.openxmlformats.org/officeDocument/2006/relationships/header" Target="header11.xml"/><Relationship Id="rId24" Type="http://schemas.openxmlformats.org/officeDocument/2006/relationships/footer" Target="footer10.xml"/><Relationship Id="rId23" Type="http://schemas.openxmlformats.org/officeDocument/2006/relationships/footer" Target="footer9.xml"/><Relationship Id="rId22" Type="http://schemas.openxmlformats.org/officeDocument/2006/relationships/header" Target="header10.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8.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footer" Target="footer5.xml"/><Relationship Id="rId14" Type="http://schemas.openxmlformats.org/officeDocument/2006/relationships/header" Target="header6.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F117AFEB6419488FA0D959B9096863D1"/>
        <w:style w:val=""/>
        <w:category>
          <w:name w:val="常规"/>
          <w:gallery w:val="placeholder"/>
        </w:category>
        <w:types>
          <w:type w:val="bbPlcHdr"/>
        </w:types>
        <w:behaviors>
          <w:behavior w:val="content"/>
        </w:behaviors>
        <w:description w:val=""/>
        <w:guid w:val="{2CC0261A-2A7F-41D7-A863-2E1F2BC7D0EA}"/>
      </w:docPartPr>
      <w:docPartBody>
        <w:p w14:paraId="35C542BB">
          <w:pPr>
            <w:pStyle w:val="5"/>
          </w:pPr>
          <w:r>
            <w:rPr>
              <w:rStyle w:val="4"/>
              <w:rFonts w:hint="eastAsia"/>
            </w:rPr>
            <w:t>单击或点击此处输入文字。</w:t>
          </w:r>
        </w:p>
      </w:docPartBody>
    </w:docPart>
    <w:docPart>
      <w:docPartPr>
        <w:name w:val="C9685B48CEA94BE49A2094302A380A64"/>
        <w:style w:val=""/>
        <w:category>
          <w:name w:val="常规"/>
          <w:gallery w:val="placeholder"/>
        </w:category>
        <w:types>
          <w:type w:val="bbPlcHdr"/>
        </w:types>
        <w:behaviors>
          <w:behavior w:val="content"/>
        </w:behaviors>
        <w:description w:val=""/>
        <w:guid w:val="{781B4A15-2C53-4B98-828C-C54651FB9024}"/>
      </w:docPartPr>
      <w:docPartBody>
        <w:p w14:paraId="0D953373">
          <w:pPr>
            <w:pStyle w:val="6"/>
          </w:pPr>
          <w:r>
            <w:rPr>
              <w:rStyle w:val="4"/>
              <w:rFonts w:hint="eastAsia"/>
            </w:rPr>
            <w:t>选择一项。</w:t>
          </w:r>
        </w:p>
      </w:docPartBody>
    </w:docPart>
    <w:docPart>
      <w:docPartPr>
        <w:name w:val="C2133D8953804D7E9509C63A566D373F"/>
        <w:style w:val=""/>
        <w:category>
          <w:name w:val="常规"/>
          <w:gallery w:val="placeholder"/>
        </w:category>
        <w:types>
          <w:type w:val="bbPlcHdr"/>
        </w:types>
        <w:behaviors>
          <w:behavior w:val="content"/>
        </w:behaviors>
        <w:description w:val=""/>
        <w:guid w:val="{99692073-B2E4-41EE-ABEB-6AEC5619BC03}"/>
      </w:docPartPr>
      <w:docPartBody>
        <w:p w14:paraId="67519E0D">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60C"/>
    <w:rsid w:val="001362E7"/>
    <w:rsid w:val="00154D53"/>
    <w:rsid w:val="001A6AD4"/>
    <w:rsid w:val="002721F4"/>
    <w:rsid w:val="002F2FEB"/>
    <w:rsid w:val="002F3A35"/>
    <w:rsid w:val="003060C2"/>
    <w:rsid w:val="00323451"/>
    <w:rsid w:val="003947C3"/>
    <w:rsid w:val="003C71E0"/>
    <w:rsid w:val="003F6BAF"/>
    <w:rsid w:val="00401FE1"/>
    <w:rsid w:val="004642C1"/>
    <w:rsid w:val="00470D83"/>
    <w:rsid w:val="0049378D"/>
    <w:rsid w:val="00506F24"/>
    <w:rsid w:val="00565C2C"/>
    <w:rsid w:val="005A24EB"/>
    <w:rsid w:val="005B5A1F"/>
    <w:rsid w:val="006B78ED"/>
    <w:rsid w:val="006F55F4"/>
    <w:rsid w:val="007279D3"/>
    <w:rsid w:val="00781415"/>
    <w:rsid w:val="007D1440"/>
    <w:rsid w:val="0080572F"/>
    <w:rsid w:val="00955F4B"/>
    <w:rsid w:val="009A360C"/>
    <w:rsid w:val="00B75475"/>
    <w:rsid w:val="00BD5FAE"/>
    <w:rsid w:val="00D10552"/>
    <w:rsid w:val="00DE42EC"/>
    <w:rsid w:val="00EE24D1"/>
    <w:rsid w:val="00F557EE"/>
    <w:rsid w:val="00F805D2"/>
    <w:rsid w:val="00FB3901"/>
    <w:rsid w:val="00FC33E3"/>
    <w:rsid w:val="00FE7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F117AFEB6419488FA0D959B9096863D1"/>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9685B48CEA94BE49A2094302A380A64"/>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C2133D8953804D7E9509C63A566D373F"/>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8992C3-9F8E-44E2-9E88-6AD13B127283}">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48</Pages>
  <Words>10521</Words>
  <Characters>10939</Characters>
  <Lines>206</Lines>
  <Paragraphs>58</Paragraphs>
  <TotalTime>3927</TotalTime>
  <ScaleCrop>false</ScaleCrop>
  <LinksUpToDate>false</LinksUpToDate>
  <CharactersWithSpaces>11062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2022-05-01T01:42:00Z</dcterms:created>
  <dc:creator>tang</dc:creator>
  <dc:description>&lt;config cover="true" show_menu="true" version="1.0.0" doctype="SDKXY"&gt;_x000d_
&lt;/config&gt;</dc:description>
  <cp:lastModifiedBy>度</cp:lastModifiedBy>
  <cp:lastPrinted>2022-08-09T09:04:00Z</cp:lastPrinted>
  <dcterms:modified xsi:type="dcterms:W3CDTF">2025-11-04T02:20:15Z</dcterms:modified>
  <dc:title>地方标准</dc:title>
  <cp:revision>1917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eyJoZGlkIjoiMjVmNTU5NzRmM2U2NWM4ZmUwMGQ1ZWFmZjdjMDFjZDUiLCJ1c2VySWQiOiI0MDY4ODA0NjcifQ==</vt:lpwstr>
  </property>
  <property fmtid="{D5CDD505-2E9C-101B-9397-08002B2CF9AE}" pid="16" name="KSOProductBuildVer">
    <vt:lpwstr>2052-12.1.0.23125</vt:lpwstr>
  </property>
  <property fmtid="{D5CDD505-2E9C-101B-9397-08002B2CF9AE}" pid="17" name="ICV">
    <vt:lpwstr>D5D0FE856507466B9B7BF0705C667313_13</vt:lpwstr>
  </property>
</Properties>
</file>