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6930"/>
          <w:tab w:val="left" w:pos="71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0" w:firstLineChars="0"/>
        <w:textAlignment w:val="auto"/>
        <w:rPr>
          <w:rFonts w:hint="eastAsia" w:ascii="Times New Roman" w:hAnsi="Times New Roman" w:eastAsia="黑体" w:cs="黑体"/>
          <w:sz w:val="32"/>
          <w:szCs w:val="32"/>
          <w:lang w:eastAsia="zh-CN"/>
        </w:rPr>
      </w:pPr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附件：</w:t>
      </w:r>
    </w:p>
    <w:p>
      <w:pPr>
        <w:keepNext w:val="0"/>
        <w:keepLines w:val="0"/>
        <w:pageBreakBefore w:val="0"/>
        <w:widowControl w:val="0"/>
        <w:tabs>
          <w:tab w:val="left" w:pos="6930"/>
          <w:tab w:val="left" w:pos="71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0" w:firstLineChars="0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0" w:firstLineChars="0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自治区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应急厅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2022年度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专项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遴选公务员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0" w:firstLineChars="0"/>
        <w:jc w:val="center"/>
        <w:textAlignment w:val="auto"/>
        <w:rPr>
          <w:rFonts w:hint="eastAsia" w:ascii="Times New Roman" w:hAnsi="Times New Roman" w:eastAsia="方正小标宋简体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拟遴选人员名单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（第二批）</w:t>
      </w:r>
    </w:p>
    <w:p>
      <w:pPr>
        <w:keepNext w:val="0"/>
        <w:keepLines w:val="0"/>
        <w:pageBreakBefore w:val="0"/>
        <w:widowControl w:val="0"/>
        <w:tabs>
          <w:tab w:val="left" w:pos="6930"/>
          <w:tab w:val="left" w:pos="71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0" w:firstLineChars="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</w:p>
    <w:tbl>
      <w:tblPr>
        <w:tblStyle w:val="4"/>
        <w:tblW w:w="9540" w:type="dxa"/>
        <w:tblInd w:w="-403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9"/>
        <w:gridCol w:w="1912"/>
        <w:gridCol w:w="1603"/>
        <w:gridCol w:w="1116"/>
        <w:gridCol w:w="497"/>
        <w:gridCol w:w="39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47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930"/>
                <w:tab w:val="left" w:pos="71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  <w:lang w:eastAsia="zh-CN"/>
              </w:rPr>
              <w:t>序号</w:t>
            </w:r>
          </w:p>
        </w:tc>
        <w:tc>
          <w:tcPr>
            <w:tcW w:w="191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930"/>
                <w:tab w:val="left" w:pos="71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  <w:lang w:eastAsia="zh-CN"/>
              </w:rPr>
              <w:t>遴选机关</w:t>
            </w:r>
          </w:p>
        </w:tc>
        <w:tc>
          <w:tcPr>
            <w:tcW w:w="1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930"/>
                <w:tab w:val="left" w:pos="71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  <w:lang w:eastAsia="zh-CN"/>
              </w:rPr>
              <w:t>职位名称</w:t>
            </w:r>
          </w:p>
        </w:tc>
        <w:tc>
          <w:tcPr>
            <w:tcW w:w="111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930"/>
                <w:tab w:val="left" w:pos="71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  <w:lang w:eastAsia="zh-CN"/>
              </w:rPr>
              <w:t>姓名</w:t>
            </w:r>
          </w:p>
        </w:tc>
        <w:tc>
          <w:tcPr>
            <w:tcW w:w="49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930"/>
                <w:tab w:val="left" w:pos="71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  <w:lang w:eastAsia="zh-CN"/>
              </w:rPr>
              <w:t>性别</w:t>
            </w:r>
          </w:p>
        </w:tc>
        <w:tc>
          <w:tcPr>
            <w:tcW w:w="393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930"/>
                <w:tab w:val="left" w:pos="71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  <w:vertAlign w:val="baseline"/>
              </w:rPr>
              <w:t>工作单位及职务职级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47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930"/>
                <w:tab w:val="left" w:pos="71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91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930"/>
                <w:tab w:val="left" w:pos="71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自治区应急厅</w:t>
            </w:r>
          </w:p>
        </w:tc>
        <w:tc>
          <w:tcPr>
            <w:tcW w:w="160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930"/>
                <w:tab w:val="left" w:pos="71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综合文稿职位</w:t>
            </w:r>
          </w:p>
        </w:tc>
        <w:tc>
          <w:tcPr>
            <w:tcW w:w="111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张宇</w:t>
            </w:r>
          </w:p>
        </w:tc>
        <w:tc>
          <w:tcPr>
            <w:tcW w:w="49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393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梧州市应急管理局办公室主任</w:t>
            </w: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6930"/>
          <w:tab w:val="left" w:pos="71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0" w:firstLineChars="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97" w:right="1519" w:bottom="1497" w:left="1519" w:header="851" w:footer="992" w:gutter="0"/>
      <w:cols w:space="0" w:num="1"/>
      <w:rtlGutter w:val="0"/>
      <w:docGrid w:type="lines" w:linePitch="44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F43D96"/>
    <w:rsid w:val="267F2E1D"/>
    <w:rsid w:val="4A2765BD"/>
    <w:rsid w:val="6BF43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2023-03-15T03:03:00Z</dcterms:created>
  <dc:creator>NTKO</dc:creator>
  <cp:lastModifiedBy>NTKO</cp:lastModifiedBy>
  <dcterms:modified xsi:type="dcterms:W3CDTF">2023-03-15T03:03:53Z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2052-10.8.0.6470</vt:lpwstr>
  </property>
</Properties>
</file>