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</w:pPr>
      <w:bookmarkStart w:id="3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应急管理联合创新科技</w:t>
      </w: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  <w:t>攻关</w:t>
      </w:r>
    </w:p>
    <w:p>
      <w:pPr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项目申报表</w:t>
      </w:r>
    </w:p>
    <w:bookmarkEnd w:id="3"/>
    <w:p>
      <w:pPr>
        <w:adjustRightInd w:val="0"/>
        <w:snapToGrid w:val="0"/>
        <w:spacing w:line="760" w:lineRule="exact"/>
        <w:jc w:val="left"/>
        <w:rPr>
          <w:rFonts w:hint="eastAsia" w:ascii="黑体" w:hAnsi="黑体" w:eastAsia="黑体" w:cs="黑体"/>
          <w:snapToGrid w:val="0"/>
          <w:sz w:val="40"/>
          <w:szCs w:val="40"/>
          <w:lang w:eastAsia="zh-CN"/>
        </w:rPr>
      </w:pPr>
    </w:p>
    <w:p>
      <w:pPr>
        <w:adjustRightInd w:val="0"/>
        <w:snapToGrid w:val="0"/>
        <w:spacing w:line="760" w:lineRule="exact"/>
        <w:jc w:val="left"/>
        <w:rPr>
          <w:rFonts w:hint="eastAsia" w:ascii="方正小标宋_GBK" w:eastAsia="方正小标宋_GBK"/>
          <w:snapToGrid w:val="0"/>
          <w:sz w:val="56"/>
          <w:szCs w:val="56"/>
        </w:rPr>
      </w:pPr>
      <w:r>
        <w:rPr>
          <w:rFonts w:hint="eastAsia" w:ascii="黑体" w:hAnsi="黑体" w:eastAsia="黑体" w:cs="黑体"/>
          <w:snapToGrid w:val="0"/>
          <w:sz w:val="40"/>
          <w:szCs w:val="40"/>
          <w:lang w:eastAsia="zh-CN"/>
        </w:rPr>
        <w:t>项目名称：</w:t>
      </w:r>
    </w:p>
    <w:p>
      <w:pPr>
        <w:adjustRightInd w:val="0"/>
        <w:snapToGrid w:val="0"/>
        <w:spacing w:line="566" w:lineRule="exact"/>
        <w:rPr>
          <w:rFonts w:hint="eastAsia" w:ascii="Times New Roman" w:eastAsia="方正仿宋_GBK"/>
          <w:snapToGrid w:val="0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指南代码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及方向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napToGrid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 xml:space="preserve">.矿山安全风险智能预警技术（例） 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pacing w:val="-17"/>
          <w:sz w:val="32"/>
          <w:szCs w:val="32"/>
          <w:lang w:val="en-US" w:eastAsia="zh-CN"/>
        </w:rPr>
        <w:t>牵头</w:t>
      </w:r>
      <w:r>
        <w:rPr>
          <w:rFonts w:hint="eastAsia" w:ascii="仿宋" w:hAnsi="仿宋" w:eastAsia="仿宋" w:cs="仿宋"/>
          <w:snapToGrid w:val="0"/>
          <w:spacing w:val="-17"/>
          <w:sz w:val="32"/>
          <w:szCs w:val="32"/>
        </w:rPr>
        <w:t>申报单位：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）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项目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 xml:space="preserve"> 职务/职称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项目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人：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起止年限：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pacing w:val="-17"/>
          <w:sz w:val="32"/>
          <w:szCs w:val="32"/>
          <w:lang w:val="en-US" w:eastAsia="zh-CN"/>
        </w:rPr>
        <w:t>联合</w:t>
      </w:r>
      <w:r>
        <w:rPr>
          <w:rFonts w:hint="eastAsia" w:ascii="仿宋" w:hAnsi="仿宋" w:eastAsia="仿宋" w:cs="仿宋"/>
          <w:snapToGrid w:val="0"/>
          <w:spacing w:val="-17"/>
          <w:sz w:val="32"/>
          <w:szCs w:val="32"/>
        </w:rPr>
        <w:t>申报单位：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）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单位地址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566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66" w:lineRule="exact"/>
        <w:jc w:val="center"/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566" w:lineRule="exact"/>
        <w:jc w:val="center"/>
        <w:rPr>
          <w:rFonts w:hint="default" w:ascii="黑体" w:hAnsi="黑体" w:eastAsia="黑体" w:cs="黑体"/>
          <w:snapToGrid w:val="0"/>
          <w:sz w:val="30"/>
          <w:szCs w:val="30"/>
          <w:lang w:bidi="ar"/>
        </w:rPr>
      </w:pPr>
    </w:p>
    <w:p>
      <w:pPr>
        <w:adjustRightInd w:val="0"/>
        <w:snapToGrid w:val="0"/>
        <w:spacing w:beforeLines="0" w:afterLines="0" w:line="566" w:lineRule="exact"/>
        <w:jc w:val="center"/>
        <w:rPr>
          <w:rFonts w:hint="default" w:ascii="Times New Roman" w:hAnsi="Times New Roman" w:eastAsia="黑体"/>
          <w:snapToGrid/>
          <w:sz w:val="30"/>
          <w:szCs w:val="30"/>
          <w:lang w:bidi="ar"/>
        </w:rPr>
      </w:pPr>
      <w:r>
        <w:rPr>
          <w:rFonts w:hint="default" w:ascii="黑体" w:hAnsi="黑体" w:eastAsia="黑体" w:cs="黑体"/>
          <w:snapToGrid w:val="0"/>
          <w:sz w:val="30"/>
          <w:szCs w:val="30"/>
          <w:lang w:bidi="ar"/>
        </w:rPr>
        <w:t>广西壮族自治区应急管理</w:t>
      </w:r>
      <w:r>
        <w:rPr>
          <w:rFonts w:hint="eastAsia" w:ascii="黑体" w:hAnsi="黑体" w:eastAsia="黑体" w:cs="黑体"/>
          <w:snapToGrid w:val="0"/>
          <w:sz w:val="30"/>
          <w:szCs w:val="30"/>
          <w:lang w:eastAsia="zh-CN" w:bidi="ar"/>
        </w:rPr>
        <w:t>厅</w:t>
      </w:r>
      <w:r>
        <w:rPr>
          <w:rFonts w:hint="default" w:ascii="黑体" w:hAnsi="黑体" w:eastAsia="黑体" w:cs="黑体"/>
          <w:snapToGrid w:val="0"/>
          <w:sz w:val="30"/>
          <w:szCs w:val="30"/>
          <w:lang w:bidi="ar"/>
        </w:rPr>
        <w:t>编制</w:t>
      </w:r>
    </w:p>
    <w:p>
      <w:pPr>
        <w:adjustRightInd w:val="0"/>
        <w:snapToGrid w:val="0"/>
        <w:spacing w:line="566" w:lineRule="exact"/>
        <w:rPr>
          <w:rFonts w:hint="default" w:ascii="黑体" w:hAnsi="黑体" w:eastAsia="黑体" w:cs="黑体"/>
          <w:snapToGrid w:val="0"/>
          <w:sz w:val="32"/>
          <w:szCs w:val="32"/>
          <w:lang w:bidi="ar"/>
        </w:rPr>
      </w:pPr>
      <w:r>
        <w:rPr>
          <w:rFonts w:hint="eastAsia" w:ascii="Times New Roman" w:eastAsia="方正仿宋_GBK"/>
          <w:snapToGrid w:val="0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一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、申报单位基本信息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562"/>
        <w:gridCol w:w="1718"/>
        <w:gridCol w:w="1836"/>
        <w:gridCol w:w="1229"/>
        <w:gridCol w:w="46"/>
        <w:gridCol w:w="85"/>
        <w:gridCol w:w="1098"/>
        <w:gridCol w:w="229"/>
        <w:gridCol w:w="727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sz w:val="24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单位名称</w:t>
            </w:r>
          </w:p>
        </w:tc>
        <w:tc>
          <w:tcPr>
            <w:tcW w:w="656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统一社会信用代码</w:t>
            </w:r>
          </w:p>
        </w:tc>
        <w:tc>
          <w:tcPr>
            <w:tcW w:w="656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单位地址</w:t>
            </w:r>
          </w:p>
        </w:tc>
        <w:tc>
          <w:tcPr>
            <w:tcW w:w="452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邮编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法定代表人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联系电话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项目负责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人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（已担任2024年度厅科技项目负责人的，不建议任2025年度负责人）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联系电话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性质</w:t>
            </w:r>
          </w:p>
        </w:tc>
        <w:tc>
          <w:tcPr>
            <w:tcW w:w="656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科研院所  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高等院校  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其他事业单位</w:t>
            </w:r>
          </w:p>
          <w:p>
            <w:pPr>
              <w:adjustRightInd w:val="0"/>
              <w:snapToGrid w:val="0"/>
              <w:spacing w:line="320" w:lineRule="exact"/>
              <w:ind w:firstLine="732" w:firstLineChars="305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□国有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企业  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□民营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单位注册资本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（万元）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注册时间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单位人员情况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职工总数（人）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技术人员（人）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高级职称（人）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中级职称（人）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博士毕业（人）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硕士毕业（人）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</w:tbl>
    <w:p>
      <w:pPr>
        <w:adjustRightInd w:val="0"/>
        <w:snapToGrid w:val="0"/>
        <w:spacing w:before="72" w:beforeLines="30" w:line="320" w:lineRule="exact"/>
        <w:rPr>
          <w:rFonts w:hint="eastAsia" w:ascii="仿宋" w:hAnsi="仿宋" w:eastAsia="仿宋" w:cs="仿宋"/>
          <w:snapToGrid w:val="0"/>
          <w:sz w:val="24"/>
        </w:rPr>
      </w:pPr>
      <w:r>
        <w:rPr>
          <w:rFonts w:hint="eastAsia" w:ascii="仿宋" w:hAnsi="仿宋" w:eastAsia="仿宋" w:cs="仿宋"/>
          <w:snapToGrid w:val="0"/>
          <w:sz w:val="24"/>
        </w:rPr>
        <w:t>（注：申报单位超过</w:t>
      </w:r>
      <w:r>
        <w:rPr>
          <w:rFonts w:hint="eastAsia" w:ascii="Times New Roman" w:hAnsi="Times New Roman" w:eastAsia="仿宋" w:cs="仿宋"/>
          <w:snapToGrid w:val="0"/>
          <w:sz w:val="24"/>
        </w:rPr>
        <w:t>1</w:t>
      </w:r>
      <w:r>
        <w:rPr>
          <w:rFonts w:hint="eastAsia" w:ascii="仿宋" w:hAnsi="仿宋" w:eastAsia="仿宋" w:cs="仿宋"/>
          <w:snapToGrid w:val="0"/>
          <w:sz w:val="24"/>
        </w:rPr>
        <w:t>个时，请自行增加表格</w:t>
      </w:r>
      <w:r>
        <w:rPr>
          <w:rFonts w:hint="eastAsia" w:ascii="仿宋" w:hAnsi="仿宋" w:eastAsia="仿宋" w:cs="仿宋"/>
          <w:snapToGrid w:val="0"/>
          <w:sz w:val="24"/>
          <w:lang w:eastAsia="zh-CN"/>
        </w:rPr>
        <w:t>，排名分先后</w:t>
      </w:r>
      <w:r>
        <w:rPr>
          <w:rFonts w:hint="eastAsia" w:ascii="仿宋" w:hAnsi="仿宋" w:eastAsia="仿宋" w:cs="仿宋"/>
          <w:snapToGrid w:val="0"/>
          <w:sz w:val="24"/>
        </w:rPr>
        <w:t>）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6" w:lineRule="exact"/>
        <w:rPr>
          <w:rFonts w:hint="eastAsia" w:ascii="方正黑体_GBK" w:eastAsia="方正黑体_GBK"/>
          <w:snapToGrid w:val="0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 w:bidi="ar"/>
        </w:rPr>
        <w:t>二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snapToGrid w:val="0"/>
          <w:sz w:val="32"/>
          <w:szCs w:val="32"/>
          <w:lang w:eastAsia="zh-CN" w:bidi="ar"/>
        </w:rPr>
        <w:t>项目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基本信息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745"/>
        <w:gridCol w:w="114"/>
        <w:gridCol w:w="128"/>
        <w:gridCol w:w="755"/>
        <w:gridCol w:w="245"/>
        <w:gridCol w:w="590"/>
        <w:gridCol w:w="481"/>
        <w:gridCol w:w="177"/>
        <w:gridCol w:w="407"/>
        <w:gridCol w:w="883"/>
        <w:gridCol w:w="884"/>
        <w:gridCol w:w="270"/>
        <w:gridCol w:w="1616"/>
        <w:gridCol w:w="242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7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  <w:t>需求来源</w:t>
            </w:r>
          </w:p>
        </w:tc>
        <w:tc>
          <w:tcPr>
            <w:tcW w:w="734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本单位研发规划、计划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受委托为其他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研发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7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  <w:t>产学研联合</w:t>
            </w:r>
          </w:p>
        </w:tc>
        <w:tc>
          <w:tcPr>
            <w:tcW w:w="734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是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17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  <w:t>创新类型</w:t>
            </w:r>
          </w:p>
        </w:tc>
        <w:tc>
          <w:tcPr>
            <w:tcW w:w="734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原始创新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集成创新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lang w:eastAsia="zh-CN"/>
              </w:rPr>
              <w:t>二次创新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874" w:hRule="atLeast"/>
          <w:jc w:val="center"/>
        </w:trPr>
        <w:tc>
          <w:tcPr>
            <w:tcW w:w="17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  <w:t>合作形式</w:t>
            </w:r>
          </w:p>
        </w:tc>
        <w:tc>
          <w:tcPr>
            <w:tcW w:w="734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区外合作</w:t>
            </w:r>
            <w:r>
              <w:rPr>
                <w:rFonts w:hint="eastAsia" w:ascii="仿宋" w:hAnsi="仿宋" w:eastAsia="仿宋" w:cs="仿宋"/>
                <w:snapToGrid w:val="0"/>
                <w:sz w:val="24"/>
                <w:u w:val="single"/>
              </w:rPr>
              <w:t xml:space="preserve">               （提示：如有非联合申报单位但又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u w:val="single"/>
              </w:rPr>
              <w:t>签有合作协议的区外单位，请填写该单位全称）</w:t>
            </w:r>
          </w:p>
          <w:p>
            <w:pPr>
              <w:adjustRightInd w:val="0"/>
              <w:snapToGrid w:val="0"/>
              <w:spacing w:line="320" w:lineRule="exact"/>
              <w:ind w:firstLine="796" w:firstLineChars="332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区内合作</w:t>
            </w:r>
          </w:p>
          <w:p>
            <w:pPr>
              <w:adjustRightInd w:val="0"/>
              <w:snapToGrid w:val="0"/>
              <w:spacing w:line="320" w:lineRule="exact"/>
              <w:ind w:firstLine="796" w:firstLineChars="332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294" w:hRule="atLeast"/>
          <w:jc w:val="center"/>
        </w:trPr>
        <w:tc>
          <w:tcPr>
            <w:tcW w:w="17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</w:rPr>
              <w:t>所处阶段</w:t>
            </w:r>
          </w:p>
        </w:tc>
        <w:tc>
          <w:tcPr>
            <w:tcW w:w="734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（ ）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初始研究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已有一定基础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实验室试验  </w:t>
            </w:r>
          </w:p>
          <w:p>
            <w:pPr>
              <w:adjustRightInd w:val="0"/>
              <w:snapToGrid w:val="0"/>
              <w:spacing w:line="320" w:lineRule="exact"/>
              <w:ind w:firstLine="837" w:firstLineChars="349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小试阶段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 xml:space="preserve">中试阶段        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二）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项目简介（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813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88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三）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人工智能关键技术应用及解决场景（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如不涉及人工智能，无需填写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723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（四）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eastAsia="zh-CN"/>
              </w:rPr>
              <w:t>项目契合度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61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.需求契合度；描述与当前广西应急管理发展需求贴合度、与相关行业领域实际工作需要契合度。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.解决的关键难题：描述对广西区内相关行业领域痛点难点的解决情况。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Times New Roman" w:eastAsia="方正仿宋_GBK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（五）项目创新性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45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.研究内容创新性：如填补国内空白等。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.技术路线创新性。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3.成果先进性：如项目完成后预计达到国内领先水平等。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Times New Roman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（六）项目可行性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35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.研究方法、技术路线可行性。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.项目目前进展、已取得的阶段性成果等。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（七）项目预期成果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095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.项目预期成果及考核指标。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（八）项目可推广性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743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.项目应用价值或成果转化预期。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.项目面向东盟的可推广性。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（九）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</w:rPr>
              <w:t>项目过程管理考核指标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序号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起止时间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阶段任务内容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（限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300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字）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完成标志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（限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100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字）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是否里程碑节点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08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1"/>
                <w:sz w:val="24"/>
              </w:rPr>
              <w:t xml:space="preserve">  年  月—  年  月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92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08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（十）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</w:rPr>
              <w:t>项目经费来源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b/>
                <w:snapToGrid w:val="0"/>
                <w:sz w:val="24"/>
              </w:rPr>
              <w:t>预算（万元）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提示：</w:t>
            </w:r>
            <w:r>
              <w:rPr>
                <w:rFonts w:hint="eastAsia" w:ascii="仿宋" w:hAnsi="仿宋" w:eastAsia="仿宋" w:cs="仿宋"/>
                <w:snapToGrid w:val="0"/>
                <w:spacing w:val="-4"/>
                <w:sz w:val="24"/>
                <w:szCs w:val="24"/>
              </w:rPr>
              <w:t>若有参与单位联合申报，请详细填写每个单位的经费来源预算。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序号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单位名称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自筹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金额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经费来源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33" w:hRule="atLeast"/>
          <w:jc w:val="center"/>
        </w:trPr>
        <w:tc>
          <w:tcPr>
            <w:tcW w:w="9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（限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300</w:t>
            </w:r>
            <w:r>
              <w:rPr>
                <w:rFonts w:hint="eastAsia" w:ascii="仿宋" w:hAnsi="仿宋" w:eastAsia="仿宋" w:cs="仿宋"/>
                <w:snapToGrid w:val="0"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9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2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9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3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257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bookmarkStart w:id="0" w:name="_Toc23761"/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合计</w:t>
            </w:r>
          </w:p>
        </w:tc>
        <w:tc>
          <w:tcPr>
            <w:tcW w:w="65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87" w:type="dxa"/>
            <w:gridSpan w:val="1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（十一）项目组成员信息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责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人</w:t>
            </w: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姓  名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pacing w:val="-6"/>
                <w:sz w:val="24"/>
                <w:lang w:eastAsia="zh-CN"/>
              </w:rPr>
              <w:t>专业技术职称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方向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学历学位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联系电话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napToGrid w:val="0"/>
                <w:sz w:val="24"/>
                <w:lang w:eastAsia="zh-CN"/>
              </w:rPr>
              <w:t>E</w:t>
            </w: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仿宋"/>
                <w:bCs/>
                <w:snapToGrid w:val="0"/>
                <w:sz w:val="24"/>
                <w:lang w:eastAsia="zh-CN"/>
              </w:rPr>
              <w:t>mail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本项目中的分工</w:t>
            </w:r>
          </w:p>
        </w:tc>
        <w:tc>
          <w:tcPr>
            <w:tcW w:w="58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曾获专业领域奖项</w:t>
            </w:r>
          </w:p>
        </w:tc>
        <w:tc>
          <w:tcPr>
            <w:tcW w:w="58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工作单位及职务</w:t>
            </w:r>
          </w:p>
        </w:tc>
        <w:tc>
          <w:tcPr>
            <w:tcW w:w="58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员</w:t>
            </w: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姓名</w:t>
            </w: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年月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专业技术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val="en-US" w:eastAsia="zh-CN"/>
              </w:rPr>
              <w:t>职称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专业</w:t>
            </w: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工作单位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  <w:lang w:eastAsia="zh-CN"/>
              </w:rPr>
              <w:t>在本项目中分工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566" w:lineRule="exact"/>
        <w:rPr>
          <w:rFonts w:hint="eastAsia" w:ascii="方正黑体_GBK" w:eastAsia="方正黑体_GBK"/>
          <w:snapToGrid w:val="0"/>
          <w:szCs w:val="32"/>
        </w:rPr>
      </w:pPr>
    </w:p>
    <w:p>
      <w:pPr>
        <w:pStyle w:val="9"/>
        <w:ind w:left="0" w:leftChars="0" w:firstLine="0" w:firstLineChars="0"/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bookmarkStart w:id="1" w:name="_Toc8658"/>
      <w:r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  <w:t>三、已自主开展课题研究及申报单位拥有知识产权状况</w:t>
      </w:r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670"/>
        <w:gridCol w:w="1831"/>
        <w:gridCol w:w="27"/>
        <w:gridCol w:w="998"/>
        <w:gridCol w:w="159"/>
        <w:gridCol w:w="639"/>
        <w:gridCol w:w="387"/>
        <w:gridCol w:w="421"/>
        <w:gridCol w:w="253"/>
        <w:gridCol w:w="423"/>
        <w:gridCol w:w="12"/>
        <w:gridCol w:w="1021"/>
        <w:gridCol w:w="399"/>
        <w:gridCol w:w="685"/>
        <w:gridCol w:w="101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（一）申报单位已自主开展项目研究情况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sz w:val="24"/>
              </w:rPr>
              <w:t>项目名称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立项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时间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研究经费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（万元）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研究进展或成效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346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346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（二）牵头单位拥有知识产权状况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专利申请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总数（件）</w:t>
            </w:r>
          </w:p>
        </w:tc>
        <w:tc>
          <w:tcPr>
            <w:tcW w:w="1184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专利授权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总数（件）</w:t>
            </w:r>
          </w:p>
        </w:tc>
        <w:tc>
          <w:tcPr>
            <w:tcW w:w="21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发明（件）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实用新型（件）</w:t>
            </w:r>
          </w:p>
        </w:tc>
        <w:tc>
          <w:tcPr>
            <w:tcW w:w="92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软件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版权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4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申请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授权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申请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授权</w:t>
            </w:r>
          </w:p>
        </w:tc>
        <w:tc>
          <w:tcPr>
            <w:tcW w:w="92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0"/>
                <w:szCs w:val="20"/>
              </w:rPr>
              <w:t>其中：近三年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联合申报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单位拥有知识产权状况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专利申请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总数（件）</w:t>
            </w:r>
          </w:p>
        </w:tc>
        <w:tc>
          <w:tcPr>
            <w:tcW w:w="115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专利授权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总数（件）</w:t>
            </w:r>
          </w:p>
        </w:tc>
        <w:tc>
          <w:tcPr>
            <w:tcW w:w="21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发明（件）</w:t>
            </w:r>
          </w:p>
        </w:tc>
        <w:tc>
          <w:tcPr>
            <w:tcW w:w="21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实用新型（件）</w:t>
            </w:r>
          </w:p>
        </w:tc>
        <w:tc>
          <w:tcPr>
            <w:tcW w:w="92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软件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版权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申请</w:t>
            </w: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授权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申请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授权</w:t>
            </w:r>
          </w:p>
        </w:tc>
        <w:tc>
          <w:tcPr>
            <w:tcW w:w="92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0"/>
                <w:szCs w:val="20"/>
              </w:rPr>
              <w:t>其中：近三年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（四）牵头单位其他科研活动状况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序号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内容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近三年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序号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内容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总数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近三年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</w:rPr>
              <w:t>1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累计发表论文数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5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累计项目数量（市级以上）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7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2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累计拥有注册商标数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6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累计获得国家资助经费金额（万元）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3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累计重点实验室数量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7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1"/>
                <w:sz w:val="22"/>
                <w:szCs w:val="22"/>
              </w:rPr>
              <w:t>累计获得自治区级资助经费金额（万元）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4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累计工程中心数量（市级以上）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8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累计获得市级资助经费金额（万元）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346" w:hRule="atLeast"/>
          <w:jc w:val="center"/>
        </w:trPr>
        <w:tc>
          <w:tcPr>
            <w:tcW w:w="8845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（五）其他知识产权现状说明（限</w:t>
            </w:r>
            <w:r>
              <w:rPr>
                <w:rFonts w:hint="eastAsia" w:ascii="Times New Roman" w:hAnsi="Times New Roman" w:eastAsia="仿宋" w:cs="仿宋"/>
                <w:b/>
                <w:bCs/>
                <w:snapToGrid w:val="0"/>
                <w:sz w:val="24"/>
              </w:rPr>
              <w:t>200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字以内）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bookmarkStart w:id="2" w:name="_Toc16484"/>
      <w:r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  <w:t>四、申报单位承诺</w:t>
      </w:r>
      <w:bookmarkEnd w:id="2"/>
      <w:r>
        <w:rPr>
          <w:rFonts w:hint="eastAsia" w:ascii="方正楷体_GBK" w:hAnsi="方正楷体_GBK" w:eastAsia="方正楷体_GBK" w:cs="方正楷体_GBK"/>
          <w:snapToGrid w:val="0"/>
          <w:spacing w:val="-11"/>
          <w:kern w:val="2"/>
          <w:sz w:val="32"/>
          <w:szCs w:val="32"/>
          <w:lang w:val="en-US" w:eastAsia="zh-CN" w:bidi="ar"/>
        </w:rPr>
        <w:t>（申报单位超过1个时，请自行增加承诺页）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8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我单位承诺：近三年内无违法违规记录、未列入企业经营异常名录和严重违法失信名单。此次申报的（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名称）无任何产权纠纷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保证申报材料各项内容真实、客观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、完整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，无侵犯他人知识产权等行为，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如有不实，愿承担相应的责任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86" w:beforeLines="100"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 xml:space="preserve">单位公章：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  <w:t>五、证明材料（如提供材料为复印件，需加盖牵头申报单位公章）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牵头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申报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的法人证书、营业执照（复印件）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二）项目负责人身份证明（复印件）；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（三）国家或广西科技查新机构出具的科研项目立项查新报告（提交申报书前半年之内出具有效）；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（四）专利证书、软件著作权等知识产权证；（复印件）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（五）项目/申报单位获得荣誉材料；（复印件）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（六）其他认为需要提供的材料。（复印件、原件均可）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FD2F0-017C-4BCA-A367-88CF791B0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90CC12-D9F6-4C65-A1DB-BE4BE5706635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FD3BDA48-A46B-4E43-A19D-05DEB3C77171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C74484E-D416-445F-B7BC-AD3AD08EDE3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93D9576-5086-4E32-8901-36BC4A7735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4F4150C-A93A-46A8-BB26-32689B3A99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B2F6A33-631C-4684-8F06-BE760EAE249E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8" w:fontKey="{61B9831E-E227-4CC3-8F19-19EC2E457F3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3F065BB0"/>
    <w:rsid w:val="3F0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黑体" w:hAnsi="Courier New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纯文本1"/>
    <w:basedOn w:val="1"/>
    <w:autoRedefine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黑黑黑"/>
    <w:basedOn w:val="1"/>
    <w:autoRedefine/>
    <w:qFormat/>
    <w:uiPriority w:val="0"/>
    <w:pPr>
      <w:adjustRightInd w:val="0"/>
      <w:snapToGrid w:val="0"/>
      <w:spacing w:line="566" w:lineRule="exact"/>
      <w:ind w:firstLine="640" w:firstLineChars="200"/>
      <w:outlineLvl w:val="1"/>
    </w:pPr>
    <w:rPr>
      <w:rFonts w:ascii="方正黑体_GBK" w:eastAsia="方正黑体_GBK"/>
      <w:snapToGrid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2025-03-26T03:08:00Z</dcterms:created>
  <dc:creator>77262</dc:creator>
  <cp:lastModifiedBy>77262</cp:lastModifiedBy>
  <dcterms:modified xsi:type="dcterms:W3CDTF">2025-03-26T03:09:11Z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B24358447D2E44B2802BD71F39855908_11</vt:lpwstr>
  </property>
</Properties>
</file>