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jc w:val="center"/>
        <w:rPr>
          <w:shd w:val="clear" w:color="auto" w:fill="auto"/>
        </w:rPr>
      </w:pPr>
      <w:r>
        <w:rPr>
          <w:rFonts w:ascii="新宋体" w:hAnsi="新宋体" w:eastAsia="新宋体" w:cs="新宋体"/>
          <w:b/>
          <w:color w:val="484747"/>
          <w:kern w:val="2"/>
          <w:sz w:val="36"/>
          <w:szCs w:val="36"/>
          <w:bdr w:val="none" w:color="auto" w:sz="0" w:space="0"/>
          <w:shd w:val="clear" w:color="auto" w:fill="auto"/>
          <w:lang w:val="en-US" w:eastAsia="zh-CN" w:bidi="ar"/>
        </w:rPr>
        <w:t>中华人民共和国森林防火条例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0" w:firstLineChars="200"/>
        <w:jc w:val="left"/>
        <w:rPr>
          <w:shd w:val="clear" w:color="auto" w:fill="auto"/>
        </w:rPr>
      </w:pPr>
      <w:r>
        <w:rPr>
          <w:rFonts w:hint="eastAsia" w:ascii="新宋体" w:hAnsi="新宋体" w:eastAsia="新宋体" w:cs="新宋体"/>
          <w:color w:val="000000"/>
          <w:kern w:val="2"/>
          <w:sz w:val="24"/>
          <w:szCs w:val="24"/>
          <w:bdr w:val="none" w:color="auto" w:sz="0" w:space="0"/>
          <w:shd w:val="clear" w:color="auto" w:fill="auto"/>
          <w:lang w:val="en-US" w:eastAsia="zh-CN" w:bidi="ar"/>
        </w:rPr>
        <w:t>发 文 号：中华人民共和国国务院令第541号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0" w:firstLineChars="200"/>
        <w:jc w:val="left"/>
        <w:rPr>
          <w:shd w:val="clear" w:color="auto" w:fill="auto"/>
        </w:rPr>
      </w:pPr>
      <w:r>
        <w:rPr>
          <w:rFonts w:hint="eastAsia" w:ascii="新宋体" w:hAnsi="新宋体" w:eastAsia="新宋体" w:cs="新宋体"/>
          <w:color w:val="000000"/>
          <w:kern w:val="2"/>
          <w:sz w:val="24"/>
          <w:szCs w:val="24"/>
          <w:bdr w:val="none" w:color="auto" w:sz="0" w:space="0"/>
          <w:shd w:val="clear" w:color="auto" w:fill="auto"/>
          <w:lang w:val="en-US" w:eastAsia="zh-CN" w:bidi="ar"/>
        </w:rPr>
        <w:t>发布单位：国务院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0" w:firstLineChars="200"/>
        <w:jc w:val="left"/>
        <w:rPr>
          <w:shd w:val="clear" w:color="auto" w:fill="auto"/>
        </w:rPr>
      </w:pPr>
      <w:r>
        <w:rPr>
          <w:rFonts w:hint="eastAsia" w:ascii="新宋体" w:hAnsi="新宋体" w:eastAsia="新宋体" w:cs="新宋体"/>
          <w:color w:val="000000"/>
          <w:kern w:val="2"/>
          <w:sz w:val="24"/>
          <w:szCs w:val="24"/>
          <w:bdr w:val="none" w:color="auto" w:sz="0" w:space="0"/>
          <w:shd w:val="clear" w:color="auto" w:fill="auto"/>
          <w:lang w:val="en-US" w:eastAsia="zh-CN" w:bidi="ar"/>
        </w:rPr>
        <w:t>发布日期：2008-11-19</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0" w:firstLineChars="200"/>
        <w:jc w:val="left"/>
        <w:rPr>
          <w:shd w:val="clear" w:color="auto" w:fill="auto"/>
        </w:rPr>
      </w:pPr>
      <w:r>
        <w:rPr>
          <w:rFonts w:hint="eastAsia" w:ascii="新宋体" w:hAnsi="新宋体" w:eastAsia="新宋体" w:cs="新宋体"/>
          <w:color w:val="000000"/>
          <w:kern w:val="2"/>
          <w:sz w:val="24"/>
          <w:szCs w:val="24"/>
          <w:bdr w:val="none" w:color="auto" w:sz="0" w:space="0"/>
          <w:shd w:val="clear" w:color="auto" w:fill="auto"/>
          <w:lang w:val="en-US" w:eastAsia="zh-CN" w:bidi="ar"/>
        </w:rPr>
        <w:t>实施日期：2009-01-01</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jc w:val="center"/>
        <w:rPr>
          <w:shd w:val="clear" w:color="auto" w:fill="auto"/>
        </w:rPr>
      </w:pPr>
      <w:r>
        <w:rPr>
          <w:rFonts w:hint="eastAsia" w:ascii="新宋体" w:hAnsi="新宋体" w:eastAsia="新宋体" w:cs="新宋体"/>
          <w:b/>
          <w:color w:val="484747"/>
          <w:kern w:val="0"/>
          <w:sz w:val="28"/>
          <w:szCs w:val="28"/>
          <w:bdr w:val="none" w:color="auto" w:sz="0" w:space="0"/>
          <w:shd w:val="clear" w:color="auto" w:fill="auto"/>
          <w:lang w:val="en-US" w:eastAsia="zh-CN" w:bidi="ar"/>
        </w:rPr>
        <w:t>第一章 总</w:t>
      </w:r>
      <w:r>
        <w:rPr>
          <w:rFonts w:hint="eastAsia" w:ascii="新宋体" w:hAnsi="新宋体" w:eastAsia="新宋体" w:cs="宋体"/>
          <w:b/>
          <w:color w:val="484747"/>
          <w:kern w:val="0"/>
          <w:sz w:val="28"/>
          <w:szCs w:val="28"/>
          <w:bdr w:val="none" w:color="auto" w:sz="0" w:space="0"/>
          <w:shd w:val="clear" w:color="auto" w:fill="auto"/>
          <w:lang w:val="en-US" w:eastAsia="zh-CN" w:bidi="ar"/>
        </w:rPr>
        <w:t xml:space="preserve">  </w:t>
      </w:r>
      <w:r>
        <w:rPr>
          <w:rFonts w:hint="eastAsia" w:ascii="新宋体" w:hAnsi="新宋体" w:eastAsia="新宋体" w:cs="新宋体"/>
          <w:b/>
          <w:color w:val="484747"/>
          <w:kern w:val="0"/>
          <w:sz w:val="28"/>
          <w:szCs w:val="28"/>
          <w:bdr w:val="none" w:color="auto" w:sz="0" w:space="0"/>
          <w:shd w:val="clear" w:color="auto" w:fill="auto"/>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2" w:firstLineChars="200"/>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第一条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为了有效预防和扑救森林火灾，保障人民生命财产安全，保护森林资源，维护生态安全，根据《中华人民共和国森林法》，制定本条例。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2" w:firstLineChars="200"/>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第二条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本条例适用于中华人民共和国境内森林火灾的预</w:t>
      </w:r>
      <w:bookmarkStart w:id="0" w:name="_GoBack"/>
      <w:bookmarkEnd w:id="0"/>
      <w:r>
        <w:rPr>
          <w:rFonts w:hint="eastAsia" w:ascii="新宋体" w:hAnsi="新宋体" w:eastAsia="新宋体" w:cs="新宋体"/>
          <w:color w:val="484747"/>
          <w:kern w:val="0"/>
          <w:sz w:val="24"/>
          <w:szCs w:val="24"/>
          <w:bdr w:val="none" w:color="auto" w:sz="0" w:space="0"/>
          <w:shd w:val="clear" w:color="auto" w:fill="auto"/>
          <w:lang w:val="en-US" w:eastAsia="zh-CN" w:bidi="ar"/>
        </w:rPr>
        <w:t>防和扑救。但是，城市市区的除外。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2" w:firstLineChars="200"/>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第三条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森林防火工作实行预防为主、积极消灭的方针。</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2" w:firstLineChars="200"/>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第四条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国家森林防火指挥机构负责组织、协调和指导全国的森林防火工作。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0" w:firstLineChars="200"/>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国务院林业主管部门负责全国森林防火的监督和管理工作，承担国家森林防火指挥机构的日常工作。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0" w:firstLineChars="200"/>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国务院其他有关部门按照职责分工，负责有关的森林防火工作。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2" w:firstLineChars="200"/>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第五条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森林防火工作实行地方各级人民政府行政首长负责制。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0" w:firstLineChars="200"/>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县级以上地方人民政府根据实际需要设立的森林防火指挥机构，负责组织、协调和指导本行政区域的森林防火工作。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0" w:firstLineChars="200"/>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县级以上地方人民政府林业主管部门负责本行政区域森林防火的监督和管理工作，承担本级人民政府森林防火指挥机构的日常工作。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0" w:firstLineChars="200"/>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县级以上地方人民政府其他有关部门按照职责分工，负责有关的森林防火工作。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2" w:firstLineChars="200"/>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第六条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森林、林木、林地的经营单位和个人，在其经营范围内承担森林防火责任。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2" w:firstLineChars="200"/>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第七条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森林防火工作涉及两个以上行政区域的，有关地方人民政府应当建立森林防火联防机制，确定联防区域，建立联防制度，实行信息共享，并加强监督检查。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2" w:firstLineChars="200"/>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第八条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县级以上人民政府应当将森林防火基础设施建设纳入国民经济和社会发展规划，将森林防火经费纳入本级财政预算。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2" w:firstLineChars="200"/>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第九条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国家支持森林防火科学研究，推广和应用先进的科学技术，提高森林防火科技水平。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2" w:firstLineChars="200"/>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第十条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各级人民政府、有关部门应当组织经常性的森林防火宣传活动，普及森林防火知识，做好森林火灾预防工作。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2" w:firstLineChars="200"/>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第十一条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国家鼓励通过保险形式转移森林火灾风险，提高林业防灾减灾能力和灾后自我救助能力。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2" w:firstLineChars="200"/>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第十二条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对在森林防火工作中作出突出成绩的单位和个人，按照国家有关规定，给予表彰和奖励。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80" w:firstLineChars="200"/>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对在扑救重大、特别重大森林火灾中表现突出的单位和个人，可以由森林防火指挥机构当场给予表彰和奖励。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jc w:val="center"/>
        <w:rPr>
          <w:shd w:val="clear" w:color="auto" w:fill="auto"/>
        </w:rPr>
      </w:pPr>
      <w:r>
        <w:rPr>
          <w:rFonts w:hint="eastAsia" w:ascii="新宋体" w:hAnsi="新宋体" w:eastAsia="新宋体" w:cs="新宋体"/>
          <w:b/>
          <w:color w:val="484747"/>
          <w:kern w:val="0"/>
          <w:sz w:val="28"/>
          <w:szCs w:val="28"/>
          <w:bdr w:val="none" w:color="auto" w:sz="0" w:space="0"/>
          <w:shd w:val="clear" w:color="auto" w:fill="auto"/>
          <w:lang w:val="en-US" w:eastAsia="zh-CN" w:bidi="ar"/>
        </w:rPr>
        <w:t>第二章 森林火灾的预防</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第十三条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省、自治区、直辖市人民政府林业主管部门应当按照国务院林业主管部门制定的森林火险区划等级标准，以县为单位确定本行政区域的森林火险区划等级，向社会公布，并报国务院林业主管部门备案。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第十四条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国务院林业主管部门应当根据全国森林火险区划等级和实际工作需要，编制全国森林防火规划，报国务院或者国务院授权的部门批准后组织实施。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县级以上地方人民政府林业主管部门根据全国森林防火规划，结合本地实际，编制本行政区域的森林防火规划，报本级人民政府批准后组织实施。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第十五条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国务院有关部门和县级以上地方人民政府应当按照森林防火规划，加强森林防火基础设施建设，储备必要的森林防火物资，根据实际需要整合、完善森林防火指挥信息系统。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国务院和省、自治区、直辖市人民政府根据森林防火实际需要，充分利用卫星遥感技术和现有军用、民用航空基础设施，建立相关单位参与的航空护林协作机制，完善航空护林基础设施，并保障航空护林所需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第十六条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国务院林业主管部门应当按照有关规定编制国家重大、特别重大森林火灾应急预案，报国务院批准。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县级以上地方人民政府林业主管部门应当按照有关规定编制森林火灾应急预案，报本级人民政府批准，并报上一级人民政府林业主管部门备案。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县级人民政府应当组织乡（镇）人民政府根据森林火灾应急预案制定森林火灾应急处置办法；村民委员会应当按照森林火灾应急预案和森林火灾应急处置办法的规定，协助做好森林火灾应急处置工作。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县级以上人民政府及其有关部门应当组织开展必要的森林火灾应急预案的演练。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第十七条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森林火灾应急预案应当包括下列内容：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（一）森林火灾应急组织指挥机构及其职责；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（二）森林火灾的预警、监测、信息报告和处理；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（三）森林火灾的应急响应机制和措施；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（四）资金、物资和技术等保障措施；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（五）灾后处置。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第十八条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在林区依法开办工矿企业、设立旅游区或者新建开发区的，其森林防火设施应当与该建设项目同步规划、同步设计、同步施工、同步验收；在林区成片造林的，应当同时配套建设森林防火设施。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第十九条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铁路的经营单位应当负责本单位所属林地的防火工作，并配合县级以上地方人民政府做好铁路沿线森林火灾危险地段的防火工作。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电力、电信线路和石油天然气管道的森林防火责任单位，应当在森林火灾危险地段开设防火隔离带，并组织人员进行巡护。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第二十条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森林、林木、林地的经营单位和个人应当按照林业主管部门的规定，建立森林防火责任制，划定森林防火责任区，确定森林防火责任人，并配备森林防火设施和设备。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第二十一条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地方各级人民政府和国有林业企业、事业单位应当根据实际需要，成立森林火灾专业扑救队伍；县级以上地方人民政府应当指导森林经营单位和林区的居民委员会、村民委员会、企业、事业单位建立森林火灾群众扑救队伍。专业的和群众的火灾扑救队伍应当定期进行培训和演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第二十二条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森林、林木、林地的经营单位配备的兼职或者专职护林员负责巡护森林，管理野外用火，及时报告火情，协助有关机关调查森林火灾案件。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第二十三条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县级以上地方人民政府应当根据本行政区域内森林资源分布状况和森林火灾发生规律，划定森林防火区，规定森林防火期，并向社会公布。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森林防火期内，各级人民政府森林防火指挥机构和森林、林木、林地的经营单位和个人，应当根据森林火险预报，采取相应的预防和应急准备措施。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第二十四条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被检查单位应当积极配合，不得阻挠、妨碍检查活动。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第二十五条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防火期内，禁止在森林防火区野外用火。因防治病虫鼠害、冻害等特殊情况确需野外用火的，应当经县级人民政府批准，并按照要求采取防火措施，严防失火；需要进入森林防火区进行实弹演习、爆破等活动的，应当经省、自治区、直辖市人民政府林业主管部门批准，并采取必要的防火措施；中国人民解放军和中国人民武装警察部队因处置突发事件和执行其他紧急任务需要进入森林防火区的，应当经其上级主管部门批准，并采取必要的防火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第二十六条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森林防火期内，森林、林木、林地的经营单位应当设置森林防火警示宣传标志，并对进入其经营范围的人员进行森林防火安全宣传。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森林防火期内，进入森林防火区的各种机动车辆应当按照规定安装防火装置，配备灭火器材。</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第二十七条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森林防火期内，经省、自治区、直辖市人民政府批准，林业主管部门、国务院确定的重点国有林区的管理机构可以设立临时性的森林防火检查站，对进入森林防火区的车辆和人员进行森林防火检查。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第二十八条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防火期内，预报有高温、干旱、大风等高火险天气的，县级以上地方人民政府应当划定森林高火险区，规定森林高火险期。必要时，县级以上地方人民政府可以根据需要发布命令，严禁一切野外用火；对可能引起森林火灾的居民生活用火应当严格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第二十九条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森林高火险期内，进入森林高火险区的，应当经县级以上地方人民政府批准，严格按照批准的时间、地点、范围活动，并接受县级以上地方人民政府林业主管部门的监督管理。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第三十条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县级以上人民政府林业主管部门和气象主管机构应当根据森林防火需要，建设森林火险监测和预报台站，建立联合会商机制，及时制作发布森林火险预警预报信息。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气象主管机构应当无偿提供森林火险天气预报服务。广播、电视、报纸、互联网等媒体应当及时播发或者刊登森林火险天气预报。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jc w:val="center"/>
        <w:rPr>
          <w:shd w:val="clear" w:color="auto" w:fill="auto"/>
        </w:rPr>
      </w:pPr>
      <w:r>
        <w:rPr>
          <w:rFonts w:hint="eastAsia" w:ascii="新宋体" w:hAnsi="新宋体" w:eastAsia="新宋体" w:cs="新宋体"/>
          <w:b/>
          <w:color w:val="484747"/>
          <w:kern w:val="0"/>
          <w:sz w:val="28"/>
          <w:szCs w:val="28"/>
          <w:bdr w:val="none" w:color="auto" w:sz="0" w:space="0"/>
          <w:shd w:val="clear" w:color="auto" w:fill="auto"/>
          <w:lang w:val="en-US" w:eastAsia="zh-CN" w:bidi="ar"/>
        </w:rPr>
        <w:t>第三章 森林火灾的扑救</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第三十一条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县级以上地方人民政府应当公布森林火警电话，建立森林防火值班制度。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任何单位和个人发现森林火灾，应当立即报告。接到报告的当地人民政府或者森林防火指挥机构应当立即派人赶赴现场，调查核实，采取相应的扑救措施，并按照有关规定逐级报上级人民政府和森林防火指挥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第三十二条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发生下列森林火灾，省、自治区、直辖市人民政府森林防火指挥机构应当立即报告国家森林防火指挥机构，由国家森林防火指挥机构按照规定报告国务院，并及时通报国务院有关部门：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（一）国界附近的森林火灾；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（二）重大、特别重大森林火灾；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（三）造成</w:t>
      </w:r>
      <w:r>
        <w:rPr>
          <w:rFonts w:hint="eastAsia" w:ascii="新宋体" w:hAnsi="新宋体" w:eastAsia="新宋体" w:cs="宋体"/>
          <w:color w:val="484747"/>
          <w:kern w:val="0"/>
          <w:sz w:val="24"/>
          <w:szCs w:val="24"/>
          <w:bdr w:val="none" w:color="auto" w:sz="0" w:space="0"/>
          <w:shd w:val="clear" w:color="auto" w:fill="auto"/>
          <w:lang w:val="en-US" w:eastAsia="zh-CN" w:bidi="ar"/>
        </w:rPr>
        <w:t>3人以上死亡或者10人以上重伤的森林火灾；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（四）威胁居民区或者重要设施的森林火灾；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（五）</w:t>
      </w:r>
      <w:r>
        <w:rPr>
          <w:rFonts w:hint="eastAsia" w:ascii="新宋体" w:hAnsi="新宋体" w:eastAsia="新宋体" w:cs="宋体"/>
          <w:color w:val="484747"/>
          <w:kern w:val="0"/>
          <w:sz w:val="24"/>
          <w:szCs w:val="24"/>
          <w:bdr w:val="none" w:color="auto" w:sz="0" w:space="0"/>
          <w:shd w:val="clear" w:color="auto" w:fill="auto"/>
          <w:lang w:val="en-US" w:eastAsia="zh-CN" w:bidi="ar"/>
        </w:rPr>
        <w:t>24小时尚未扑灭明火的森林火灾；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（六）未开发原始林区的森林火灾；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（七）省、自治区、直辖市交界地区危险性大的森林火灾；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（八）需要国家支援扑救的森林火灾。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本条第一款所称</w:t>
      </w:r>
      <w:r>
        <w:rPr>
          <w:rFonts w:hint="eastAsia" w:ascii="新宋体" w:hAnsi="新宋体" w:eastAsia="新宋体" w:cs="宋体"/>
          <w:color w:val="484747"/>
          <w:kern w:val="0"/>
          <w:sz w:val="24"/>
          <w:szCs w:val="24"/>
          <w:bdr w:val="none" w:color="auto" w:sz="0" w:space="0"/>
          <w:shd w:val="clear" w:color="auto" w:fill="auto"/>
          <w:lang w:val="en-US" w:eastAsia="zh-CN" w:bidi="ar"/>
        </w:rPr>
        <w:t>“以上”包括本数。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第三十三条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发生森林火灾，县级以上地方人民政府森林防火指挥机构应当按照规定立即启动森林火灾应急预案；发生重大、特别重大森林火灾，国家森林防火指挥机构应当立即启动重大、特别重大森林火灾应急预案。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森林火灾应急预案启动后，有关森林防火指挥机构应当在核实火灾准确位置、范围以及风力、风向、火势的基础上，根据火灾现场天气、地理条件，合理确定扑救方案，划分扑救地段，确定扑救责任人，并指定负责人及时到达森林火灾现场具体指挥森林火灾的扑救。</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第三十四条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森林防火指挥机构应当按照森林火灾应急预案，统一组织和指挥森林火灾的扑救。</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扑救森林火灾，应当坚持以人为本、科学扑救，及时疏散、撤离受火灾威胁的群众，并做好火灾扑救人员的安全防护，尽最大可能避免人员伤亡。</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第三十五条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扑救森林火灾应当以专业火灾扑救队伍为主要力量；组织群众扑救队伍扑救森林火灾的，不得动员残疾人、孕妇和未成年人以及其他不适宜参加森林火灾扑救的人员参加。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第三十六条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武装警察森林部队负责执行国家赋予的森林防火任务。武装警察森林部队执行森林火灾扑救任务，应当接受火灾发生地县级以上地方人民政府森林防火指挥机构的统一指挥；执行跨省、自治区、直辖市森林火灾扑救任务的，应当接受国家森林防火指挥机构的统一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中国人民解放军执行森林火灾扑救任务的，依照《军队参加抢险救灾条例》的有关规定执行。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第三十七条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发生森林火灾，有关部门应当按照森林火灾应急预案和森林防火指挥机构的统一指挥，做好扑救森林火灾的有关工作。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气象主管机构应当及时提供火灾地区天气预报和相关信息，并根据天气条件适时开展人工增雨作业。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交通运输主管部门应当优先组织运送森林火灾扑救人员和扑救物资。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通信主管部门应当组织提供应急通信保障。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民政部门应当及时设置避难场所和救灾物资供应点，紧急转移并妥善安置灾民，开展受灾群众救助工作。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公安机关应当维护治安秩序，加强治安管理。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商务、卫生等主管部门应当做好物资供应、医疗救护和卫生防疫等工作。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第三十八条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因扑救森林火灾的需要，县级以上人民政府森林防火指挥机构可以决定采取开设防火隔离带、清除障碍物、应急取水、局部交通管制等应急措施。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因扑救森林火灾需要征用物资、设备、交通运输工具的，由县级以上人民政府决定。扑火工作结束后，应当及时返还被征用的物资、设备和交通工具，并依照有关法律规定给予补偿。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第三十九条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森林火灾扑灭后，火灾扑救队伍应当对火灾现场进行全面检查，清理余火，并留有足够人员看守火场，经当地人民政府森林防火指挥机构检查验收合格，方可撤出看守人员。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jc w:val="center"/>
        <w:rPr>
          <w:shd w:val="clear" w:color="auto" w:fill="auto"/>
        </w:rPr>
      </w:pPr>
      <w:r>
        <w:rPr>
          <w:rFonts w:hint="eastAsia" w:ascii="新宋体" w:hAnsi="新宋体" w:eastAsia="新宋体" w:cs="新宋体"/>
          <w:b/>
          <w:color w:val="484747"/>
          <w:kern w:val="0"/>
          <w:sz w:val="28"/>
          <w:szCs w:val="28"/>
          <w:bdr w:val="none" w:color="auto" w:sz="0" w:space="0"/>
          <w:shd w:val="clear" w:color="auto" w:fill="auto"/>
          <w:lang w:val="en-US" w:eastAsia="zh-CN" w:bidi="ar"/>
        </w:rPr>
        <w:t>第四章 灾后处置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第四十条</w:t>
      </w:r>
      <w:r>
        <w:rPr>
          <w:rFonts w:hint="eastAsia" w:ascii="新宋体" w:hAnsi="新宋体" w:eastAsia="新宋体" w:cs="宋体"/>
          <w:b/>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b/>
          <w:color w:val="484747"/>
          <w:kern w:val="0"/>
          <w:sz w:val="24"/>
          <w:szCs w:val="24"/>
          <w:bdr w:val="none" w:color="auto" w:sz="0" w:space="0"/>
          <w:shd w:val="clear" w:color="auto" w:fill="auto"/>
          <w:lang w:val="en-US" w:eastAsia="zh-CN" w:bidi="ar"/>
        </w:rPr>
        <w:t>按照受害森林面积和伤亡人数，森林火灾分为一般森林火灾、较大森林火灾、重大森林火灾和特别重大森林火灾：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（一）一般森林火灾：受害森林面积在</w:t>
      </w:r>
      <w:r>
        <w:rPr>
          <w:rFonts w:hint="eastAsia" w:ascii="新宋体" w:hAnsi="新宋体" w:eastAsia="新宋体" w:cs="宋体"/>
          <w:b/>
          <w:color w:val="484747"/>
          <w:kern w:val="0"/>
          <w:sz w:val="24"/>
          <w:szCs w:val="24"/>
          <w:bdr w:val="none" w:color="auto" w:sz="0" w:space="0"/>
          <w:shd w:val="clear" w:color="auto" w:fill="auto"/>
          <w:lang w:val="en-US" w:eastAsia="zh-CN" w:bidi="ar"/>
        </w:rPr>
        <w:t>1公顷以下或者其他林地起火的，或者死亡1人以上3人以下的，或者重伤1人以上10人以下的；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（二）较大森林火灾：受害森林面积在</w:t>
      </w:r>
      <w:r>
        <w:rPr>
          <w:rFonts w:hint="eastAsia" w:ascii="新宋体" w:hAnsi="新宋体" w:eastAsia="新宋体" w:cs="宋体"/>
          <w:b/>
          <w:color w:val="484747"/>
          <w:kern w:val="0"/>
          <w:sz w:val="24"/>
          <w:szCs w:val="24"/>
          <w:bdr w:val="none" w:color="auto" w:sz="0" w:space="0"/>
          <w:shd w:val="clear" w:color="auto" w:fill="auto"/>
          <w:lang w:val="en-US" w:eastAsia="zh-CN" w:bidi="ar"/>
        </w:rPr>
        <w:t>1公顷以上100公顷以下的，或者死亡3人以上10人以下的，或者重伤10人以上50人以下的；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（三）重大森林火灾：受害森林面积在</w:t>
      </w:r>
      <w:r>
        <w:rPr>
          <w:rFonts w:hint="eastAsia" w:ascii="新宋体" w:hAnsi="新宋体" w:eastAsia="新宋体" w:cs="宋体"/>
          <w:b/>
          <w:color w:val="484747"/>
          <w:kern w:val="0"/>
          <w:sz w:val="24"/>
          <w:szCs w:val="24"/>
          <w:bdr w:val="none" w:color="auto" w:sz="0" w:space="0"/>
          <w:shd w:val="clear" w:color="auto" w:fill="auto"/>
          <w:lang w:val="en-US" w:eastAsia="zh-CN" w:bidi="ar"/>
        </w:rPr>
        <w:t>100公顷以上1000公顷以下的，或者死亡10人以上30人以下的，或者重伤50人以上100人以下的；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（四）特别重大森林火灾：受害森林面积在</w:t>
      </w:r>
      <w:r>
        <w:rPr>
          <w:rFonts w:hint="eastAsia" w:ascii="新宋体" w:hAnsi="新宋体" w:eastAsia="新宋体" w:cs="宋体"/>
          <w:b/>
          <w:color w:val="484747"/>
          <w:kern w:val="0"/>
          <w:sz w:val="24"/>
          <w:szCs w:val="24"/>
          <w:bdr w:val="none" w:color="auto" w:sz="0" w:space="0"/>
          <w:shd w:val="clear" w:color="auto" w:fill="auto"/>
          <w:lang w:val="en-US" w:eastAsia="zh-CN" w:bidi="ar"/>
        </w:rPr>
        <w:t>1000公顷以上的，或者死亡30人以上的，或者重伤100人以上的。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本条第一款所称</w:t>
      </w:r>
      <w:r>
        <w:rPr>
          <w:rFonts w:hint="eastAsia" w:ascii="新宋体" w:hAnsi="新宋体" w:eastAsia="新宋体" w:cs="宋体"/>
          <w:b/>
          <w:color w:val="484747"/>
          <w:kern w:val="0"/>
          <w:sz w:val="24"/>
          <w:szCs w:val="24"/>
          <w:bdr w:val="none" w:color="auto" w:sz="0" w:space="0"/>
          <w:shd w:val="clear" w:color="auto" w:fill="auto"/>
          <w:lang w:val="en-US" w:eastAsia="zh-CN" w:bidi="ar"/>
        </w:rPr>
        <w:t>“以上”包括本数，“以下”不包括本数。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第四十一条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县级以上人民政府林业主管部门应当会同有关部门及时对森林火灾发生原因、肇事者、受害森林面积和蓄积、人员伤亡、其他经济损失等情况进行调查和评估，向当地人民政府提出调查报告；当地人民政府应当根据调查报告，确定森林火灾责任单位和责任人，并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森林火灾损失评估标准，由国务院林业主管部门会同有关部门制定。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第四十二条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县级以上地方人民政府林业主管部门应当按照有关要求对森林火灾情况进行统计，报上级人民政府林业主管部门和本级人民政府统计机构，并及时通报本级人民政府有关部门。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森林火灾统计报告表由国务院林业主管部门制定，报国家统计局备案。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第四十三条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森林火灾信息由县级以上人民政府森林防火指挥机构或者林业主管部门向社会发布。重大、特别重大森林火灾信息由国务院林业主管部门发布。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第四十四条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对因扑救森林火灾负伤、致残或者死亡的人员，按照国家有关规定给予医疗、抚恤。</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第四十五条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参加森林火灾扑救的人员的误工补贴和生活补助以及扑救森林火灾所发生的其他费用，按照省、自治区、直辖市人民政府规定的标准，由火灾肇事单位或者个人支付；起火原因不清的，由起火单位支付；火灾肇事单位、个人或者起火单位确实无力支付的部分，由当地人民政府支付。误工补贴和生活补助以及扑救森林火灾所发生的其他费用，可以由当地人民政府先行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第四十六条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森林火灾发生后，森林、林木、林地的经营单位和个人应当及时采取更新造林措施，恢复火烧迹地森林植被。</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jc w:val="center"/>
        <w:rPr>
          <w:shd w:val="clear" w:color="auto" w:fill="auto"/>
        </w:rPr>
      </w:pPr>
      <w:r>
        <w:rPr>
          <w:rFonts w:hint="eastAsia" w:ascii="新宋体" w:hAnsi="新宋体" w:eastAsia="新宋体" w:cs="新宋体"/>
          <w:b/>
          <w:color w:val="484747"/>
          <w:kern w:val="0"/>
          <w:sz w:val="28"/>
          <w:szCs w:val="28"/>
          <w:bdr w:val="none" w:color="auto" w:sz="0" w:space="0"/>
          <w:shd w:val="clear" w:color="auto" w:fill="auto"/>
          <w:lang w:val="en-US" w:eastAsia="zh-CN" w:bidi="ar"/>
        </w:rPr>
        <w:t>第五章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第四十七条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违反本条例规定，县级以上地方人民政府及其森林防火指挥机构、县级以上人民政府林业主管部门或者其他有关部门及其工作人员，有下列行为之一的，由其上级行政机关或者监察机关责令改正；情节严重的，对直接负责的主管人员和其他直接责任人员依法给予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（一）未按照有关规定编制森林火灾应急预案的；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（二）发现森林火灾隐患未及时下达森林火灾隐患整改通知书的；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（三）对不符合森林防火要求的野外用火或者实弹演习、爆破等活动予以批准的；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（四）瞒报、谎报或者故意拖延报告森林火灾的；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（五）未及时采取森林火灾扑救措施的；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（六）不依法履行职责的其他行为。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第四十八条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违反本条例规定，森林、林木、林地的经营单位或者个人未履行森林防火责任的，由县级以上地方人民政府林业主管部门责令改正，对个人处</w:t>
      </w:r>
      <w:r>
        <w:rPr>
          <w:rFonts w:hint="eastAsia" w:ascii="新宋体" w:hAnsi="新宋体" w:eastAsia="新宋体" w:cs="宋体"/>
          <w:color w:val="484747"/>
          <w:kern w:val="0"/>
          <w:sz w:val="24"/>
          <w:szCs w:val="24"/>
          <w:bdr w:val="none" w:color="auto" w:sz="0" w:space="0"/>
          <w:shd w:val="clear" w:color="auto" w:fill="auto"/>
          <w:lang w:val="en-US" w:eastAsia="zh-CN" w:bidi="ar"/>
        </w:rPr>
        <w:t>500元以上5000元以下罚款，对单位处1万元以上5万元以下罚款。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第四十九条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违反本条例规定，森林防火区内的有关单位或者个人拒绝接受森林防火检查或者接到森林火灾隐患整改通知书逾期不消除火灾隐患的，由县级以上地方人民政府林业主管部门责令改正，给予警告，对个人并处</w:t>
      </w:r>
      <w:r>
        <w:rPr>
          <w:rFonts w:hint="eastAsia" w:ascii="新宋体" w:hAnsi="新宋体" w:eastAsia="新宋体" w:cs="宋体"/>
          <w:color w:val="484747"/>
          <w:kern w:val="0"/>
          <w:sz w:val="24"/>
          <w:szCs w:val="24"/>
          <w:bdr w:val="none" w:color="auto" w:sz="0" w:space="0"/>
          <w:shd w:val="clear" w:color="auto" w:fill="auto"/>
          <w:lang w:val="en-US" w:eastAsia="zh-CN" w:bidi="ar"/>
        </w:rPr>
        <w:t>200元以上2000元以下罚款，对单位并处5000元以上1万元以下罚款。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第五十条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违反本条例规定，森林防火期内未经批准擅自在森林防火区内野外用火的，由县级以上地方人民政府林业主管部门责令停止违法行为，给予警告，对个人并处</w:t>
      </w:r>
      <w:r>
        <w:rPr>
          <w:rFonts w:hint="eastAsia" w:ascii="新宋体" w:hAnsi="新宋体" w:eastAsia="新宋体" w:cs="宋体"/>
          <w:color w:val="484747"/>
          <w:kern w:val="0"/>
          <w:sz w:val="24"/>
          <w:szCs w:val="24"/>
          <w:bdr w:val="none" w:color="auto" w:sz="0" w:space="0"/>
          <w:shd w:val="clear" w:color="auto" w:fill="auto"/>
          <w:lang w:val="en-US" w:eastAsia="zh-CN" w:bidi="ar"/>
        </w:rPr>
        <w:t>200元以上3000元以下罚款，对单位并处1万元以上5万元以下罚款。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第五十一条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违反本条例规定，森林防火期内未经批准在森林防火区内进行实弹演习、爆破等活动的，由县级以上地方人民政府林业主管部门责令停止违法行为，给予警告，并处</w:t>
      </w:r>
      <w:r>
        <w:rPr>
          <w:rFonts w:hint="eastAsia" w:ascii="新宋体" w:hAnsi="新宋体" w:eastAsia="新宋体" w:cs="宋体"/>
          <w:color w:val="484747"/>
          <w:kern w:val="0"/>
          <w:sz w:val="24"/>
          <w:szCs w:val="24"/>
          <w:bdr w:val="none" w:color="auto" w:sz="0" w:space="0"/>
          <w:shd w:val="clear" w:color="auto" w:fill="auto"/>
          <w:lang w:val="en-US" w:eastAsia="zh-CN" w:bidi="ar"/>
        </w:rPr>
        <w:t>5万元以上10万元以下罚款。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第五十二条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违反本条例规定，有下列行为之一的，由县级以上地方人民政府林业主管部门责令改正，给予警告，对个人并处</w:t>
      </w:r>
      <w:r>
        <w:rPr>
          <w:rFonts w:hint="eastAsia" w:ascii="新宋体" w:hAnsi="新宋体" w:eastAsia="新宋体" w:cs="宋体"/>
          <w:color w:val="484747"/>
          <w:kern w:val="0"/>
          <w:sz w:val="24"/>
          <w:szCs w:val="24"/>
          <w:bdr w:val="none" w:color="auto" w:sz="0" w:space="0"/>
          <w:shd w:val="clear" w:color="auto" w:fill="auto"/>
          <w:lang w:val="en-US" w:eastAsia="zh-CN" w:bidi="ar"/>
        </w:rPr>
        <w:t>200元以上2000元以下罚款，对单位并处2000元以上5000元以下罚款：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（一）森林防火期内，森林、林木、林地的经营单位未设置森林防火警示宣传标志的；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（二）森林防火期内，进入森林防火区的机动车辆未安装森林防火装置的；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0" w:firstLineChars="196"/>
        <w:jc w:val="left"/>
        <w:rPr>
          <w:shd w:val="clear" w:color="auto" w:fill="auto"/>
        </w:rPr>
      </w:pPr>
      <w:r>
        <w:rPr>
          <w:rFonts w:hint="eastAsia" w:ascii="新宋体" w:hAnsi="新宋体" w:eastAsia="新宋体" w:cs="新宋体"/>
          <w:color w:val="484747"/>
          <w:kern w:val="0"/>
          <w:sz w:val="24"/>
          <w:szCs w:val="24"/>
          <w:bdr w:val="none" w:color="auto" w:sz="0" w:space="0"/>
          <w:shd w:val="clear" w:color="auto" w:fill="auto"/>
          <w:lang w:val="en-US" w:eastAsia="zh-CN" w:bidi="ar"/>
        </w:rPr>
        <w:t>（三）森林高火险期内，未经批准擅自进入森林高火险区活动的。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第五十三条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jc w:val="center"/>
        <w:rPr>
          <w:shd w:val="clear" w:color="auto" w:fill="auto"/>
        </w:rPr>
      </w:pPr>
      <w:r>
        <w:rPr>
          <w:rFonts w:hint="eastAsia" w:ascii="新宋体" w:hAnsi="新宋体" w:eastAsia="新宋体" w:cs="新宋体"/>
          <w:b/>
          <w:color w:val="484747"/>
          <w:kern w:val="0"/>
          <w:sz w:val="28"/>
          <w:szCs w:val="28"/>
          <w:bdr w:val="none" w:color="auto" w:sz="0" w:space="0"/>
          <w:shd w:val="clear" w:color="auto" w:fill="auto"/>
          <w:lang w:val="en-US" w:eastAsia="zh-CN" w:bidi="ar"/>
        </w:rPr>
        <w:t>第六章</w:t>
      </w:r>
      <w:r>
        <w:rPr>
          <w:rFonts w:hint="eastAsia" w:ascii="新宋体" w:hAnsi="新宋体" w:eastAsia="新宋体" w:cs="宋体"/>
          <w:b/>
          <w:color w:val="484747"/>
          <w:kern w:val="0"/>
          <w:sz w:val="28"/>
          <w:szCs w:val="28"/>
          <w:bdr w:val="none" w:color="auto" w:sz="0" w:space="0"/>
          <w:shd w:val="clear" w:color="auto" w:fill="auto"/>
          <w:lang w:val="en-US" w:eastAsia="zh-CN" w:bidi="ar"/>
        </w:rPr>
        <w:t xml:space="preserve">  </w:t>
      </w:r>
      <w:r>
        <w:rPr>
          <w:rFonts w:hint="eastAsia" w:ascii="新宋体" w:hAnsi="新宋体" w:eastAsia="新宋体" w:cs="新宋体"/>
          <w:b/>
          <w:color w:val="484747"/>
          <w:kern w:val="0"/>
          <w:sz w:val="28"/>
          <w:szCs w:val="28"/>
          <w:bdr w:val="none" w:color="auto" w:sz="0" w:space="0"/>
          <w:shd w:val="clear" w:color="auto" w:fill="auto"/>
          <w:lang w:val="en-US" w:eastAsia="zh-CN" w:bidi="ar"/>
        </w:rPr>
        <w:t>附</w:t>
      </w:r>
      <w:r>
        <w:rPr>
          <w:rFonts w:hint="eastAsia" w:ascii="新宋体" w:hAnsi="新宋体" w:eastAsia="新宋体" w:cs="宋体"/>
          <w:b/>
          <w:color w:val="484747"/>
          <w:kern w:val="0"/>
          <w:sz w:val="28"/>
          <w:szCs w:val="28"/>
          <w:bdr w:val="none" w:color="auto" w:sz="0" w:space="0"/>
          <w:shd w:val="clear" w:color="auto" w:fill="auto"/>
          <w:lang w:val="en-US" w:eastAsia="zh-CN" w:bidi="ar"/>
        </w:rPr>
        <w:t xml:space="preserve">  </w:t>
      </w:r>
      <w:r>
        <w:rPr>
          <w:rFonts w:hint="eastAsia" w:ascii="新宋体" w:hAnsi="新宋体" w:eastAsia="新宋体" w:cs="新宋体"/>
          <w:b/>
          <w:color w:val="484747"/>
          <w:kern w:val="0"/>
          <w:sz w:val="28"/>
          <w:szCs w:val="28"/>
          <w:bdr w:val="none" w:color="auto" w:sz="0" w:space="0"/>
          <w:shd w:val="clear" w:color="auto" w:fill="auto"/>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第五十四条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森林消防专用车辆应当按照规定喷涂标志图案，安装警报器、标志灯具。</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第五十五条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在中华人民共和国边境地区发生的森林火灾，按照中华人民共和国政府与有关国家政府签订的有关协定开展扑救工作；没有协定的，由中华人民共和国政府和有关国家政府协商办理。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0" w:right="0" w:firstLine="472" w:firstLineChars="196"/>
        <w:jc w:val="left"/>
        <w:rPr>
          <w:shd w:val="clear" w:color="auto" w:fill="auto"/>
        </w:rPr>
      </w:pPr>
      <w:r>
        <w:rPr>
          <w:rFonts w:hint="eastAsia" w:ascii="新宋体" w:hAnsi="新宋体" w:eastAsia="新宋体" w:cs="新宋体"/>
          <w:b/>
          <w:color w:val="484747"/>
          <w:kern w:val="0"/>
          <w:sz w:val="24"/>
          <w:szCs w:val="24"/>
          <w:bdr w:val="none" w:color="auto" w:sz="0" w:space="0"/>
          <w:shd w:val="clear" w:color="auto" w:fill="auto"/>
          <w:lang w:val="en-US" w:eastAsia="zh-CN" w:bidi="ar"/>
        </w:rPr>
        <w:t>第五十六条</w:t>
      </w:r>
      <w:r>
        <w:rPr>
          <w:rFonts w:hint="eastAsia" w:ascii="新宋体" w:hAnsi="新宋体" w:eastAsia="新宋体" w:cs="宋体"/>
          <w:color w:val="484747"/>
          <w:kern w:val="0"/>
          <w:sz w:val="24"/>
          <w:szCs w:val="24"/>
          <w:bdr w:val="none" w:color="auto" w:sz="0" w:space="0"/>
          <w:shd w:val="clear" w:color="auto" w:fill="auto"/>
          <w:lang w:val="en-US" w:eastAsia="zh-CN" w:bidi="ar"/>
        </w:rPr>
        <w:t xml:space="preserve"> </w:t>
      </w:r>
      <w:r>
        <w:rPr>
          <w:rFonts w:hint="eastAsia" w:ascii="新宋体" w:hAnsi="新宋体" w:eastAsia="新宋体" w:cs="新宋体"/>
          <w:color w:val="484747"/>
          <w:kern w:val="0"/>
          <w:sz w:val="24"/>
          <w:szCs w:val="24"/>
          <w:bdr w:val="none" w:color="auto" w:sz="0" w:space="0"/>
          <w:shd w:val="clear" w:color="auto" w:fill="auto"/>
          <w:lang w:val="en-US" w:eastAsia="zh-CN" w:bidi="ar"/>
        </w:rPr>
        <w:t>本条例自</w:t>
      </w:r>
      <w:r>
        <w:rPr>
          <w:rFonts w:hint="eastAsia" w:ascii="新宋体" w:hAnsi="新宋体" w:eastAsia="新宋体" w:cs="宋体"/>
          <w:color w:val="484747"/>
          <w:kern w:val="0"/>
          <w:sz w:val="24"/>
          <w:szCs w:val="24"/>
          <w:bdr w:val="none" w:color="auto" w:sz="0" w:space="0"/>
          <w:shd w:val="clear" w:color="auto" w:fill="auto"/>
          <w:lang w:val="en-US" w:eastAsia="zh-CN" w:bidi="ar"/>
        </w:rPr>
        <w:t>2009年1月1日起施行。</w:t>
      </w:r>
    </w:p>
    <w:p>
      <w:pPr>
        <w:shd w:val="clear"/>
        <w:rPr>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iconfont">
    <w:altName w:val="Directive Four"/>
    <w:panose1 w:val="00000000000000000000"/>
    <w:charset w:val="00"/>
    <w:family w:val="auto"/>
    <w:pitch w:val="default"/>
    <w:sig w:usb0="00000000" w:usb1="00000000" w:usb2="00000000" w:usb3="00000000" w:csb0="00000000" w:csb1="00000000"/>
  </w:font>
  <w:font w:name="Directive Four">
    <w:panose1 w:val="02000500000000000000"/>
    <w:charset w:val="00"/>
    <w:family w:val="auto"/>
    <w:pitch w:val="default"/>
    <w:sig w:usb0="800000A7" w:usb1="5000004A" w:usb2="00000000" w:usb3="00000000" w:csb0="00000001"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A17C7"/>
    <w:rsid w:val="3E8A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color w:val="484747"/>
      <w:u w:val="none"/>
    </w:rPr>
  </w:style>
  <w:style w:type="character" w:styleId="4">
    <w:name w:val="Emphasis"/>
    <w:basedOn w:val="2"/>
    <w:qFormat/>
    <w:uiPriority w:val="0"/>
    <w:rPr>
      <w:i/>
    </w:rPr>
  </w:style>
  <w:style w:type="character" w:styleId="5">
    <w:name w:val="Hyperlink"/>
    <w:basedOn w:val="2"/>
    <w:uiPriority w:val="0"/>
    <w:rPr>
      <w:color w:val="484747"/>
      <w:u w:val="none"/>
    </w:rPr>
  </w:style>
  <w:style w:type="character" w:customStyle="1" w:styleId="7">
    <w:name w:val="layui-this"/>
    <w:basedOn w:val="2"/>
    <w:uiPriority w:val="0"/>
    <w:rPr>
      <w:bdr w:val="single" w:color="EEEEEE" w:sz="4" w:space="0"/>
      <w:shd w:val="clear" w:fill="FFFFFF"/>
    </w:rPr>
  </w:style>
  <w:style w:type="character" w:customStyle="1" w:styleId="8">
    <w:name w:val="first-child"/>
    <w:basedOn w:val="2"/>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2019-11-06T03:30:00Z</dcterms:created>
  <dc:creator>方安宁</dc:creator>
  <cp:lastModifiedBy>方安宁</cp:lastModifiedBy>
  <dcterms:modified xsi:type="dcterms:W3CDTF">2019-11-06T03:31:34Z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