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b/>
          <w:sz w:val="28"/>
          <w:szCs w:val="28"/>
        </w:rPr>
      </w:pPr>
      <w:r>
        <w:rPr>
          <w:rFonts w:ascii="宋体" w:hAnsi="宋体"/>
          <w:b/>
          <w:sz w:val="28"/>
          <w:szCs w:val="28"/>
        </w:rPr>
        <w:t>生产、储存烟花爆竹建设项目安全设计审查操作规范</w:t>
      </w:r>
    </w:p>
    <w:p>
      <w:pPr>
        <w:jc w:val="center"/>
        <w:rPr>
          <w:rFonts w:hint="default" w:ascii="宋体"/>
          <w:b/>
          <w:sz w:val="28"/>
          <w:szCs w:val="28"/>
        </w:rPr>
      </w:pPr>
    </w:p>
    <w:p>
      <w:pPr>
        <w:tabs>
          <w:tab w:val="left" w:pos="0"/>
          <w:tab w:val="left" w:pos="420"/>
        </w:tabs>
        <w:spacing w:line="360" w:lineRule="exact"/>
        <w:ind w:firstLine="562" w:firstLineChars="200"/>
        <w:contextualSpacing/>
        <w:rPr>
          <w:rFonts w:hint="default" w:ascii="宋体"/>
          <w:b/>
          <w:sz w:val="28"/>
          <w:szCs w:val="28"/>
        </w:rPr>
      </w:pPr>
      <w:r>
        <w:rPr>
          <w:rFonts w:ascii="宋体" w:hAnsi="宋体"/>
          <w:b/>
          <w:sz w:val="28"/>
          <w:szCs w:val="28"/>
        </w:rPr>
        <w:t>一、行政审批项目名称、性质</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（一）名称：生产、储存烟花爆竹建设项目安全设计审查</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（二）性质：行政许可</w:t>
      </w:r>
    </w:p>
    <w:p>
      <w:pPr>
        <w:tabs>
          <w:tab w:val="left" w:pos="0"/>
        </w:tabs>
        <w:spacing w:line="360" w:lineRule="exact"/>
        <w:contextualSpacing/>
        <w:rPr>
          <w:rFonts w:hint="default" w:ascii="宋体"/>
          <w:b/>
          <w:sz w:val="28"/>
          <w:szCs w:val="28"/>
        </w:rPr>
      </w:pPr>
      <w:r>
        <w:rPr>
          <w:rFonts w:ascii="宋体" w:hAnsi="宋体"/>
          <w:b/>
          <w:sz w:val="28"/>
          <w:szCs w:val="28"/>
        </w:rPr>
        <w:t xml:space="preserve">    二、设定依据</w:t>
      </w:r>
    </w:p>
    <w:p>
      <w:pPr>
        <w:tabs>
          <w:tab w:val="left" w:pos="0"/>
        </w:tabs>
        <w:spacing w:line="360" w:lineRule="exact"/>
        <w:contextualSpacing/>
        <w:rPr>
          <w:rFonts w:hint="default" w:ascii="宋体"/>
          <w:sz w:val="28"/>
          <w:szCs w:val="28"/>
        </w:rPr>
      </w:pPr>
      <w:r>
        <w:rPr>
          <w:rFonts w:ascii="宋体" w:hAnsi="宋体"/>
          <w:sz w:val="28"/>
          <w:szCs w:val="28"/>
        </w:rPr>
        <w:t xml:space="preserve">    《中华人民共和国安全生产法》（中华人民共和国主席令第70号公布，2014年中华人民共和国主席令第13号修正）第三十条第二款规定：矿山、金属冶炼建设项目和用于生产、储存、装卸危险物品的建设项目的安全设施设计应当按照国家有关规定报经有关部门审查，审查部门及其负责审查的人员对审查结果负责。</w:t>
      </w:r>
    </w:p>
    <w:p>
      <w:pPr>
        <w:tabs>
          <w:tab w:val="left" w:pos="0"/>
        </w:tabs>
        <w:spacing w:line="360" w:lineRule="exact"/>
        <w:ind w:firstLine="421"/>
        <w:contextualSpacing/>
        <w:rPr>
          <w:rFonts w:ascii="宋体" w:hAnsi="宋体"/>
          <w:b/>
          <w:sz w:val="28"/>
          <w:szCs w:val="28"/>
        </w:rPr>
      </w:pPr>
      <w:r>
        <w:rPr>
          <w:rFonts w:ascii="宋体" w:hAnsi="宋体"/>
          <w:b/>
          <w:sz w:val="28"/>
          <w:szCs w:val="28"/>
        </w:rPr>
        <w:t>三、实施权限和实施主体</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《建设项目安全设施“三同时”监督管理暂行办法》（</w:t>
      </w:r>
      <w:r>
        <w:rPr>
          <w:rFonts w:hint="eastAsia" w:ascii="宋体" w:hAnsi="宋体"/>
          <w:color w:val="0D0D0D"/>
          <w:sz w:val="28"/>
          <w:szCs w:val="28"/>
          <w:lang w:eastAsia="zh-CN"/>
        </w:rPr>
        <w:t>原</w:t>
      </w:r>
      <w:r>
        <w:rPr>
          <w:rFonts w:ascii="宋体" w:hAnsi="宋体"/>
          <w:color w:val="0D0D0D"/>
          <w:sz w:val="28"/>
          <w:szCs w:val="28"/>
        </w:rPr>
        <w:t>国家安全</w:t>
      </w:r>
      <w:r>
        <w:rPr>
          <w:rFonts w:hint="eastAsia" w:ascii="宋体" w:hAnsi="宋体"/>
          <w:color w:val="0D0D0D"/>
          <w:sz w:val="28"/>
          <w:szCs w:val="28"/>
          <w:lang w:eastAsia="zh-CN"/>
        </w:rPr>
        <w:t>监管</w:t>
      </w:r>
      <w:r>
        <w:rPr>
          <w:rFonts w:ascii="宋体" w:hAnsi="宋体"/>
          <w:color w:val="0D0D0D"/>
          <w:sz w:val="28"/>
          <w:szCs w:val="28"/>
        </w:rPr>
        <w:t>总局令第36号公布，2015年国家安全</w:t>
      </w:r>
      <w:r>
        <w:rPr>
          <w:rFonts w:hint="eastAsia" w:ascii="宋体" w:hAnsi="宋体"/>
          <w:color w:val="0D0D0D"/>
          <w:sz w:val="28"/>
          <w:szCs w:val="28"/>
          <w:lang w:eastAsia="zh-CN"/>
        </w:rPr>
        <w:t>监管</w:t>
      </w:r>
      <w:r>
        <w:rPr>
          <w:rFonts w:ascii="宋体" w:hAnsi="宋体"/>
          <w:color w:val="0D0D0D"/>
          <w:sz w:val="28"/>
          <w:szCs w:val="28"/>
        </w:rPr>
        <w:t>总局令第77号修正）第五条规定：</w:t>
      </w:r>
    </w:p>
    <w:p>
      <w:pPr>
        <w:spacing w:line="360" w:lineRule="exact"/>
        <w:ind w:firstLine="560" w:firstLineChars="200"/>
        <w:contextualSpacing/>
        <w:rPr>
          <w:rFonts w:hint="default" w:ascii="宋体" w:hAnsi="宋体"/>
          <w:color w:val="0D0D0D"/>
          <w:sz w:val="28"/>
          <w:szCs w:val="28"/>
        </w:rPr>
      </w:pPr>
      <w:r>
        <w:rPr>
          <w:rFonts w:hint="eastAsia" w:ascii="宋体" w:hAnsi="宋体"/>
          <w:color w:val="0D0D0D"/>
          <w:sz w:val="28"/>
          <w:szCs w:val="28"/>
          <w:lang w:eastAsia="zh-CN"/>
        </w:rPr>
        <w:t>原</w:t>
      </w:r>
      <w:r>
        <w:rPr>
          <w:rFonts w:ascii="宋体" w:hAnsi="宋体"/>
          <w:color w:val="0D0D0D"/>
          <w:sz w:val="28"/>
          <w:szCs w:val="28"/>
        </w:rPr>
        <w:t>国家安全生产监督管理总局对全国建设项目安全设施“三同时”实施综合监督管理，并在国务院规定的职责范围内承担有关建设项目安全设施“三同时”的监督管理。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县级以上地方各级安全生产监督管理部门对本行政区域内的建设项目安全设施“三同时”实施综合监督管理，并在本级人民政府规定的职责范围内承担本级人民政府及其有关主管部门审批、核准或者备案的建设项目安全设施“三同时”的监督管理。</w:t>
      </w:r>
    </w:p>
    <w:p>
      <w:pPr>
        <w:spacing w:line="360" w:lineRule="exact"/>
        <w:ind w:firstLine="560" w:firstLineChars="200"/>
        <w:contextualSpacing/>
        <w:rPr>
          <w:rFonts w:hint="default" w:ascii="宋体" w:hAnsi="宋体"/>
          <w:color w:val="0D0D0D"/>
          <w:sz w:val="28"/>
          <w:szCs w:val="28"/>
        </w:rPr>
      </w:pPr>
      <w:r>
        <w:rPr>
          <w:rFonts w:ascii="宋体" w:hAnsi="宋体"/>
          <w:color w:val="0D0D0D"/>
          <w:sz w:val="28"/>
          <w:szCs w:val="28"/>
        </w:rPr>
        <w:t>跨两个及两个以上行政区域的建设项目安全设施“三同时”由其共同的上一级人民政府安全生产监督管理部门实施监督管理。</w:t>
      </w:r>
    </w:p>
    <w:p>
      <w:pPr>
        <w:spacing w:line="360" w:lineRule="exact"/>
        <w:ind w:firstLine="560" w:firstLineChars="200"/>
        <w:contextualSpacing/>
        <w:rPr>
          <w:rFonts w:hint="default"/>
          <w:sz w:val="28"/>
          <w:szCs w:val="28"/>
        </w:rPr>
      </w:pPr>
      <w:r>
        <w:rPr>
          <w:rFonts w:ascii="宋体" w:hAnsi="宋体"/>
          <w:color w:val="0D0D0D"/>
          <w:sz w:val="28"/>
          <w:szCs w:val="28"/>
        </w:rPr>
        <w:t>上一级人民政府安全生产监督管理部门根据工作需要，可以将其负责监督管理的建设项目安全设施“三同时”工作委托下一级人民政府安全生产监督管理部门实施监督管理。</w:t>
      </w:r>
    </w:p>
    <w:p>
      <w:pPr>
        <w:tabs>
          <w:tab w:val="center" w:pos="4153"/>
          <w:tab w:val="right" w:pos="8306"/>
        </w:tabs>
        <w:spacing w:line="360" w:lineRule="exact"/>
        <w:ind w:firstLine="560" w:firstLineChars="200"/>
        <w:contextualSpacing/>
        <w:jc w:val="left"/>
        <w:rPr>
          <w:rFonts w:hint="default" w:ascii="宋体" w:hAnsi="宋体"/>
          <w:sz w:val="28"/>
          <w:szCs w:val="28"/>
        </w:rPr>
      </w:pPr>
      <w:r>
        <w:rPr>
          <w:rFonts w:ascii="宋体" w:hAnsi="宋体"/>
          <w:sz w:val="28"/>
          <w:szCs w:val="28"/>
        </w:rPr>
        <w:t>根据桂政发〔2016〕76号、桂政发〔2018〕15号和桂安监管法规〔2018〕4号文件规定：自治区</w:t>
      </w:r>
      <w:r>
        <w:rPr>
          <w:rFonts w:hint="eastAsia" w:ascii="宋体" w:hAnsi="宋体"/>
          <w:sz w:val="28"/>
          <w:szCs w:val="28"/>
          <w:lang w:eastAsia="zh-CN"/>
        </w:rPr>
        <w:t>应急管理厅</w:t>
      </w:r>
      <w:r>
        <w:rPr>
          <w:rFonts w:ascii="宋体" w:hAnsi="宋体"/>
          <w:sz w:val="28"/>
          <w:szCs w:val="28"/>
        </w:rPr>
        <w:t>把生产、储存烟花爆竹建设项目安全设计审查的实施权限委托设区市</w:t>
      </w:r>
      <w:r>
        <w:rPr>
          <w:rFonts w:hint="eastAsia" w:ascii="宋体" w:hAnsi="宋体"/>
          <w:sz w:val="28"/>
          <w:szCs w:val="28"/>
          <w:lang w:eastAsia="zh-CN"/>
        </w:rPr>
        <w:t>应急管理</w:t>
      </w:r>
      <w:r>
        <w:rPr>
          <w:rFonts w:ascii="宋体" w:hAnsi="宋体"/>
          <w:sz w:val="28"/>
          <w:szCs w:val="28"/>
        </w:rPr>
        <w:t>局实施。</w:t>
      </w:r>
    </w:p>
    <w:p>
      <w:pPr>
        <w:tabs>
          <w:tab w:val="center" w:pos="4153"/>
          <w:tab w:val="right" w:pos="8306"/>
        </w:tabs>
        <w:spacing w:line="360" w:lineRule="exact"/>
        <w:contextualSpacing/>
        <w:jc w:val="left"/>
        <w:rPr>
          <w:rFonts w:hint="default" w:ascii="宋体"/>
          <w:sz w:val="28"/>
          <w:szCs w:val="28"/>
        </w:rPr>
      </w:pPr>
      <w:r>
        <w:rPr>
          <w:rFonts w:ascii="宋体" w:hAnsi="宋体"/>
          <w:sz w:val="28"/>
          <w:szCs w:val="28"/>
        </w:rPr>
        <w:t xml:space="preserve">   （一）设区市</w:t>
      </w:r>
      <w:r>
        <w:rPr>
          <w:rFonts w:hint="eastAsia" w:ascii="宋体" w:hAnsi="宋体"/>
          <w:sz w:val="28"/>
          <w:szCs w:val="28"/>
          <w:lang w:eastAsia="zh-CN"/>
        </w:rPr>
        <w:t>应急管理</w:t>
      </w:r>
      <w:r>
        <w:rPr>
          <w:rFonts w:ascii="宋体" w:hAnsi="宋体"/>
          <w:sz w:val="28"/>
          <w:szCs w:val="28"/>
        </w:rPr>
        <w:t>局负责烟花爆竹A级产品、黑火药、烟火药、引火线的生产企业和市辖城区（开发区）内的烟花爆竹生产企业及烟花爆竹经营（批发）企业的建设项目安全设施设计审查审批。</w:t>
      </w:r>
    </w:p>
    <w:p>
      <w:pPr>
        <w:tabs>
          <w:tab w:val="center" w:pos="4153"/>
          <w:tab w:val="right" w:pos="8306"/>
        </w:tabs>
        <w:spacing w:line="360" w:lineRule="exact"/>
        <w:contextualSpacing/>
        <w:jc w:val="left"/>
        <w:rPr>
          <w:rFonts w:hint="default"/>
          <w:sz w:val="28"/>
          <w:szCs w:val="28"/>
        </w:rPr>
      </w:pPr>
      <w:r>
        <w:rPr>
          <w:rFonts w:ascii="宋体" w:hAnsi="宋体"/>
          <w:sz w:val="28"/>
          <w:szCs w:val="28"/>
        </w:rPr>
        <w:t xml:space="preserve">   （二）县（市）</w:t>
      </w:r>
      <w:r>
        <w:rPr>
          <w:rFonts w:hint="eastAsia" w:ascii="宋体" w:hAnsi="宋体"/>
          <w:sz w:val="28"/>
          <w:szCs w:val="28"/>
          <w:lang w:eastAsia="zh-CN"/>
        </w:rPr>
        <w:t>应急管理</w:t>
      </w:r>
      <w:r>
        <w:rPr>
          <w:rFonts w:ascii="宋体" w:hAnsi="宋体"/>
          <w:sz w:val="28"/>
          <w:szCs w:val="28"/>
        </w:rPr>
        <w:t>局负责除A级产品、黑火药、烟火药、引火线生产企业以外的烟花爆竹生产企业建设项目安全设施设计审查审批。</w:t>
      </w:r>
    </w:p>
    <w:p>
      <w:pPr>
        <w:tabs>
          <w:tab w:val="left" w:pos="0"/>
        </w:tabs>
        <w:spacing w:line="360" w:lineRule="exact"/>
        <w:contextualSpacing/>
        <w:rPr>
          <w:rFonts w:hint="default" w:ascii="宋体"/>
          <w:b/>
          <w:sz w:val="28"/>
          <w:szCs w:val="28"/>
        </w:rPr>
      </w:pPr>
      <w:r>
        <w:rPr>
          <w:rFonts w:ascii="宋体" w:hAnsi="宋体"/>
          <w:b/>
          <w:sz w:val="28"/>
          <w:szCs w:val="28"/>
        </w:rPr>
        <w:t xml:space="preserve">    四、行政审批条件</w:t>
      </w:r>
    </w:p>
    <w:p>
      <w:pPr>
        <w:spacing w:line="360" w:lineRule="exact"/>
        <w:contextualSpacing/>
        <w:rPr>
          <w:rFonts w:hint="default" w:ascii="宋体"/>
          <w:sz w:val="28"/>
          <w:szCs w:val="28"/>
        </w:rPr>
      </w:pPr>
      <w:r>
        <w:rPr>
          <w:rFonts w:ascii="宋体" w:hAnsi="宋体"/>
          <w:sz w:val="28"/>
          <w:szCs w:val="28"/>
        </w:rPr>
        <w:t xml:space="preserve">    根据《烟花爆竹安全管理条例》（中华人民共和国国务院令第455号公布）第八条规定，生产烟花爆竹的企业，应当具备下列条件：</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（一）符合当地产业结构规划；</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（二）基本建设项目经过批准；</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（三）选址符合城乡规划，并与周边建筑、设施保持必要的安全距离；</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（四）厂房和仓库的设计、结构和材料以及防火、防爆、防雷、防静电等安全设备、设施符合国家标准和规范；</w:t>
      </w:r>
    </w:p>
    <w:p>
      <w:pPr>
        <w:tabs>
          <w:tab w:val="left" w:pos="0"/>
        </w:tabs>
        <w:spacing w:line="360" w:lineRule="exact"/>
        <w:ind w:firstLine="560" w:firstLineChars="200"/>
        <w:contextualSpacing/>
        <w:rPr>
          <w:rFonts w:hint="default" w:ascii="宋体"/>
          <w:sz w:val="28"/>
          <w:szCs w:val="28"/>
        </w:rPr>
      </w:pPr>
      <w:r>
        <w:rPr>
          <w:rFonts w:ascii="宋体" w:hAnsi="宋体"/>
          <w:sz w:val="28"/>
          <w:szCs w:val="28"/>
        </w:rPr>
        <w:t>（五）生产设备、工艺符合安全标准。</w:t>
      </w:r>
    </w:p>
    <w:p>
      <w:pPr>
        <w:tabs>
          <w:tab w:val="left" w:pos="0"/>
        </w:tabs>
        <w:spacing w:line="360" w:lineRule="exact"/>
        <w:contextualSpacing/>
        <w:rPr>
          <w:rFonts w:hint="default" w:ascii="宋体"/>
          <w:b/>
          <w:sz w:val="28"/>
          <w:szCs w:val="28"/>
        </w:rPr>
      </w:pPr>
      <w:r>
        <w:rPr>
          <w:rFonts w:ascii="宋体" w:hAnsi="宋体"/>
          <w:b/>
          <w:sz w:val="28"/>
          <w:szCs w:val="28"/>
        </w:rPr>
        <w:t xml:space="preserve">    五、实施对象和范围</w:t>
      </w:r>
    </w:p>
    <w:p>
      <w:pPr>
        <w:tabs>
          <w:tab w:val="left" w:pos="0"/>
        </w:tabs>
        <w:spacing w:line="360" w:lineRule="exact"/>
        <w:contextualSpacing/>
        <w:rPr>
          <w:rFonts w:hint="default" w:ascii="宋体"/>
          <w:sz w:val="28"/>
          <w:szCs w:val="28"/>
        </w:rPr>
      </w:pPr>
      <w:r>
        <w:rPr>
          <w:rFonts w:ascii="宋体" w:hAnsi="宋体"/>
          <w:sz w:val="28"/>
          <w:szCs w:val="28"/>
        </w:rPr>
        <w:t xml:space="preserve">   各设区市、县本行政区域内烟花爆竹生产、经营、储存企业</w:t>
      </w:r>
      <w:r>
        <w:rPr>
          <w:rFonts w:ascii="宋体"/>
          <w:sz w:val="28"/>
          <w:szCs w:val="28"/>
        </w:rPr>
        <w:t>。</w:t>
      </w:r>
    </w:p>
    <w:p>
      <w:pPr>
        <w:tabs>
          <w:tab w:val="left" w:pos="0"/>
        </w:tabs>
        <w:spacing w:line="360" w:lineRule="exact"/>
        <w:ind w:firstLine="562" w:firstLineChars="200"/>
        <w:contextualSpacing/>
        <w:rPr>
          <w:rFonts w:hint="default" w:ascii="宋体"/>
          <w:b/>
          <w:sz w:val="28"/>
          <w:szCs w:val="28"/>
        </w:rPr>
      </w:pPr>
      <w:r>
        <w:rPr>
          <w:b/>
          <w:sz w:val="28"/>
          <w:szCs w:val="28"/>
        </w:rPr>
        <w:t>六、申请材料</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（一）建设项目审批、核准或者备案的文件；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（二）建设项目安全设施设计审查申请；</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（三）设计单位的设计资质证明文件；</w:t>
      </w:r>
    </w:p>
    <w:p>
      <w:pPr>
        <w:widowControl/>
        <w:spacing w:line="360" w:lineRule="exact"/>
        <w:ind w:firstLine="560" w:firstLineChars="200"/>
        <w:contextualSpacing/>
        <w:jc w:val="left"/>
        <w:rPr>
          <w:rFonts w:hint="default" w:ascii="宋体"/>
          <w:kern w:val="0"/>
          <w:sz w:val="28"/>
          <w:szCs w:val="28"/>
        </w:rPr>
      </w:pPr>
      <w:r>
        <w:rPr>
          <w:rFonts w:ascii="宋体" w:hAnsi="宋体"/>
          <w:kern w:val="0"/>
          <w:sz w:val="28"/>
          <w:szCs w:val="28"/>
        </w:rPr>
        <w:t>（四）建设项目安全设施设计；</w:t>
      </w:r>
    </w:p>
    <w:p>
      <w:pPr>
        <w:widowControl/>
        <w:spacing w:line="360" w:lineRule="exact"/>
        <w:ind w:firstLine="560" w:firstLineChars="200"/>
        <w:contextualSpacing/>
        <w:jc w:val="left"/>
        <w:rPr>
          <w:rFonts w:hint="default" w:ascii="宋体" w:hAnsi="宋体"/>
          <w:kern w:val="0"/>
          <w:sz w:val="28"/>
          <w:szCs w:val="28"/>
        </w:rPr>
      </w:pPr>
      <w:r>
        <w:rPr>
          <w:rFonts w:ascii="宋体" w:hAnsi="宋体"/>
          <w:kern w:val="0"/>
          <w:sz w:val="28"/>
          <w:szCs w:val="28"/>
        </w:rPr>
        <w:t>（五）建设项目安全预评价报告及相关文件资料。</w:t>
      </w:r>
    </w:p>
    <w:p>
      <w:pPr>
        <w:widowControl/>
        <w:spacing w:line="360" w:lineRule="exact"/>
        <w:ind w:firstLine="562" w:firstLineChars="200"/>
        <w:contextualSpacing/>
        <w:jc w:val="left"/>
        <w:rPr>
          <w:rFonts w:hint="default" w:ascii="宋体"/>
          <w:sz w:val="28"/>
          <w:szCs w:val="28"/>
        </w:rPr>
      </w:pPr>
      <w:r>
        <w:rPr>
          <w:rFonts w:ascii="宋体" w:hAnsi="宋体"/>
          <w:b/>
          <w:sz w:val="28"/>
          <w:szCs w:val="28"/>
        </w:rPr>
        <w:t>七、办结时限</w:t>
      </w:r>
    </w:p>
    <w:p>
      <w:pPr>
        <w:spacing w:line="360" w:lineRule="exact"/>
        <w:ind w:firstLine="560" w:firstLineChars="200"/>
        <w:contextualSpacing/>
        <w:rPr>
          <w:rFonts w:hint="default" w:ascii="宋体"/>
          <w:sz w:val="28"/>
          <w:szCs w:val="28"/>
        </w:rPr>
      </w:pPr>
      <w:r>
        <w:rPr>
          <w:rFonts w:ascii="宋体" w:hAnsi="宋体"/>
          <w:sz w:val="28"/>
          <w:szCs w:val="28"/>
        </w:rPr>
        <w:t>（一）法定办结时限：20个工作日</w:t>
      </w:r>
    </w:p>
    <w:p>
      <w:pPr>
        <w:spacing w:line="360" w:lineRule="exact"/>
        <w:ind w:firstLine="560" w:firstLineChars="200"/>
        <w:contextualSpacing/>
        <w:rPr>
          <w:rFonts w:hint="default" w:ascii="宋体"/>
          <w:sz w:val="28"/>
          <w:szCs w:val="28"/>
        </w:rPr>
      </w:pPr>
      <w:r>
        <w:rPr>
          <w:rFonts w:ascii="宋体" w:hAnsi="宋体"/>
          <w:sz w:val="28"/>
          <w:szCs w:val="28"/>
        </w:rPr>
        <w:t>（二）承诺办结时限：10个工作日</w:t>
      </w:r>
    </w:p>
    <w:p>
      <w:pPr>
        <w:spacing w:line="360" w:lineRule="exact"/>
        <w:contextualSpacing/>
        <w:rPr>
          <w:rFonts w:hint="default" w:ascii="宋体"/>
          <w:sz w:val="28"/>
          <w:szCs w:val="28"/>
        </w:rPr>
      </w:pPr>
      <w:r>
        <w:rPr>
          <w:rFonts w:ascii="宋体" w:hAnsi="宋体"/>
          <w:b/>
          <w:sz w:val="28"/>
          <w:szCs w:val="28"/>
        </w:rPr>
        <w:t xml:space="preserve">    八、行政审批数量</w:t>
      </w:r>
    </w:p>
    <w:p>
      <w:pPr>
        <w:spacing w:line="360" w:lineRule="exact"/>
        <w:contextualSpacing/>
        <w:rPr>
          <w:rFonts w:hint="eastAsia" w:ascii="宋体" w:eastAsia="宋体"/>
          <w:sz w:val="28"/>
          <w:szCs w:val="28"/>
          <w:lang w:eastAsia="zh-CN"/>
        </w:rPr>
      </w:pPr>
      <w:r>
        <w:rPr>
          <w:rFonts w:ascii="宋体" w:hAnsi="宋体"/>
          <w:sz w:val="28"/>
          <w:szCs w:val="28"/>
        </w:rPr>
        <w:t xml:space="preserve">    </w:t>
      </w:r>
      <w:r>
        <w:rPr>
          <w:rFonts w:hint="eastAsia" w:ascii="宋体" w:hAnsi="宋体"/>
          <w:sz w:val="28"/>
          <w:szCs w:val="28"/>
          <w:lang w:eastAsia="zh-CN"/>
        </w:rPr>
        <w:t>根据自治区、各市县产业结构政策限制一定的数量。</w:t>
      </w:r>
    </w:p>
    <w:p>
      <w:pPr>
        <w:spacing w:line="360" w:lineRule="exact"/>
        <w:contextualSpacing/>
        <w:rPr>
          <w:rFonts w:hint="default" w:ascii="宋体"/>
          <w:sz w:val="28"/>
          <w:szCs w:val="28"/>
        </w:rPr>
      </w:pPr>
      <w:r>
        <w:rPr>
          <w:rFonts w:ascii="宋体" w:hAnsi="宋体"/>
          <w:b/>
          <w:sz w:val="28"/>
          <w:szCs w:val="28"/>
        </w:rPr>
        <w:t xml:space="preserve">    九、收费项目、标准及其依据</w:t>
      </w:r>
    </w:p>
    <w:p>
      <w:pPr>
        <w:spacing w:line="360" w:lineRule="exact"/>
        <w:contextualSpacing/>
        <w:rPr>
          <w:rFonts w:hint="default" w:ascii="宋体"/>
          <w:sz w:val="28"/>
          <w:szCs w:val="28"/>
        </w:rPr>
      </w:pPr>
      <w:r>
        <w:rPr>
          <w:rFonts w:ascii="宋体" w:hAnsi="宋体"/>
          <w:sz w:val="28"/>
          <w:szCs w:val="28"/>
        </w:rPr>
        <w:t xml:space="preserve">    不收费</w:t>
      </w:r>
    </w:p>
    <w:p>
      <w:pPr>
        <w:spacing w:line="360" w:lineRule="exact"/>
        <w:ind w:firstLine="562" w:firstLineChars="200"/>
        <w:contextualSpacing/>
        <w:rPr>
          <w:rFonts w:hint="default" w:ascii="宋体"/>
          <w:sz w:val="28"/>
          <w:szCs w:val="28"/>
        </w:rPr>
      </w:pPr>
      <w:r>
        <w:rPr>
          <w:rFonts w:ascii="宋体" w:hAnsi="宋体"/>
          <w:b/>
          <w:sz w:val="28"/>
          <w:szCs w:val="28"/>
        </w:rPr>
        <w:t>十、咨询、投诉电话</w:t>
      </w:r>
    </w:p>
    <w:p>
      <w:pPr>
        <w:spacing w:line="360" w:lineRule="exact"/>
        <w:ind w:firstLine="686" w:firstLineChars="245"/>
        <w:contextualSpacing/>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w:t>
      </w:r>
      <w:r>
        <w:rPr>
          <w:rFonts w:hint="eastAsia" w:ascii="宋体" w:hAnsi="宋体"/>
          <w:sz w:val="28"/>
          <w:szCs w:val="28"/>
          <w:lang w:val="en-US" w:eastAsia="zh-CN"/>
        </w:rPr>
        <w:t>厅</w:t>
      </w:r>
      <w:r>
        <w:rPr>
          <w:rFonts w:ascii="宋体" w:hAnsi="宋体"/>
          <w:sz w:val="28"/>
          <w:szCs w:val="28"/>
        </w:rPr>
        <w:t xml:space="preserve">咨询电话：0771-5659062  5595543 </w:t>
      </w:r>
    </w:p>
    <w:p>
      <w:pPr>
        <w:spacing w:line="360" w:lineRule="exact"/>
        <w:ind w:firstLine="686" w:firstLineChars="245"/>
        <w:contextualSpacing/>
        <w:rPr>
          <w:rFonts w:hint="default" w:ascii="宋体" w:hAnsi="宋体"/>
          <w:sz w:val="28"/>
          <w:szCs w:val="28"/>
        </w:rPr>
      </w:pPr>
      <w:r>
        <w:rPr>
          <w:rFonts w:ascii="宋体" w:hAnsi="宋体"/>
          <w:sz w:val="28"/>
          <w:szCs w:val="28"/>
        </w:rPr>
        <w:t>投诉电话：0771-5595845；</w:t>
      </w:r>
    </w:p>
    <w:p>
      <w:pPr>
        <w:spacing w:line="360" w:lineRule="exact"/>
        <w:ind w:firstLine="686" w:firstLineChars="245"/>
        <w:contextualSpacing/>
        <w:rPr>
          <w:rFonts w:ascii="宋体" w:hAnsi="宋体"/>
          <w:sz w:val="28"/>
          <w:szCs w:val="28"/>
        </w:rPr>
      </w:pPr>
      <w:r>
        <w:rPr>
          <w:rFonts w:ascii="宋体" w:hAnsi="宋体"/>
          <w:sz w:val="28"/>
          <w:szCs w:val="28"/>
        </w:rPr>
        <w:t>各设区市、县的咨询、投诉电话由各设区市、县</w:t>
      </w:r>
      <w:r>
        <w:rPr>
          <w:rFonts w:hint="eastAsia" w:ascii="宋体" w:hAnsi="宋体"/>
          <w:sz w:val="28"/>
          <w:szCs w:val="28"/>
          <w:lang w:eastAsia="zh-CN"/>
        </w:rPr>
        <w:t>应急</w:t>
      </w:r>
      <w:r>
        <w:rPr>
          <w:rFonts w:ascii="宋体" w:hAnsi="宋体"/>
          <w:sz w:val="28"/>
          <w:szCs w:val="28"/>
        </w:rPr>
        <w:t>管理部门自行公布。</w:t>
      </w:r>
    </w:p>
    <w:p>
      <w:pPr>
        <w:pStyle w:val="2"/>
        <w:rPr>
          <w:sz w:val="28"/>
          <w:szCs w:val="28"/>
        </w:rPr>
      </w:pPr>
    </w:p>
    <w:p>
      <w:pPr>
        <w:pStyle w:val="2"/>
        <w:spacing w:line="36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附件：1.行政审批流程表</w:t>
      </w:r>
    </w:p>
    <w:p>
      <w:pPr>
        <w:pStyle w:val="2"/>
        <w:spacing w:line="360" w:lineRule="exact"/>
        <w:ind w:firstLine="1400" w:firstLineChars="500"/>
        <w:rPr>
          <w:rFonts w:hint="default" w:asciiTheme="minorEastAsia" w:hAnsiTheme="minorEastAsia" w:eastAsiaTheme="minorEastAsia"/>
          <w:sz w:val="28"/>
          <w:szCs w:val="28"/>
        </w:rPr>
      </w:pPr>
      <w:r>
        <w:rPr>
          <w:rFonts w:asciiTheme="minorEastAsia" w:hAnsiTheme="minorEastAsia" w:eastAsiaTheme="minorEastAsia"/>
          <w:sz w:val="28"/>
          <w:szCs w:val="28"/>
        </w:rPr>
        <w:t>2.申请书示范文本</w:t>
      </w:r>
    </w:p>
    <w:p>
      <w:pPr>
        <w:spacing w:line="400" w:lineRule="exact"/>
        <w:rPr>
          <w:rFonts w:hint="default" w:ascii="宋体"/>
          <w:sz w:val="28"/>
          <w:szCs w:val="28"/>
        </w:rPr>
      </w:pPr>
    </w:p>
    <w:p>
      <w:pPr>
        <w:pStyle w:val="2"/>
        <w:rPr>
          <w:rFonts w:hint="default" w:eastAsia="Times New Roman"/>
          <w:sz w:val="28"/>
          <w:szCs w:val="28"/>
        </w:rPr>
        <w:sectPr>
          <w:headerReference r:id="rId3" w:type="default"/>
          <w:footerReference r:id="rId4" w:type="default"/>
          <w:pgSz w:w="11906" w:h="16838"/>
          <w:pgMar w:top="1417" w:right="1417" w:bottom="1417" w:left="1417" w:header="113" w:footer="992" w:gutter="0"/>
          <w:cols w:space="720" w:num="1"/>
          <w:docGrid w:linePitch="312" w:charSpace="0"/>
        </w:sectPr>
      </w:pPr>
    </w:p>
    <w:p>
      <w:pPr>
        <w:tabs>
          <w:tab w:val="center" w:pos="4153"/>
          <w:tab w:val="right" w:pos="8306"/>
        </w:tabs>
        <w:snapToGrid w:val="0"/>
        <w:jc w:val="left"/>
        <w:rPr>
          <w:rFonts w:ascii="宋体" w:hAnsi="宋体"/>
          <w:b/>
          <w:sz w:val="28"/>
          <w:szCs w:val="28"/>
        </w:rPr>
      </w:pPr>
      <w:r>
        <w:rPr>
          <w:rFonts w:ascii="宋体" w:hAnsi="宋体"/>
          <w:b/>
          <w:sz w:val="28"/>
          <w:szCs w:val="28"/>
        </w:rPr>
        <w:t xml:space="preserve">     </w:t>
      </w:r>
    </w:p>
    <w:p>
      <w:pPr>
        <w:adjustRightInd w:val="0"/>
        <w:snapToGrid w:val="0"/>
        <w:spacing w:line="400" w:lineRule="exact"/>
        <w:jc w:val="center"/>
        <w:rPr>
          <w:rFonts w:hint="eastAsia" w:ascii="方正小标宋简体" w:hAnsi="宋体" w:eastAsia="方正小标宋简体"/>
          <w:spacing w:val="-20"/>
          <w:sz w:val="28"/>
          <w:szCs w:val="28"/>
          <w:lang w:eastAsia="zh-CN"/>
        </w:rPr>
      </w:pPr>
    </w:p>
    <w:p>
      <w:pPr>
        <w:adjustRightInd w:val="0"/>
        <w:snapToGrid w:val="0"/>
        <w:spacing w:line="400" w:lineRule="exact"/>
        <w:jc w:val="center"/>
        <w:rPr>
          <w:rFonts w:hint="eastAsia" w:ascii="方正小标宋简体" w:hAnsi="宋体" w:eastAsia="方正小标宋简体"/>
          <w:spacing w:val="-20"/>
          <w:sz w:val="36"/>
          <w:szCs w:val="36"/>
          <w:lang w:eastAsia="zh-CN"/>
        </w:rPr>
      </w:pPr>
      <w:r>
        <w:rPr>
          <w:rFonts w:hint="eastAsia" w:ascii="方正小标宋简体" w:hAnsi="宋体" w:eastAsia="方正小标宋简体"/>
          <w:spacing w:val="-20"/>
          <w:sz w:val="36"/>
          <w:szCs w:val="36"/>
          <w:lang w:eastAsia="zh-CN"/>
        </w:rPr>
        <w:t>生产、储存烟花爆竹建设项目安全设施设计审查意见书</w:t>
      </w:r>
    </w:p>
    <w:p>
      <w:pPr>
        <w:adjustRightInd w:val="0"/>
        <w:snapToGrid w:val="0"/>
        <w:spacing w:line="400" w:lineRule="exact"/>
        <w:jc w:val="center"/>
        <w:rPr>
          <w:rFonts w:ascii="仿宋_GB2312" w:eastAsia="仿宋_GB2312"/>
          <w:sz w:val="28"/>
          <w:szCs w:val="28"/>
        </w:rPr>
      </w:pPr>
      <w:r>
        <w:rPr>
          <w:rFonts w:ascii="仿宋_GB2312" w:hAnsi="宋体" w:eastAsia="仿宋_GB2312"/>
          <w:sz w:val="28"/>
          <w:szCs w:val="28"/>
        </w:rPr>
        <w:t>（法定办结时限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20工作</w:t>
      </w:r>
      <w:r>
        <w:rPr>
          <w:rFonts w:ascii="仿宋_GB2312" w:hAnsi="宋体" w:eastAsia="仿宋_GB2312"/>
          <w:sz w:val="28"/>
          <w:szCs w:val="28"/>
        </w:rPr>
        <w:t>日；承诺办结时限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10</w:t>
      </w:r>
      <w:r>
        <w:rPr>
          <w:rFonts w:ascii="仿宋_GB2312" w:hAnsi="宋体" w:eastAsia="仿宋_GB2312"/>
          <w:sz w:val="28"/>
          <w:szCs w:val="28"/>
        </w:rPr>
        <w:t>个工作日）</w:t>
      </w:r>
    </w:p>
    <w:p>
      <w:pPr>
        <w:adjustRightInd w:val="0"/>
        <w:snapToGrid w:val="0"/>
        <w:spacing w:line="400" w:lineRule="exact"/>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041216" behindDoc="1" locked="0" layoutInCell="1" allowOverlap="1">
                <wp:simplePos x="0" y="0"/>
                <wp:positionH relativeFrom="column">
                  <wp:posOffset>4097020</wp:posOffset>
                </wp:positionH>
                <wp:positionV relativeFrom="paragraph">
                  <wp:posOffset>177800</wp:posOffset>
                </wp:positionV>
                <wp:extent cx="1370330" cy="320040"/>
                <wp:effectExtent l="4445" t="4445" r="15875" b="18415"/>
                <wp:wrapNone/>
                <wp:docPr id="1" name="文本框 1"/>
                <wp:cNvGraphicFramePr/>
                <a:graphic xmlns:a="http://schemas.openxmlformats.org/drawingml/2006/main">
                  <a:graphicData uri="http://schemas.microsoft.com/office/word/2010/wordprocessingShape">
                    <wps:wsp>
                      <wps:cNvSpPr txBox="1"/>
                      <wps:spPr>
                        <a:xfrm>
                          <a:off x="0" y="0"/>
                          <a:ext cx="1370330" cy="320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2.6pt;margin-top:14pt;height:25.2pt;width:107.9pt;z-index:-251275264;mso-width-relative:page;mso-height-relative:page;" fillcolor="#FFFFFF" filled="t" stroked="t" coordsize="21600,21600" o:gfxdata="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zYiYf2QAAAAkBAAAPAAAAAAAAAAEAIAAAACIAAABkcnMvZG93bnJldi54bWxQSwECFAAU&#10;AAAACACHTuJAwVD6zfABAADoAwAADgAAAAAAAAABACAAAAAoAQAAZHJzL2Uyb0RvYy54bWxQSwUG&#10;AAAAAAYABgBZAQAAig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rPr>
          <w:rFonts w:hint="default" w:ascii="宋体"/>
          <w:b/>
          <w:sz w:val="28"/>
          <w:szCs w:val="28"/>
        </w:rPr>
        <w:sectPr>
          <w:pgSz w:w="16838" w:h="11906" w:orient="landscape"/>
          <w:pgMar w:top="1797" w:right="1440" w:bottom="1797" w:left="1440" w:header="851" w:footer="992" w:gutter="0"/>
          <w:cols w:space="720" w:num="1"/>
          <w:docGrid w:linePitch="312" w:charSpace="0"/>
        </w:sectPr>
      </w:pPr>
      <w:bookmarkStart w:id="0" w:name="_GoBack"/>
      <w:bookmarkEnd w:id="0"/>
      <w:r>
        <w:rPr>
          <w:rFonts w:hint="default" w:eastAsia="Times New Roman"/>
          <w:sz w:val="28"/>
          <w:szCs w:val="28"/>
        </w:rPr>
        <mc:AlternateContent>
          <mc:Choice Requires="wps">
            <w:drawing>
              <wp:anchor distT="0" distB="0" distL="114300" distR="114300" simplePos="0" relativeHeight="252026880" behindDoc="1" locked="0" layoutInCell="1" allowOverlap="1">
                <wp:simplePos x="0" y="0"/>
                <wp:positionH relativeFrom="column">
                  <wp:posOffset>2707005</wp:posOffset>
                </wp:positionH>
                <wp:positionV relativeFrom="paragraph">
                  <wp:posOffset>920115</wp:posOffset>
                </wp:positionV>
                <wp:extent cx="958215" cy="22225"/>
                <wp:effectExtent l="0" t="17780" r="13335" b="36195"/>
                <wp:wrapNone/>
                <wp:docPr id="7" name="直接连接符 7"/>
                <wp:cNvGraphicFramePr/>
                <a:graphic xmlns:a="http://schemas.openxmlformats.org/drawingml/2006/main">
                  <a:graphicData uri="http://schemas.microsoft.com/office/word/2010/wordprocessingShape">
                    <wps:wsp>
                      <wps:cNvCnPr/>
                      <wps:spPr>
                        <a:xfrm flipH="1">
                          <a:off x="0" y="0"/>
                          <a:ext cx="958215" cy="222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3.15pt;margin-top:72.45pt;height:1.75pt;width:75.45pt;z-index:-251289600;mso-width-relative:page;mso-height-relative:page;" filled="f" stroked="t" coordsize="21600,21600" o:gfxdata="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88MYk2gAAAAsBAAAP&#10;AAAAAAAAAAEAIAAAACIAAABkcnMvZG93bnJldi54bWxQSwECFAAUAAAACACHTuJAf4zGvN0BAACb&#10;AwAADgAAAAAAAAABACAAAAApAQAAZHJzL2Uyb0RvYy54bWxQSwUGAAAAAAYABgBZAQAAe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191168" behindDoc="1" locked="0" layoutInCell="1" allowOverlap="1">
                <wp:simplePos x="0" y="0"/>
                <wp:positionH relativeFrom="column">
                  <wp:posOffset>2783205</wp:posOffset>
                </wp:positionH>
                <wp:positionV relativeFrom="paragraph">
                  <wp:posOffset>1732915</wp:posOffset>
                </wp:positionV>
                <wp:extent cx="693420" cy="16510"/>
                <wp:effectExtent l="0" t="36195" r="11430" b="23495"/>
                <wp:wrapNone/>
                <wp:docPr id="31" name="直接连接符 31"/>
                <wp:cNvGraphicFramePr/>
                <a:graphic xmlns:a="http://schemas.openxmlformats.org/drawingml/2006/main">
                  <a:graphicData uri="http://schemas.microsoft.com/office/word/2010/wordprocessingShape">
                    <wps:wsp>
                      <wps:cNvCnPr>
                        <a:stCxn id="12" idx="1"/>
                      </wps:cNvCnPr>
                      <wps:spPr>
                        <a:xfrm flipH="1" flipV="1">
                          <a:off x="0" y="0"/>
                          <a:ext cx="693420" cy="165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19.15pt;margin-top:136.45pt;height:1.3pt;width:54.6pt;z-index:-250125312;mso-width-relative:page;mso-height-relative:page;" filled="f" stroked="t" coordsize="21600,21600" o:gfxdata="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qcVfnbAAAACwEAAA8AAAAAAAAAAQAgAAAAIgAAAGRycy9kb3ducmV2&#10;LnhtbFBLAQIUABQAAAAIAIdO4kBiFkJ/+QEAAM4DAAAOAAAAAAAAAAEAIAAAACoBAABkcnMvZTJv&#10;RG9jLnhtbFBLBQYAAAAABgAGAFkBAACV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821504" behindDoc="1" locked="0" layoutInCell="1" allowOverlap="1">
                <wp:simplePos x="0" y="0"/>
                <wp:positionH relativeFrom="column">
                  <wp:posOffset>1086485</wp:posOffset>
                </wp:positionH>
                <wp:positionV relativeFrom="paragraph">
                  <wp:posOffset>1525270</wp:posOffset>
                </wp:positionV>
                <wp:extent cx="1656715" cy="396875"/>
                <wp:effectExtent l="4445" t="4445" r="15240" b="17780"/>
                <wp:wrapNone/>
                <wp:docPr id="27" name="文本框 27"/>
                <wp:cNvGraphicFramePr/>
                <a:graphic xmlns:a="http://schemas.openxmlformats.org/drawingml/2006/main">
                  <a:graphicData uri="http://schemas.microsoft.com/office/word/2010/wordprocessingShape">
                    <wps:wsp>
                      <wps:cNvSpPr txBox="1"/>
                      <wps:spPr>
                        <a:xfrm>
                          <a:off x="0" y="0"/>
                          <a:ext cx="165671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85.55pt;margin-top:120.1pt;height:31.25pt;width:130.45pt;z-index:-250494976;mso-width-relative:page;mso-height-relative:page;" fillcolor="#FFFFFF" filled="t" stroked="t" coordsize="21600,21600" o:gfxdata="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XdXZbZAAAACwEAAA8AAAAAAAAAAQAgAAAAIgAAAGRycy9kb3ducmV2LnhtbFBLAQIU&#10;ABQAAAAIAIdO4kC8/U0f8gEAAOoDAAAOAAAAAAAAAAEAIAAAACgBAABkcnMvZTJvRG9jLnhtbFBL&#10;BQYAAAAABgAGAFkBAACM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7120" behindDoc="1" locked="0" layoutInCell="1" allowOverlap="1">
                <wp:simplePos x="0" y="0"/>
                <wp:positionH relativeFrom="column">
                  <wp:posOffset>3456940</wp:posOffset>
                </wp:positionH>
                <wp:positionV relativeFrom="paragraph">
                  <wp:posOffset>3607435</wp:posOffset>
                </wp:positionV>
                <wp:extent cx="2811145" cy="396240"/>
                <wp:effectExtent l="4445" t="4445" r="22860" b="18415"/>
                <wp:wrapNone/>
                <wp:docPr id="2" name="文本框 2"/>
                <wp:cNvGraphicFramePr/>
                <a:graphic xmlns:a="http://schemas.openxmlformats.org/drawingml/2006/main">
                  <a:graphicData uri="http://schemas.microsoft.com/office/word/2010/wordprocessingShape">
                    <wps:wsp>
                      <wps:cNvSpPr txBox="1"/>
                      <wps:spPr>
                        <a:xfrm>
                          <a:off x="0" y="0"/>
                          <a:ext cx="281114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72.2pt;margin-top:284.05pt;height:31.2pt;width:221.35pt;z-index:-251279360;mso-width-relative:page;mso-height-relative:page;" fillcolor="#FFFFFF" filled="t" stroked="t" coordsize="21600,21600" o:gfxdata="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R2YDD2gAAAAsBAAAPAAAAAAAAAAEAIAAAACIAAABkcnMvZG93bnJldi54bWxQSwEC&#10;FAAUAAAACACHTuJA2CVsDPIBAADo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8144" behindDoc="1" locked="0" layoutInCell="1" allowOverlap="1">
                <wp:simplePos x="0" y="0"/>
                <wp:positionH relativeFrom="column">
                  <wp:posOffset>4810125</wp:posOffset>
                </wp:positionH>
                <wp:positionV relativeFrom="paragraph">
                  <wp:posOffset>3323590</wp:posOffset>
                </wp:positionV>
                <wp:extent cx="1905" cy="271780"/>
                <wp:effectExtent l="36830" t="0" r="37465" b="13970"/>
                <wp:wrapNone/>
                <wp:docPr id="9" name="直接连接符 9"/>
                <wp:cNvGraphicFramePr/>
                <a:graphic xmlns:a="http://schemas.openxmlformats.org/drawingml/2006/main">
                  <a:graphicData uri="http://schemas.microsoft.com/office/word/2010/wordprocessingShape">
                    <wps:wsp>
                      <wps:cNvCnPr/>
                      <wps:spPr>
                        <a:xfrm>
                          <a:off x="0" y="0"/>
                          <a:ext cx="1905" cy="2717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75pt;margin-top:261.7pt;height:21.4pt;width:0.15pt;z-index:-251278336;mso-width-relative:page;mso-height-relative:page;" filled="f" stroked="t" coordsize="21600,21600" o:gfxdata="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znoD2gAAAAsBAAAPAAAA&#10;AAAAAAEAIAAAACIAAABkcnMvZG93bnJldi54bWxQSwECFAAUAAAACACHTuJArjg9+9oBAACQAwAA&#10;DgAAAAAAAAABACAAAAAp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9168" behindDoc="1" locked="0" layoutInCell="1" allowOverlap="1">
                <wp:simplePos x="0" y="0"/>
                <wp:positionH relativeFrom="column">
                  <wp:posOffset>3467735</wp:posOffset>
                </wp:positionH>
                <wp:positionV relativeFrom="paragraph">
                  <wp:posOffset>2287270</wp:posOffset>
                </wp:positionV>
                <wp:extent cx="2686050" cy="396240"/>
                <wp:effectExtent l="4445" t="4445" r="14605" b="18415"/>
                <wp:wrapNone/>
                <wp:docPr id="5" name="矩形 5"/>
                <wp:cNvGraphicFramePr/>
                <a:graphic xmlns:a="http://schemas.openxmlformats.org/drawingml/2006/main">
                  <a:graphicData uri="http://schemas.microsoft.com/office/word/2010/wordprocessingShape">
                    <wps:wsp>
                      <wps:cNvSpPr/>
                      <wps:spPr>
                        <a:xfrm>
                          <a:off x="0" y="0"/>
                          <a:ext cx="268605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局</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3</w:t>
                            </w:r>
                            <w:r>
                              <w:rPr>
                                <w:rFonts w:ascii="仿宋_GB2312" w:eastAsia="仿宋_GB2312"/>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3.05pt;margin-top:180.1pt;height:31.2pt;width:211.5pt;z-index:-251277312;mso-width-relative:page;mso-height-relative:page;" fillcolor="#FFFFFF" filled="t" stroked="t" coordsize="21600,21600" o:gfxdata="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l&#10;O0IQ2QAAAAsBAAAPAAAAAAAAAAEAIAAAACIAAABkcnMvZG93bnJldi54bWxQSwECFAAUAAAACACH&#10;TuJAxcDVhOoBAADbAwAADgAAAAAAAAABACAAAAAoAQAAZHJzL2Uyb0RvYy54bWxQSwUGAAAAAAYA&#10;BgBZAQAAhA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局</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3</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2028928" behindDoc="1" locked="0" layoutInCell="1" allowOverlap="1">
                <wp:simplePos x="0" y="0"/>
                <wp:positionH relativeFrom="column">
                  <wp:posOffset>5196840</wp:posOffset>
                </wp:positionH>
                <wp:positionV relativeFrom="paragraph">
                  <wp:posOffset>1196975</wp:posOffset>
                </wp:positionV>
                <wp:extent cx="2659380" cy="30416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659380" cy="30416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409.2pt;margin-top:94.25pt;height:23.95pt;width:209.4pt;z-index:-251287552;mso-width-relative:page;mso-height-relative:page;" filled="f" stroked="f" coordsize="21600,21600" o:gfxdata="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xj78XZAAAADAEAAA8AAAAAAAAAAQAgAAAA&#10;IgAAAGRycy9kb3ducmV2LnhtbFBLAQIUABQAAAAIAIdO4kBkp+YFmAEAAAsDAAAOAAAAAAAAAAEA&#10;IAAAACg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3024" behindDoc="1" locked="0" layoutInCell="1" allowOverlap="1">
                <wp:simplePos x="0" y="0"/>
                <wp:positionH relativeFrom="column">
                  <wp:posOffset>5876925</wp:posOffset>
                </wp:positionH>
                <wp:positionV relativeFrom="paragraph">
                  <wp:posOffset>281305</wp:posOffset>
                </wp:positionV>
                <wp:extent cx="1257300" cy="39624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257300"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62.75pt;margin-top:22.15pt;height:31.2pt;width:99pt;z-index:-251283456;mso-width-relative:page;mso-height-relative:page;" filled="f" stroked="f" coordsize="21600,21600" o:gfxdata="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byjfjtgAAAALAQAADwAAAAAAAAABACAAAAAi&#10;AAAAZHJzL2Rvd25yZXYueG1sUEsBAhQAFAAAAAgAh07iQIdP/EKYAQAACwMAAA4AAAAAAAAAAQAg&#10;AAAAJwEAAGRycy9lMm9Eb2MueG1sUEsFBgAAAAAGAAYAWQEAADE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3264" behindDoc="1" locked="0" layoutInCell="1" allowOverlap="1">
                <wp:simplePos x="0" y="0"/>
                <wp:positionH relativeFrom="column">
                  <wp:posOffset>3476625</wp:posOffset>
                </wp:positionH>
                <wp:positionV relativeFrom="paragraph">
                  <wp:posOffset>681355</wp:posOffset>
                </wp:positionV>
                <wp:extent cx="2665095" cy="481965"/>
                <wp:effectExtent l="4445" t="4445" r="16510" b="8890"/>
                <wp:wrapNone/>
                <wp:docPr id="15" name="文本框 15"/>
                <wp:cNvGraphicFramePr/>
                <a:graphic xmlns:a="http://schemas.openxmlformats.org/drawingml/2006/main">
                  <a:graphicData uri="http://schemas.microsoft.com/office/word/2010/wordprocessingShape">
                    <wps:wsp>
                      <wps:cNvSpPr txBox="1"/>
                      <wps:spPr>
                        <a:xfrm>
                          <a:off x="0" y="0"/>
                          <a:ext cx="2665095" cy="481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73.75pt;margin-top:53.65pt;height:37.95pt;width:209.85pt;z-index:-251273216;mso-width-relative:page;mso-height-relative:page;" fillcolor="#FFFFFF" filled="t" stroked="t" coordsize="21600,21600" o:gfxdata="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CLOS92gAAAAsBAAAPAAAAAAAAAAEAIAAAACIAAABkcnMvZG93bnJldi54bWxQSwEC&#10;FAAUAAAACACHTuJAn86/U/IBAADqAwAADgAAAAAAAAABACAAAAApAQAAZHJzL2Uyb0RvYy54bWxQ&#10;SwUGAAAAAAYABgBZAQAAjQU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2240" behindDoc="1" locked="0" layoutInCell="1" allowOverlap="1">
                <wp:simplePos x="0" y="0"/>
                <wp:positionH relativeFrom="column">
                  <wp:posOffset>2677160</wp:posOffset>
                </wp:positionH>
                <wp:positionV relativeFrom="paragraph">
                  <wp:posOffset>236855</wp:posOffset>
                </wp:positionV>
                <wp:extent cx="951865" cy="523240"/>
                <wp:effectExtent l="0" t="0" r="0" b="0"/>
                <wp:wrapNone/>
                <wp:docPr id="8" name="文本框 8"/>
                <wp:cNvGraphicFramePr/>
                <a:graphic xmlns:a="http://schemas.openxmlformats.org/drawingml/2006/main">
                  <a:graphicData uri="http://schemas.microsoft.com/office/word/2010/wordprocessingShape">
                    <wps:wsp>
                      <wps:cNvSpPr txBox="1"/>
                      <wps:spPr>
                        <a:xfrm>
                          <a:off x="0" y="0"/>
                          <a:ext cx="951865" cy="523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0.8pt;margin-top:18.65pt;height:41.2pt;width:74.95pt;z-index:-251274240;mso-width-relative:page;mso-height-relative:page;" filled="f" stroked="f" coordsize="21600,21600" o:gfxdata="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kuqYj2AAAAAoBAAAPAAAAAAAAAAEAIAAAACIAAABk&#10;cnMvZG93bnJldi54bWxQSwECFAAUAAAACACHTuJAKAvf3JQBAAAIAwAADgAAAAAAAAABACAAAAAn&#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5856" behindDoc="1" locked="0" layoutInCell="1" allowOverlap="1">
                <wp:simplePos x="0" y="0"/>
                <wp:positionH relativeFrom="column">
                  <wp:posOffset>773430</wp:posOffset>
                </wp:positionH>
                <wp:positionV relativeFrom="paragraph">
                  <wp:posOffset>281940</wp:posOffset>
                </wp:positionV>
                <wp:extent cx="8391525" cy="5591175"/>
                <wp:effectExtent l="0" t="0" r="0" b="0"/>
                <wp:wrapNone/>
                <wp:docPr id="22" name="矩形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391525" cy="5591175"/>
                        </a:xfrm>
                        <a:prstGeom prst="rect">
                          <a:avLst/>
                        </a:prstGeom>
                        <a:noFill/>
                        <a:ln w="9525">
                          <a:noFill/>
                        </a:ln>
                      </wps:spPr>
                      <wps:bodyPr upright="1"/>
                    </wps:wsp>
                  </a:graphicData>
                </a:graphic>
              </wp:anchor>
            </w:drawing>
          </mc:Choice>
          <mc:Fallback>
            <w:pict>
              <v:rect id="_x0000_s1026" o:spid="_x0000_s1026" o:spt="1" style="position:absolute;left:0pt;margin-left:60.9pt;margin-top:22.2pt;height:440.25pt;width:660.75pt;z-index:-251290624;mso-width-relative:page;mso-height-relative:page;" filled="f" stroked="f" coordsize="21600,21600" o:gfxdata="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lmSADbAAAACwEAAA8AAAAA&#10;AAAAAQAgAAAAIgAAAGRycy9kb3ducmV2LnhtbFBLAQIUABQAAAAIAIdO4kAXSpr5nwEAACADAAAO&#10;AAAAAAAAAAEAIAAAACoBAABkcnMvZTJvRG9jLnhtbFBLBQYAAAAABgAGAFkBAAA7BQAAAAA=&#10;">
                <v:fill on="f" focussize="0,0"/>
                <v:stroke on="f"/>
                <v:imagedata o:title=""/>
                <o:lock v:ext="edit" aspectratio="t"/>
              </v:rect>
            </w:pict>
          </mc:Fallback>
        </mc:AlternateContent>
      </w:r>
      <w:r>
        <w:rPr>
          <w:rFonts w:hint="default" w:eastAsia="Times New Roman"/>
          <w:sz w:val="28"/>
          <w:szCs w:val="28"/>
        </w:rPr>
        <mc:AlternateContent>
          <mc:Choice Requires="wps">
            <w:drawing>
              <wp:anchor distT="0" distB="0" distL="114300" distR="114300" simplePos="0" relativeHeight="252044288" behindDoc="1" locked="0" layoutInCell="1" allowOverlap="1">
                <wp:simplePos x="0" y="0"/>
                <wp:positionH relativeFrom="column">
                  <wp:posOffset>4773295</wp:posOffset>
                </wp:positionH>
                <wp:positionV relativeFrom="paragraph">
                  <wp:posOffset>236220</wp:posOffset>
                </wp:positionV>
                <wp:extent cx="0" cy="396240"/>
                <wp:effectExtent l="38100" t="0" r="38100" b="3810"/>
                <wp:wrapNone/>
                <wp:docPr id="28" name="直接连接符 28"/>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85pt;margin-top:18.6pt;height:31.2pt;width:0pt;z-index:-251272192;mso-width-relative:page;mso-height-relative:page;" filled="f" stroked="t" coordsize="21600,21600" o:gfxdata="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sg23dkAAAAJAQAADwAAAAAA&#10;AAABACAAAAAiAAAAZHJzL2Rvd25yZXYueG1sUEsBAhQAFAAAAAgAh07iQFboE3/ZAQAAjw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6096" behindDoc="1" locked="0" layoutInCell="1" allowOverlap="1">
                <wp:simplePos x="0" y="0"/>
                <wp:positionH relativeFrom="column">
                  <wp:posOffset>3486150</wp:posOffset>
                </wp:positionH>
                <wp:positionV relativeFrom="paragraph">
                  <wp:posOffset>2965450</wp:posOffset>
                </wp:positionV>
                <wp:extent cx="2753360" cy="396240"/>
                <wp:effectExtent l="4445" t="4445" r="23495" b="18415"/>
                <wp:wrapNone/>
                <wp:docPr id="3" name="文本框 3"/>
                <wp:cNvGraphicFramePr/>
                <a:graphic xmlns:a="http://schemas.openxmlformats.org/drawingml/2006/main">
                  <a:graphicData uri="http://schemas.microsoft.com/office/word/2010/wordprocessingShape">
                    <wps:wsp>
                      <wps:cNvSpPr txBox="1"/>
                      <wps:spPr>
                        <a:xfrm>
                          <a:off x="0" y="0"/>
                          <a:ext cx="275336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窗口制作证书或决定文件                           （限2个工作日，不计算在承诺办结时限 内）</w:t>
                            </w:r>
                          </w:p>
                        </w:txbxContent>
                      </wps:txbx>
                      <wps:bodyPr upright="1"/>
                    </wps:wsp>
                  </a:graphicData>
                </a:graphic>
              </wp:anchor>
            </w:drawing>
          </mc:Choice>
          <mc:Fallback>
            <w:pict>
              <v:shape id="_x0000_s1026" o:spid="_x0000_s1026" o:spt="202" type="#_x0000_t202" style="position:absolute;left:0pt;margin-left:274.5pt;margin-top:233.5pt;height:31.2pt;width:216.8pt;z-index:-251280384;mso-width-relative:page;mso-height-relative:page;" fillcolor="#FFFFFF" filled="t" stroked="t" coordsize="21600,21600" o:gfxdata="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E8AOtoAAAALAQAADwAAAAAAAAABACAAAAAiAAAAZHJzL2Rvd25yZXYueG1sUEsB&#10;AhQAFAAAAAgAh07iQODQwsL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窗口制作证书或决定文件                           （限2个工作日，不计算在承诺办结时限 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7904" behindDoc="1" locked="0" layoutInCell="1" allowOverlap="1">
                <wp:simplePos x="0" y="0"/>
                <wp:positionH relativeFrom="column">
                  <wp:posOffset>5650865</wp:posOffset>
                </wp:positionH>
                <wp:positionV relativeFrom="paragraph">
                  <wp:posOffset>874395</wp:posOffset>
                </wp:positionV>
                <wp:extent cx="1143000" cy="0"/>
                <wp:effectExtent l="0" t="38100" r="0" b="38100"/>
                <wp:wrapNone/>
                <wp:docPr id="6" name="直接连接符 6"/>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44.95pt;margin-top:68.85pt;height:0pt;width:90pt;z-index:-251288576;mso-width-relative:page;mso-height-relative:page;" filled="f" stroked="t" coordsize="21600,21600" o:gfxdata="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wpdVU2QAAAAwBAAAPAAAAAAAA&#10;AAEAIAAAACIAAABkcnMvZG93bnJldi54bWxQSwECFAAUAAAACACHTuJA5hpse9gBAACO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0192" behindDoc="1" locked="0" layoutInCell="1" allowOverlap="1">
                <wp:simplePos x="0" y="0"/>
                <wp:positionH relativeFrom="column">
                  <wp:posOffset>4800600</wp:posOffset>
                </wp:positionH>
                <wp:positionV relativeFrom="paragraph">
                  <wp:posOffset>2757805</wp:posOffset>
                </wp:positionV>
                <wp:extent cx="635" cy="198120"/>
                <wp:effectExtent l="37465" t="0" r="38100" b="11430"/>
                <wp:wrapNone/>
                <wp:docPr id="10" name="直接连接符 10"/>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pt;margin-top:217.15pt;height:15.6pt;width:0.05pt;z-index:-251276288;mso-width-relative:page;mso-height-relative:page;" filled="f" stroked="t" coordsize="21600,21600" o:gfxdata="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9VZhv2wAAAAsBAAAPAAAA&#10;AAAAAAEAIAAAACIAAABkcnMvZG93bnJldi54bWxQSwECFAAUAAAACACHTuJAB/Fx/NkBAACRAwAA&#10;DgAAAAAAAAABACAAAAAq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5312" behindDoc="1" locked="0" layoutInCell="1" allowOverlap="1">
                <wp:simplePos x="0" y="0"/>
                <wp:positionH relativeFrom="column">
                  <wp:posOffset>4770120</wp:posOffset>
                </wp:positionH>
                <wp:positionV relativeFrom="paragraph">
                  <wp:posOffset>2020570</wp:posOffset>
                </wp:positionV>
                <wp:extent cx="12700" cy="251460"/>
                <wp:effectExtent l="34290" t="0" r="29210" b="15240"/>
                <wp:wrapNone/>
                <wp:docPr id="13" name="直接连接符 13"/>
                <wp:cNvGraphicFramePr/>
                <a:graphic xmlns:a="http://schemas.openxmlformats.org/drawingml/2006/main">
                  <a:graphicData uri="http://schemas.microsoft.com/office/word/2010/wordprocessingShape">
                    <wps:wsp>
                      <wps:cNvCnPr/>
                      <wps:spPr>
                        <a:xfrm flipH="1">
                          <a:off x="0" y="0"/>
                          <a:ext cx="12700" cy="2514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5.6pt;margin-top:159.1pt;height:19.8pt;width:1pt;z-index:-251271168;mso-width-relative:page;mso-height-relative:page;" filled="f" stroked="t" coordsize="21600,21600" o:gfxdata="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OZxM7&#10;2gAAAAsBAAAPAAAAAAAAAAEAIAAAACIAAABkcnMvZG93bnJldi54bWxQSwECFAAUAAAACACHTuJA&#10;4Je7KeYBAACdAwAADgAAAAAAAAABACAAAAApAQAAZHJzL2Uyb0RvYy54bWxQSwUGAAAAAAYABgBZ&#10;AQAAg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0976" behindDoc="1" locked="0" layoutInCell="1" allowOverlap="1">
                <wp:simplePos x="0" y="0"/>
                <wp:positionH relativeFrom="column">
                  <wp:posOffset>3476625</wp:posOffset>
                </wp:positionH>
                <wp:positionV relativeFrom="paragraph">
                  <wp:posOffset>1529715</wp:posOffset>
                </wp:positionV>
                <wp:extent cx="2675255" cy="439420"/>
                <wp:effectExtent l="4445" t="4445" r="6350" b="13335"/>
                <wp:wrapNone/>
                <wp:docPr id="12" name="文本框 12"/>
                <wp:cNvGraphicFramePr/>
                <a:graphic xmlns:a="http://schemas.openxmlformats.org/drawingml/2006/main">
                  <a:graphicData uri="http://schemas.microsoft.com/office/word/2010/wordprocessingShape">
                    <wps:wsp>
                      <wps:cNvSpPr txBox="1"/>
                      <wps:spPr>
                        <a:xfrm>
                          <a:off x="0" y="0"/>
                          <a:ext cx="2675255" cy="439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承办机构业务科股对材料审查，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提出审查意见（限</w:t>
                            </w:r>
                            <w:r>
                              <w:rPr>
                                <w:rFonts w:hint="eastAsia" w:ascii="仿宋_GB2312" w:eastAsia="仿宋_GB2312"/>
                                <w:lang w:val="en-US" w:eastAsia="zh-CN"/>
                              </w:rPr>
                              <w:t>7</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73.75pt;margin-top:120.45pt;height:34.6pt;width:210.65pt;z-index:-251285504;mso-width-relative:page;mso-height-relative:page;" fillcolor="#FFFFFF" filled="t" stroked="t" coordsize="21600,21600" o:gfxdata="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Sam6zbAAAACwEAAA8AAAAAAAAAAQAgAAAAIgAAAGRycy9kb3ducmV2LnhtbFBL&#10;AQIUABQAAAAIAIdO4kDOcnIq8wEAAOoDAAAOAAAAAAAAAAEAIAAAACoBAABkcnMvZTJvRG9jLnht&#10;bFBLBQYAAAAABgAGAFkBAACP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承办机构业务科股对材料审查，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提出审查意见（限</w:t>
                      </w:r>
                      <w:r>
                        <w:rPr>
                          <w:rFonts w:hint="eastAsia" w:ascii="仿宋_GB2312" w:eastAsia="仿宋_GB2312"/>
                          <w:lang w:val="en-US" w:eastAsia="zh-CN"/>
                        </w:rPr>
                        <w:t>7</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5072" behindDoc="1" locked="0" layoutInCell="1" allowOverlap="1">
                <wp:simplePos x="0" y="0"/>
                <wp:positionH relativeFrom="column">
                  <wp:posOffset>6867525</wp:posOffset>
                </wp:positionH>
                <wp:positionV relativeFrom="paragraph">
                  <wp:posOffset>681355</wp:posOffset>
                </wp:positionV>
                <wp:extent cx="1640840" cy="396240"/>
                <wp:effectExtent l="4445" t="4445" r="12065" b="18415"/>
                <wp:wrapNone/>
                <wp:docPr id="17" name="文本框 1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40.75pt;margin-top:53.65pt;height:31.2pt;width:129.2pt;z-index:-251281408;mso-width-relative:page;mso-height-relative:page;" fillcolor="#FFFFFF" filled="t" stroked="t" coordsize="21600,21600" o:gfxdata="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afxq9kAAAANAQAADwAAAAAAAAABACAAAAAiAAAAZHJzL2Rvd25yZXYueG1sUEsBAhQA&#10;FAAAAAgAh07iQDyVKub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7360" behindDoc="1" locked="0" layoutInCell="1" allowOverlap="1">
                <wp:simplePos x="0" y="0"/>
                <wp:positionH relativeFrom="column">
                  <wp:posOffset>4782820</wp:posOffset>
                </wp:positionH>
                <wp:positionV relativeFrom="paragraph">
                  <wp:posOffset>1112520</wp:posOffset>
                </wp:positionV>
                <wp:extent cx="1270" cy="348615"/>
                <wp:effectExtent l="38100" t="0" r="36830" b="13335"/>
                <wp:wrapNone/>
                <wp:docPr id="18" name="直接连接符 18"/>
                <wp:cNvGraphicFramePr/>
                <a:graphic xmlns:a="http://schemas.openxmlformats.org/drawingml/2006/main">
                  <a:graphicData uri="http://schemas.microsoft.com/office/word/2010/wordprocessingShape">
                    <wps:wsp>
                      <wps:cNvCnPr/>
                      <wps:spPr>
                        <a:xfrm flipH="1">
                          <a:off x="0" y="0"/>
                          <a:ext cx="1270" cy="3486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6.6pt;margin-top:87.6pt;height:27.45pt;width:0.1pt;z-index:-251269120;mso-width-relative:page;mso-height-relative:page;" filled="f" stroked="t" coordsize="21600,21600" o:gfxdata="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cKpqtoAAAAL&#10;AQAADwAAAAAAAAABACAAAAAiAAAAZHJzL2Rvd25yZXYueG1sUEsBAhQAFAAAAAgAh07iQMNU4Zbh&#10;AQAAnAMAAA4AAAAAAAAAAQAgAAAAKQEAAGRycy9lMm9Eb2MueG1sUEsFBgAAAAAGAAYAWQEAAHwF&#10;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4048" behindDoc="1" locked="0" layoutInCell="1" allowOverlap="1">
                <wp:simplePos x="0" y="0"/>
                <wp:positionH relativeFrom="column">
                  <wp:posOffset>1096010</wp:posOffset>
                </wp:positionH>
                <wp:positionV relativeFrom="paragraph">
                  <wp:posOffset>715645</wp:posOffset>
                </wp:positionV>
                <wp:extent cx="1627505" cy="396875"/>
                <wp:effectExtent l="4445" t="4445" r="6350" b="17780"/>
                <wp:wrapNone/>
                <wp:docPr id="20" name="文本框 20"/>
                <wp:cNvGraphicFramePr/>
                <a:graphic xmlns:a="http://schemas.openxmlformats.org/drawingml/2006/main">
                  <a:graphicData uri="http://schemas.microsoft.com/office/word/2010/wordprocessingShape">
                    <wps:wsp>
                      <wps:cNvSpPr txBox="1"/>
                      <wps:spPr>
                        <a:xfrm>
                          <a:off x="0" y="0"/>
                          <a:ext cx="162750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6.3pt;margin-top:56.35pt;height:31.25pt;width:128.15pt;z-index:-251282432;mso-width-relative:page;mso-height-relative:page;" fillcolor="#FFFFFF" filled="t" stroked="t" coordsize="21600,21600" o:gfxdata="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c6o4tkAAAALAQAADwAAAAAAAAABACAAAAAiAAAAZHJzL2Rvd25yZXYueG1sUEsBAhQA&#10;FAAAAAgAh07iQPPEftj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jc w:val="center"/>
        <w:rPr>
          <w:rFonts w:hint="default" w:ascii="方正小标宋简体" w:eastAsia="方正小标宋简体"/>
          <w:sz w:val="28"/>
          <w:szCs w:val="28"/>
        </w:rPr>
      </w:pPr>
      <w:r>
        <w:rPr>
          <w:rFonts w:ascii="方正小标宋简体" w:hAnsi="宋体" w:eastAsia="方正小标宋简体"/>
          <w:sz w:val="28"/>
          <w:szCs w:val="28"/>
        </w:rPr>
        <w:t>建设项目安全设施设计审查申请表（空白）</w:t>
      </w:r>
    </w:p>
    <w:tbl>
      <w:tblPr>
        <w:tblStyle w:val="6"/>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4"/>
        <w:gridCol w:w="1479"/>
        <w:gridCol w:w="932"/>
        <w:gridCol w:w="233"/>
        <w:gridCol w:w="2330"/>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建设项目名称</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建设单位名称</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建设单位联系人</w:t>
            </w:r>
          </w:p>
        </w:tc>
        <w:tc>
          <w:tcPr>
            <w:tcW w:w="1479"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116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联系方式</w:t>
            </w:r>
          </w:p>
        </w:tc>
        <w:tc>
          <w:tcPr>
            <w:tcW w:w="37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建设项目设计单位</w:t>
            </w:r>
          </w:p>
        </w:tc>
        <w:tc>
          <w:tcPr>
            <w:tcW w:w="2644" w:type="dxa"/>
            <w:gridSpan w:val="3"/>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2330"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设计单位资质证书编号</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安全预评价单位</w:t>
            </w:r>
          </w:p>
        </w:tc>
        <w:tc>
          <w:tcPr>
            <w:tcW w:w="2644" w:type="dxa"/>
            <w:gridSpan w:val="3"/>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2330"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评价单位资质证书编号</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预评价报告备案机关</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预评价报告备案号</w:t>
            </w:r>
          </w:p>
        </w:tc>
        <w:tc>
          <w:tcPr>
            <w:tcW w:w="2411"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25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建设项目生产能力</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项目总投资预算</w:t>
            </w:r>
          </w:p>
        </w:tc>
        <w:tc>
          <w:tcPr>
            <w:tcW w:w="2411"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p>
        </w:tc>
        <w:tc>
          <w:tcPr>
            <w:tcW w:w="25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其中：安全设施投资预算</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7"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建设项目简介：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6"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项目重大危险源，主要危险、危害因素：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1"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预评价意见落实情况：</w:t>
            </w: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0"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hAnsi="宋体"/>
                <w:sz w:val="28"/>
                <w:szCs w:val="28"/>
              </w:rPr>
            </w:pPr>
            <w:r>
              <w:rPr>
                <w:rFonts w:ascii="宋体" w:hAnsi="宋体"/>
                <w:sz w:val="28"/>
                <w:szCs w:val="28"/>
              </w:rPr>
              <w:t>建设单位：</w:t>
            </w: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jc w:val="center"/>
              <w:rPr>
                <w:rFonts w:hint="default" w:ascii="宋体"/>
                <w:sz w:val="28"/>
                <w:szCs w:val="28"/>
              </w:rPr>
            </w:pPr>
            <w:r>
              <w:rPr>
                <w:rFonts w:ascii="宋体" w:hAnsi="宋体"/>
                <w:sz w:val="28"/>
                <w:szCs w:val="28"/>
              </w:rPr>
              <w:t xml:space="preserve">                                                     （盖章）</w:t>
            </w:r>
          </w:p>
          <w:p>
            <w:pPr>
              <w:jc w:val="right"/>
              <w:rPr>
                <w:rFonts w:hint="default" w:ascii="宋体"/>
                <w:sz w:val="28"/>
                <w:szCs w:val="28"/>
              </w:rPr>
            </w:pPr>
            <w:r>
              <w:rPr>
                <w:rFonts w:ascii="宋体" w:hAnsi="宋体"/>
                <w:sz w:val="28"/>
                <w:szCs w:val="28"/>
              </w:rPr>
              <w:t xml:space="preserve">           年    月    日</w:t>
            </w:r>
          </w:p>
        </w:tc>
      </w:tr>
    </w:tbl>
    <w:p>
      <w:pPr>
        <w:rPr>
          <w:rFonts w:hint="default" w:ascii="宋体" w:hAnsi="宋体"/>
          <w:b/>
          <w:sz w:val="28"/>
          <w:szCs w:val="28"/>
        </w:rPr>
      </w:pPr>
    </w:p>
    <w:p>
      <w:pPr>
        <w:rPr>
          <w:rFonts w:hint="default" w:ascii="宋体" w:hAnsi="宋体"/>
          <w:b/>
          <w:sz w:val="28"/>
          <w:szCs w:val="28"/>
        </w:rPr>
      </w:pPr>
    </w:p>
    <w:p>
      <w:pPr>
        <w:rPr>
          <w:rFonts w:hint="default" w:ascii="宋体" w:hAnsi="宋体"/>
          <w:b/>
          <w:sz w:val="28"/>
          <w:szCs w:val="28"/>
        </w:rPr>
      </w:pPr>
    </w:p>
    <w:p>
      <w:pPr>
        <w:jc w:val="center"/>
        <w:rPr>
          <w:rFonts w:hint="default" w:ascii="方正小标宋简体" w:hAnsi="宋体" w:eastAsia="方正小标宋简体"/>
          <w:sz w:val="28"/>
          <w:szCs w:val="28"/>
        </w:rPr>
      </w:pPr>
      <w:r>
        <w:rPr>
          <w:rFonts w:ascii="方正小标宋简体" w:hAnsi="宋体" w:eastAsia="方正小标宋简体"/>
          <w:sz w:val="28"/>
          <w:szCs w:val="28"/>
        </w:rPr>
        <w:t>建设项目安全设施设计审查申请表（填写式样）</w:t>
      </w:r>
    </w:p>
    <w:tbl>
      <w:tblPr>
        <w:tblStyle w:val="6"/>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4"/>
        <w:gridCol w:w="1479"/>
        <w:gridCol w:w="932"/>
        <w:gridCol w:w="233"/>
        <w:gridCol w:w="2330"/>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建设项目名称</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XXX烟花爆竹厂总仓库建设项目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建设单位名称</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XXX烟花爆竹厂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建设单位联系人</w:t>
            </w:r>
          </w:p>
        </w:tc>
        <w:tc>
          <w:tcPr>
            <w:tcW w:w="1479"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张三</w:t>
            </w:r>
          </w:p>
        </w:tc>
        <w:tc>
          <w:tcPr>
            <w:tcW w:w="116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联系方式</w:t>
            </w:r>
          </w:p>
        </w:tc>
        <w:tc>
          <w:tcPr>
            <w:tcW w:w="37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139XXXXXXXX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建设项目设计单位</w:t>
            </w:r>
          </w:p>
        </w:tc>
        <w:tc>
          <w:tcPr>
            <w:tcW w:w="2644" w:type="dxa"/>
            <w:gridSpan w:val="3"/>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XXX化工设计院</w:t>
            </w:r>
          </w:p>
        </w:tc>
        <w:tc>
          <w:tcPr>
            <w:tcW w:w="2330"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设计单位资质证书编号</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安全预评价单位</w:t>
            </w:r>
          </w:p>
        </w:tc>
        <w:tc>
          <w:tcPr>
            <w:tcW w:w="2644" w:type="dxa"/>
            <w:gridSpan w:val="3"/>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XXX安全评价公司</w:t>
            </w:r>
          </w:p>
        </w:tc>
        <w:tc>
          <w:tcPr>
            <w:tcW w:w="2330"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评价单位资质证书编号</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预评价报告备案机关</w:t>
            </w:r>
          </w:p>
        </w:tc>
        <w:tc>
          <w:tcPr>
            <w:tcW w:w="6372"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XX市安全生产监督管理局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预评价报告备案号</w:t>
            </w:r>
          </w:p>
        </w:tc>
        <w:tc>
          <w:tcPr>
            <w:tcW w:w="2411"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XXXX</w:t>
            </w:r>
          </w:p>
        </w:tc>
        <w:tc>
          <w:tcPr>
            <w:tcW w:w="25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建设项目生产能力</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2124" w:type="dxa"/>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项目总投资预算</w:t>
            </w:r>
          </w:p>
        </w:tc>
        <w:tc>
          <w:tcPr>
            <w:tcW w:w="2411"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30万</w:t>
            </w:r>
          </w:p>
        </w:tc>
        <w:tc>
          <w:tcPr>
            <w:tcW w:w="25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distribute"/>
              <w:rPr>
                <w:rFonts w:hint="default" w:ascii="宋体"/>
                <w:sz w:val="28"/>
                <w:szCs w:val="28"/>
              </w:rPr>
            </w:pPr>
            <w:r>
              <w:rPr>
                <w:rFonts w:ascii="宋体" w:hAnsi="宋体"/>
                <w:sz w:val="28"/>
                <w:szCs w:val="28"/>
              </w:rPr>
              <w:t>其中：安全设施投资预算</w:t>
            </w:r>
          </w:p>
        </w:tc>
        <w:tc>
          <w:tcPr>
            <w:tcW w:w="1398"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7"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建设项目简介：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6"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项目重大危险源，主要危险、危害因素：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1"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预评价意见落实情况：</w:t>
            </w: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6" w:hRule="atLeast"/>
        </w:trPr>
        <w:tc>
          <w:tcPr>
            <w:tcW w:w="8496" w:type="dxa"/>
            <w:gridSpan w:val="6"/>
            <w:tcBorders>
              <w:top w:val="single" w:color="auto" w:sz="4" w:space="0"/>
              <w:left w:val="single" w:color="auto" w:sz="4" w:space="0"/>
              <w:bottom w:val="single" w:color="auto" w:sz="4" w:space="0"/>
              <w:right w:val="single" w:color="auto" w:sz="4" w:space="0"/>
              <w:tl2br w:val="nil"/>
              <w:tr2bl w:val="nil"/>
            </w:tcBorders>
          </w:tcPr>
          <w:p>
            <w:pPr>
              <w:rPr>
                <w:rFonts w:hint="default" w:ascii="宋体" w:hAnsi="宋体"/>
                <w:sz w:val="28"/>
                <w:szCs w:val="28"/>
              </w:rPr>
            </w:pPr>
            <w:r>
              <w:rPr>
                <w:rFonts w:ascii="宋体" w:hAnsi="宋体"/>
                <w:sz w:val="28"/>
                <w:szCs w:val="28"/>
              </w:rPr>
              <w:t>建设单位：</w:t>
            </w: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jc w:val="center"/>
              <w:rPr>
                <w:rFonts w:hint="default" w:ascii="宋体"/>
                <w:sz w:val="28"/>
                <w:szCs w:val="28"/>
              </w:rPr>
            </w:pPr>
            <w:r>
              <w:rPr>
                <w:rFonts w:ascii="宋体" w:hAnsi="宋体"/>
                <w:sz w:val="28"/>
                <w:szCs w:val="28"/>
              </w:rPr>
              <w:t xml:space="preserve">                                                     （盖章）</w:t>
            </w:r>
          </w:p>
          <w:p>
            <w:pPr>
              <w:jc w:val="right"/>
              <w:rPr>
                <w:rFonts w:hint="default" w:ascii="宋体"/>
                <w:sz w:val="28"/>
                <w:szCs w:val="28"/>
              </w:rPr>
            </w:pPr>
            <w:r>
              <w:rPr>
                <w:rFonts w:ascii="宋体" w:hAnsi="宋体"/>
                <w:sz w:val="28"/>
                <w:szCs w:val="28"/>
              </w:rPr>
              <w:t xml:space="preserve">           年    月    日</w:t>
            </w:r>
          </w:p>
        </w:tc>
      </w:tr>
    </w:tbl>
    <w:p>
      <w:pPr>
        <w:rPr>
          <w:rFonts w:hint="default" w:ascii="宋体"/>
          <w:sz w:val="28"/>
          <w:szCs w:val="28"/>
        </w:rPr>
      </w:pPr>
    </w:p>
    <w:p>
      <w:pPr>
        <w:rPr>
          <w:rFonts w:hint="default"/>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44F5C"/>
    <w:rsid w:val="002342EB"/>
    <w:rsid w:val="005C0AF0"/>
    <w:rsid w:val="006560D4"/>
    <w:rsid w:val="00713E42"/>
    <w:rsid w:val="00A80BBF"/>
    <w:rsid w:val="00B45FFA"/>
    <w:rsid w:val="00CF49ED"/>
    <w:rsid w:val="00DC13C0"/>
    <w:rsid w:val="00FB645B"/>
    <w:rsid w:val="08B01DF8"/>
    <w:rsid w:val="16F812CC"/>
    <w:rsid w:val="1E5B5766"/>
    <w:rsid w:val="20526BBD"/>
    <w:rsid w:val="2C536AF0"/>
    <w:rsid w:val="2E1550B1"/>
    <w:rsid w:val="448A187C"/>
    <w:rsid w:val="473A3BE9"/>
    <w:rsid w:val="53B50065"/>
    <w:rsid w:val="5DA77E26"/>
    <w:rsid w:val="67444F5C"/>
    <w:rsid w:val="71E366AD"/>
    <w:rsid w:val="73510C03"/>
    <w:rsid w:val="759B6E0B"/>
    <w:rsid w:val="76724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alloon Text"/>
    <w:basedOn w:val="1"/>
    <w:link w:val="7"/>
    <w:qFormat/>
    <w:uiPriority w:val="0"/>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customStyle="1" w:styleId="7">
    <w:name w:val="批注框文本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1374</Words>
  <Characters>449</Characters>
  <Lines>3</Lines>
  <Paragraphs>3</Paragraphs>
  <TotalTime>2</TotalTime>
  <ScaleCrop>false</ScaleCrop>
  <LinksUpToDate>false</LinksUpToDate>
  <CharactersWithSpaces>1820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2018-01-25T01:50:00Z</dcterms:created>
  <dc:creator>dell</dc:creator>
  <cp:lastModifiedBy>NTKO</cp:lastModifiedBy>
  <dcterms:modified xsi:type="dcterms:W3CDTF">2019-08-19T03:54:12Z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